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832"/>
        <w:gridCol w:w="6330"/>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Population et développement durable</w:t>
            </w:r>
            <w:bookmarkStart w:id="0" w:name="_GoBack"/>
            <w:bookmarkEnd w:id="0"/>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 w:history="1">
              <w:r w:rsidRPr="00DB3880">
                <w:rPr>
                  <w:rFonts w:ascii="Times New Roman" w:eastAsia="Times New Roman" w:hAnsi="Times New Roman" w:cs="Times New Roman"/>
                  <w:b/>
                  <w:bCs/>
                  <w:color w:val="0000FF"/>
                  <w:sz w:val="24"/>
                  <w:szCs w:val="24"/>
                  <w:u w:val="single"/>
                  <w:lang w:eastAsia="fr-FR"/>
                </w:rPr>
                <w:t>Fonds des Nations Unies pour la population</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Site qui publie chaque année un </w:t>
            </w:r>
            <w:r w:rsidRPr="00DB3880">
              <w:rPr>
                <w:rFonts w:ascii="Times New Roman" w:eastAsia="Times New Roman" w:hAnsi="Times New Roman" w:cs="Times New Roman"/>
                <w:i/>
                <w:iCs/>
                <w:sz w:val="24"/>
                <w:szCs w:val="24"/>
                <w:lang w:eastAsia="fr-FR"/>
              </w:rPr>
              <w:t>État de la population mondiale</w:t>
            </w:r>
            <w:r w:rsidRPr="00DB3880">
              <w:rPr>
                <w:rFonts w:ascii="Times New Roman" w:eastAsia="Times New Roman" w:hAnsi="Times New Roman" w:cs="Times New Roman"/>
                <w:sz w:val="24"/>
                <w:szCs w:val="24"/>
                <w:lang w:eastAsia="fr-FR"/>
              </w:rPr>
              <w:t xml:space="preserve"> (</w:t>
            </w:r>
            <w:hyperlink r:id="rId6" w:history="1">
              <w:r w:rsidRPr="00DB3880">
                <w:rPr>
                  <w:rFonts w:ascii="Times New Roman" w:eastAsia="Times New Roman" w:hAnsi="Times New Roman" w:cs="Times New Roman"/>
                  <w:color w:val="0000FF"/>
                  <w:sz w:val="24"/>
                  <w:szCs w:val="24"/>
                  <w:u w:val="single"/>
                  <w:lang w:eastAsia="fr-FR"/>
                </w:rPr>
                <w:t>version 2011</w:t>
              </w:r>
            </w:hyperlink>
            <w:r w:rsidRPr="00DB3880">
              <w:rPr>
                <w:rFonts w:ascii="Times New Roman" w:eastAsia="Times New Roman" w:hAnsi="Times New Roman" w:cs="Times New Roman"/>
                <w:sz w:val="24"/>
                <w:szCs w:val="24"/>
                <w:lang w:eastAsia="fr-FR"/>
              </w:rPr>
              <w:t xml:space="preserve">). A consulter aussi </w:t>
            </w:r>
            <w:hyperlink r:id="rId7" w:history="1">
              <w:r w:rsidRPr="00DB3880">
                <w:rPr>
                  <w:rFonts w:ascii="Times New Roman" w:eastAsia="Times New Roman" w:hAnsi="Times New Roman" w:cs="Times New Roman"/>
                  <w:color w:val="0000FF"/>
                  <w:sz w:val="24"/>
                  <w:szCs w:val="24"/>
                  <w:u w:val="single"/>
                  <w:lang w:eastAsia="fr-FR"/>
                </w:rPr>
                <w:t>le point de vue de cette organisation sur le rapport population/changement climatique</w:t>
              </w:r>
            </w:hyperlink>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 w:history="1">
              <w:r w:rsidRPr="00DB3880">
                <w:rPr>
                  <w:rFonts w:ascii="Times New Roman" w:eastAsia="Times New Roman" w:hAnsi="Times New Roman" w:cs="Times New Roman"/>
                  <w:b/>
                  <w:bCs/>
                  <w:color w:val="0000FF"/>
                  <w:sz w:val="24"/>
                  <w:szCs w:val="24"/>
                  <w:u w:val="single"/>
                  <w:lang w:eastAsia="fr-FR"/>
                </w:rPr>
                <w:t>PopulationData.net</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de vulgarisation des données officielles. Informations, cartes et statistiques sur les populations du monde. Sous une forme plus ludique le même groupe gère aussi </w:t>
            </w:r>
            <w:hyperlink r:id="rId9" w:history="1">
              <w:r w:rsidRPr="00DB3880">
                <w:rPr>
                  <w:rFonts w:ascii="Times New Roman" w:eastAsia="Times New Roman" w:hAnsi="Times New Roman" w:cs="Times New Roman"/>
                  <w:color w:val="0000FF"/>
                  <w:sz w:val="24"/>
                  <w:szCs w:val="24"/>
                  <w:u w:val="single"/>
                  <w:lang w:eastAsia="fr-FR"/>
                </w:rPr>
                <w:t>PopulationMondiale.com</w:t>
              </w:r>
            </w:hyperlink>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10" w:history="1">
              <w:r w:rsidRPr="00DB3880">
                <w:rPr>
                  <w:rFonts w:ascii="Times New Roman" w:eastAsia="Times New Roman" w:hAnsi="Times New Roman" w:cs="Times New Roman"/>
                  <w:b/>
                  <w:bCs/>
                  <w:color w:val="0000FF"/>
                  <w:sz w:val="24"/>
                  <w:szCs w:val="24"/>
                  <w:u w:val="single"/>
                  <w:lang w:eastAsia="fr-FR"/>
                </w:rPr>
                <w:t>L’Institut national des études démographiques (INED)</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officiel qui propose des statistiques sur tous les pays du monde, la revue en ligne </w:t>
            </w:r>
            <w:hyperlink r:id="rId11" w:history="1">
              <w:r w:rsidRPr="00DB3880">
                <w:rPr>
                  <w:rFonts w:ascii="Times New Roman" w:eastAsia="Times New Roman" w:hAnsi="Times New Roman" w:cs="Times New Roman"/>
                  <w:i/>
                  <w:iCs/>
                  <w:color w:val="0000FF"/>
                  <w:sz w:val="24"/>
                  <w:szCs w:val="24"/>
                  <w:u w:val="single"/>
                  <w:lang w:eastAsia="fr-FR"/>
                </w:rPr>
                <w:t>Population et sociétés</w:t>
              </w:r>
            </w:hyperlink>
            <w:r w:rsidRPr="00DB3880">
              <w:rPr>
                <w:rFonts w:ascii="Times New Roman" w:eastAsia="Times New Roman" w:hAnsi="Times New Roman" w:cs="Times New Roman"/>
                <w:sz w:val="24"/>
                <w:szCs w:val="24"/>
                <w:lang w:eastAsia="fr-FR"/>
              </w:rPr>
              <w:t xml:space="preserve">, des fiches pédagogiques, et un </w:t>
            </w:r>
            <w:hyperlink r:id="rId12" w:history="1">
              <w:r w:rsidRPr="00DB3880">
                <w:rPr>
                  <w:rFonts w:ascii="Times New Roman" w:eastAsia="Times New Roman" w:hAnsi="Times New Roman" w:cs="Times New Roman"/>
                  <w:color w:val="0000FF"/>
                  <w:sz w:val="24"/>
                  <w:szCs w:val="24"/>
                  <w:u w:val="single"/>
                  <w:lang w:eastAsia="fr-FR"/>
                </w:rPr>
                <w:t>jeu de simulation</w:t>
              </w:r>
            </w:hyperlink>
            <w:r w:rsidRPr="00DB3880">
              <w:rPr>
                <w:rFonts w:ascii="Times New Roman" w:eastAsia="Times New Roman" w:hAnsi="Times New Roman" w:cs="Times New Roman"/>
                <w:sz w:val="24"/>
                <w:szCs w:val="24"/>
                <w:lang w:eastAsia="fr-FR"/>
              </w:rPr>
              <w:t xml:space="preserve"> qui permet de visualiser des scénarios démographiques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13" w:history="1">
              <w:r w:rsidRPr="00DB3880">
                <w:rPr>
                  <w:rFonts w:ascii="Times New Roman" w:eastAsia="Times New Roman" w:hAnsi="Times New Roman" w:cs="Times New Roman"/>
                  <w:b/>
                  <w:bCs/>
                  <w:color w:val="0000FF"/>
                  <w:sz w:val="24"/>
                  <w:szCs w:val="24"/>
                  <w:u w:val="single"/>
                  <w:lang w:eastAsia="fr-FR"/>
                </w:rPr>
                <w:t>Population et développement durable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Atlas de l’IRD en ligne sur le thème </w:t>
            </w:r>
            <w:r w:rsidRPr="00DB3880">
              <w:rPr>
                <w:rFonts w:ascii="Times New Roman" w:eastAsia="Times New Roman" w:hAnsi="Times New Roman" w:cs="Times New Roman"/>
                <w:i/>
                <w:iCs/>
                <w:sz w:val="24"/>
                <w:szCs w:val="24"/>
                <w:lang w:eastAsia="fr-FR"/>
              </w:rPr>
              <w:t>Population et développement durable</w:t>
            </w:r>
            <w:r w:rsidRPr="00DB3880">
              <w:rPr>
                <w:rFonts w:ascii="Times New Roman" w:eastAsia="Times New Roman" w:hAnsi="Times New Roman" w:cs="Times New Roman"/>
                <w:sz w:val="24"/>
                <w:szCs w:val="24"/>
                <w:lang w:eastAsia="fr-FR"/>
              </w:rPr>
              <w:t> </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739"/>
        <w:gridCol w:w="6423"/>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Santé et développement</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14" w:history="1">
              <w:r w:rsidRPr="00DB3880">
                <w:rPr>
                  <w:rFonts w:ascii="Times New Roman" w:eastAsia="Times New Roman" w:hAnsi="Times New Roman" w:cs="Times New Roman"/>
                  <w:b/>
                  <w:bCs/>
                  <w:color w:val="0000FF"/>
                  <w:sz w:val="24"/>
                  <w:szCs w:val="24"/>
                  <w:u w:val="single"/>
                  <w:lang w:eastAsia="fr-FR"/>
                </w:rPr>
                <w:t>Organisation mondiale de la santé (OMS)</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qui publie chaque année un </w:t>
            </w:r>
            <w:r w:rsidRPr="00DB3880">
              <w:rPr>
                <w:rFonts w:ascii="Times New Roman" w:eastAsia="Times New Roman" w:hAnsi="Times New Roman" w:cs="Times New Roman"/>
                <w:i/>
                <w:iCs/>
                <w:sz w:val="24"/>
                <w:szCs w:val="24"/>
                <w:lang w:eastAsia="fr-FR"/>
              </w:rPr>
              <w:t>Rapport sur la santé dans le monde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15" w:history="1">
              <w:r w:rsidRPr="00DB3880">
                <w:rPr>
                  <w:rFonts w:ascii="Times New Roman" w:eastAsia="Times New Roman" w:hAnsi="Times New Roman" w:cs="Times New Roman"/>
                  <w:b/>
                  <w:bCs/>
                  <w:color w:val="0000FF"/>
                  <w:sz w:val="24"/>
                  <w:szCs w:val="24"/>
                  <w:u w:val="single"/>
                  <w:lang w:eastAsia="fr-FR"/>
                </w:rPr>
                <w:t>UNICEF</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Données sur la santé des enfants et des femmes dans le monde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16" w:history="1">
              <w:r w:rsidRPr="00DB3880">
                <w:rPr>
                  <w:rFonts w:ascii="Times New Roman" w:eastAsia="Times New Roman" w:hAnsi="Times New Roman" w:cs="Times New Roman"/>
                  <w:b/>
                  <w:bCs/>
                  <w:color w:val="0000FF"/>
                  <w:sz w:val="24"/>
                  <w:szCs w:val="24"/>
                  <w:u w:val="single"/>
                  <w:lang w:eastAsia="fr-FR"/>
                </w:rPr>
                <w:t>ONUSIDA</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Site du Programme commun des Nations-Unies sur le VIH/SIDA</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17" w:history="1">
              <w:r w:rsidRPr="00DB3880">
                <w:rPr>
                  <w:rFonts w:ascii="Times New Roman" w:eastAsia="Times New Roman" w:hAnsi="Times New Roman" w:cs="Times New Roman"/>
                  <w:b/>
                  <w:bCs/>
                  <w:color w:val="0000FF"/>
                  <w:sz w:val="24"/>
                  <w:szCs w:val="24"/>
                  <w:u w:val="single"/>
                  <w:lang w:eastAsia="fr-FR"/>
                </w:rPr>
                <w:t>Dossier Santé et développement durable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Dossier </w:t>
            </w:r>
            <w:r w:rsidRPr="00DB3880">
              <w:rPr>
                <w:rFonts w:ascii="Times New Roman" w:eastAsia="Times New Roman" w:hAnsi="Times New Roman" w:cs="Times New Roman"/>
                <w:i/>
                <w:iCs/>
                <w:sz w:val="24"/>
                <w:szCs w:val="24"/>
                <w:lang w:eastAsia="fr-FR"/>
              </w:rPr>
              <w:t xml:space="preserve">Santé et développement durable </w:t>
            </w:r>
            <w:r w:rsidRPr="00DB3880">
              <w:rPr>
                <w:rFonts w:ascii="Times New Roman" w:eastAsia="Times New Roman" w:hAnsi="Times New Roman" w:cs="Times New Roman"/>
                <w:sz w:val="24"/>
                <w:szCs w:val="24"/>
                <w:lang w:eastAsia="fr-FR"/>
              </w:rPr>
              <w:t>préparé par le Ministère des Affaires étrangères à l’occasion du Sommet de Johannesburg en 2002</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55"/>
        <w:gridCol w:w="7407"/>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Education et développement</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18" w:history="1">
              <w:r w:rsidRPr="00DB3880">
                <w:rPr>
                  <w:rFonts w:ascii="Times New Roman" w:eastAsia="Times New Roman" w:hAnsi="Times New Roman" w:cs="Times New Roman"/>
                  <w:b/>
                  <w:bCs/>
                  <w:color w:val="0000FF"/>
                  <w:sz w:val="24"/>
                  <w:szCs w:val="24"/>
                  <w:u w:val="single"/>
                  <w:lang w:eastAsia="fr-FR"/>
                </w:rPr>
                <w:t>UNESCO</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qui publie un </w:t>
            </w:r>
            <w:hyperlink r:id="rId19" w:history="1">
              <w:r w:rsidRPr="00DB3880">
                <w:rPr>
                  <w:rFonts w:ascii="Times New Roman" w:eastAsia="Times New Roman" w:hAnsi="Times New Roman" w:cs="Times New Roman"/>
                  <w:color w:val="0000FF"/>
                  <w:sz w:val="24"/>
                  <w:szCs w:val="24"/>
                  <w:u w:val="single"/>
                  <w:lang w:eastAsia="fr-FR"/>
                </w:rPr>
                <w:t>rapport annuel</w:t>
              </w:r>
            </w:hyperlink>
            <w:r w:rsidRPr="00DB3880">
              <w:rPr>
                <w:rFonts w:ascii="Times New Roman" w:eastAsia="Times New Roman" w:hAnsi="Times New Roman" w:cs="Times New Roman"/>
                <w:sz w:val="24"/>
                <w:szCs w:val="24"/>
                <w:lang w:eastAsia="fr-FR"/>
              </w:rPr>
              <w:t xml:space="preserve"> sur l’</w:t>
            </w:r>
            <w:r w:rsidRPr="00DB3880">
              <w:rPr>
                <w:rFonts w:ascii="Times New Roman" w:eastAsia="Times New Roman" w:hAnsi="Times New Roman" w:cs="Times New Roman"/>
                <w:i/>
                <w:iCs/>
                <w:sz w:val="24"/>
                <w:szCs w:val="24"/>
                <w:lang w:eastAsia="fr-FR"/>
              </w:rPr>
              <w:t xml:space="preserve">Education pour tous </w:t>
            </w:r>
            <w:r w:rsidRPr="00DB3880">
              <w:rPr>
                <w:rFonts w:ascii="Times New Roman" w:eastAsia="Times New Roman" w:hAnsi="Times New Roman" w:cs="Times New Roman"/>
                <w:sz w:val="24"/>
                <w:szCs w:val="24"/>
                <w:lang w:eastAsia="fr-FR"/>
              </w:rPr>
              <w:t xml:space="preserve">et fournit des </w:t>
            </w:r>
            <w:hyperlink r:id="rId20" w:history="1">
              <w:r w:rsidRPr="00DB3880">
                <w:rPr>
                  <w:rFonts w:ascii="Times New Roman" w:eastAsia="Times New Roman" w:hAnsi="Times New Roman" w:cs="Times New Roman"/>
                  <w:i/>
                  <w:iCs/>
                  <w:color w:val="0000FF"/>
                  <w:sz w:val="24"/>
                  <w:szCs w:val="24"/>
                  <w:u w:val="single"/>
                  <w:lang w:eastAsia="fr-FR"/>
                </w:rPr>
                <w:t>Indicateurs de l’éducation dans le monde</w:t>
              </w:r>
            </w:hyperlink>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21" w:history="1">
              <w:r w:rsidRPr="00DB3880">
                <w:rPr>
                  <w:rFonts w:ascii="Times New Roman" w:eastAsia="Times New Roman" w:hAnsi="Times New Roman" w:cs="Times New Roman"/>
                  <w:b/>
                  <w:bCs/>
                  <w:color w:val="0000FF"/>
                  <w:sz w:val="24"/>
                  <w:szCs w:val="24"/>
                  <w:u w:val="single"/>
                  <w:lang w:eastAsia="fr-FR"/>
                </w:rPr>
                <w:t>La banque mondiale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Nombreuses données statistiques et un excellent outil cartographique interactif</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53"/>
        <w:gridCol w:w="6509"/>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Pauvreté et développement</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22" w:history="1">
              <w:r w:rsidRPr="00DB3880">
                <w:rPr>
                  <w:rFonts w:ascii="Times New Roman" w:eastAsia="Times New Roman" w:hAnsi="Times New Roman" w:cs="Times New Roman"/>
                  <w:b/>
                  <w:bCs/>
                  <w:color w:val="0000FF"/>
                  <w:sz w:val="24"/>
                  <w:szCs w:val="24"/>
                  <w:u w:val="single"/>
                  <w:lang w:eastAsia="fr-FR"/>
                </w:rPr>
                <w:t>Mondialisation.ca</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canadien du Centre de recherche sur la mondialisation. Comporte une riche rubrique </w:t>
            </w:r>
            <w:r w:rsidRPr="00DB3880">
              <w:rPr>
                <w:rFonts w:ascii="Times New Roman" w:eastAsia="Times New Roman" w:hAnsi="Times New Roman" w:cs="Times New Roman"/>
                <w:i/>
                <w:iCs/>
                <w:sz w:val="24"/>
                <w:szCs w:val="24"/>
                <w:lang w:eastAsia="fr-FR"/>
              </w:rPr>
              <w:t>Pauvreté et inégalités sociales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23" w:history="1">
              <w:r w:rsidRPr="00DB3880">
                <w:rPr>
                  <w:rFonts w:ascii="Times New Roman" w:eastAsia="Times New Roman" w:hAnsi="Times New Roman" w:cs="Times New Roman"/>
                  <w:b/>
                  <w:bCs/>
                  <w:color w:val="0000FF"/>
                  <w:sz w:val="24"/>
                  <w:szCs w:val="24"/>
                  <w:u w:val="single"/>
                  <w:lang w:eastAsia="fr-FR"/>
                </w:rPr>
                <w:t>Agence française de développement (AFD)</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Présentation de nombreuses actions de lutte contre la pauvreté dans le monde selon des entrées thématiques ou géographiques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24" w:history="1">
              <w:r w:rsidRPr="00DB3880">
                <w:rPr>
                  <w:rFonts w:ascii="Times New Roman" w:eastAsia="Times New Roman" w:hAnsi="Times New Roman" w:cs="Times New Roman"/>
                  <w:b/>
                  <w:bCs/>
                  <w:color w:val="0000FF"/>
                  <w:sz w:val="24"/>
                  <w:szCs w:val="24"/>
                  <w:u w:val="single"/>
                  <w:lang w:eastAsia="fr-FR"/>
                </w:rPr>
                <w:t>Le collège de France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Le collège de France met à disposition les cours de la chaire annuelle </w:t>
            </w:r>
            <w:hyperlink r:id="rId25" w:history="1">
              <w:r w:rsidRPr="00DB3880">
                <w:rPr>
                  <w:rFonts w:ascii="Times New Roman" w:eastAsia="Times New Roman" w:hAnsi="Times New Roman" w:cs="Times New Roman"/>
                  <w:color w:val="0000FF"/>
                  <w:sz w:val="24"/>
                  <w:szCs w:val="24"/>
                  <w:u w:val="single"/>
                  <w:lang w:eastAsia="fr-FR"/>
                </w:rPr>
                <w:t>« Savoirs contre pauvreté »</w:t>
              </w:r>
            </w:hyperlink>
            <w:r w:rsidRPr="00DB3880">
              <w:rPr>
                <w:rFonts w:ascii="Times New Roman" w:eastAsia="Times New Roman" w:hAnsi="Times New Roman" w:cs="Times New Roman"/>
                <w:sz w:val="24"/>
                <w:szCs w:val="24"/>
                <w:lang w:eastAsia="fr-FR"/>
              </w:rPr>
              <w:t xml:space="preserve"> (voir notamment les interventions d’Esther </w:t>
            </w:r>
            <w:proofErr w:type="spellStart"/>
            <w:r w:rsidRPr="00DB3880">
              <w:rPr>
                <w:rFonts w:ascii="Times New Roman" w:eastAsia="Times New Roman" w:hAnsi="Times New Roman" w:cs="Times New Roman"/>
                <w:sz w:val="24"/>
                <w:szCs w:val="24"/>
                <w:lang w:eastAsia="fr-FR"/>
              </w:rPr>
              <w:t>Duflo</w:t>
            </w:r>
            <w:proofErr w:type="spellEnd"/>
            <w:r w:rsidRPr="00DB3880">
              <w:rPr>
                <w:rFonts w:ascii="Times New Roman" w:eastAsia="Times New Roman" w:hAnsi="Times New Roman" w:cs="Times New Roman"/>
                <w:sz w:val="24"/>
                <w:szCs w:val="24"/>
                <w:lang w:eastAsia="fr-FR"/>
              </w:rPr>
              <w:t xml:space="preserve"> sur l’économie du développement).</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26" w:history="1">
              <w:r w:rsidRPr="00DB3880">
                <w:rPr>
                  <w:rFonts w:ascii="Times New Roman" w:eastAsia="Times New Roman" w:hAnsi="Times New Roman" w:cs="Times New Roman"/>
                  <w:b/>
                  <w:bCs/>
                  <w:color w:val="0000FF"/>
                  <w:sz w:val="24"/>
                  <w:szCs w:val="24"/>
                  <w:u w:val="single"/>
                  <w:lang w:eastAsia="fr-FR"/>
                </w:rPr>
                <w:t>Huit fois oui - MAE et AFD</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Site de vulgarisation des 8 Objectifs du Millénaire pour le Développement (OMD) concernant la lutte contre la pauvreté</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1"/>
        <w:gridCol w:w="7041"/>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Nourrir le monde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27" w:history="1">
              <w:r w:rsidRPr="00DB3880">
                <w:rPr>
                  <w:rFonts w:ascii="Times New Roman" w:eastAsia="Times New Roman" w:hAnsi="Times New Roman" w:cs="Times New Roman"/>
                  <w:b/>
                  <w:bCs/>
                  <w:color w:val="0000FF"/>
                  <w:sz w:val="24"/>
                  <w:szCs w:val="24"/>
                  <w:u w:val="single"/>
                  <w:lang w:eastAsia="fr-FR"/>
                </w:rPr>
                <w:t>FAO</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de référence sur les questions alimentaires. Rapports téléchargeable en ligne sur la </w:t>
            </w:r>
            <w:hyperlink r:id="rId28" w:history="1">
              <w:r w:rsidRPr="00DB3880">
                <w:rPr>
                  <w:rFonts w:ascii="Times New Roman" w:eastAsia="Times New Roman" w:hAnsi="Times New Roman" w:cs="Times New Roman"/>
                  <w:i/>
                  <w:iCs/>
                  <w:color w:val="0000FF"/>
                  <w:sz w:val="24"/>
                  <w:szCs w:val="24"/>
                  <w:u w:val="single"/>
                  <w:lang w:eastAsia="fr-FR"/>
                </w:rPr>
                <w:t>Situation mondiale de l’alimentation et de l’agriculture</w:t>
              </w:r>
            </w:hyperlink>
            <w:r w:rsidRPr="00DB3880">
              <w:rPr>
                <w:rFonts w:ascii="Times New Roman" w:eastAsia="Times New Roman" w:hAnsi="Times New Roman" w:cs="Times New Roman"/>
                <w:sz w:val="24"/>
                <w:szCs w:val="24"/>
                <w:lang w:eastAsia="fr-FR"/>
              </w:rPr>
              <w:t xml:space="preserve"> ou </w:t>
            </w:r>
            <w:hyperlink r:id="rId29" w:history="1">
              <w:r w:rsidRPr="00DB3880">
                <w:rPr>
                  <w:rFonts w:ascii="Times New Roman" w:eastAsia="Times New Roman" w:hAnsi="Times New Roman" w:cs="Times New Roman"/>
                  <w:color w:val="0000FF"/>
                  <w:sz w:val="24"/>
                  <w:szCs w:val="24"/>
                  <w:u w:val="single"/>
                  <w:lang w:eastAsia="fr-FR"/>
                </w:rPr>
                <w:t>l’</w:t>
              </w:r>
              <w:r w:rsidRPr="00DB3880">
                <w:rPr>
                  <w:rFonts w:ascii="Times New Roman" w:eastAsia="Times New Roman" w:hAnsi="Times New Roman" w:cs="Times New Roman"/>
                  <w:i/>
                  <w:iCs/>
                  <w:color w:val="0000FF"/>
                  <w:sz w:val="24"/>
                  <w:szCs w:val="24"/>
                  <w:u w:val="single"/>
                  <w:lang w:eastAsia="fr-FR"/>
                </w:rPr>
                <w:t xml:space="preserve">Etat de l’insécurité alimentaire dans le monde. </w:t>
              </w:r>
            </w:hyperlink>
            <w:r w:rsidRPr="00DB3880">
              <w:rPr>
                <w:rFonts w:ascii="Times New Roman" w:eastAsia="Times New Roman" w:hAnsi="Times New Roman" w:cs="Times New Roman"/>
                <w:sz w:val="24"/>
                <w:szCs w:val="24"/>
                <w:lang w:eastAsia="fr-FR"/>
              </w:rPr>
              <w:t xml:space="preserve">Des </w:t>
            </w:r>
            <w:hyperlink r:id="rId30" w:history="1">
              <w:r w:rsidRPr="00DB3880">
                <w:rPr>
                  <w:rFonts w:ascii="Times New Roman" w:eastAsia="Times New Roman" w:hAnsi="Times New Roman" w:cs="Times New Roman"/>
                  <w:color w:val="0000FF"/>
                  <w:sz w:val="24"/>
                  <w:szCs w:val="24"/>
                  <w:u w:val="single"/>
                  <w:lang w:eastAsia="fr-FR"/>
                </w:rPr>
                <w:t>cartes interactives</w:t>
              </w:r>
            </w:hyperlink>
            <w:r w:rsidRPr="00DB3880">
              <w:rPr>
                <w:rFonts w:ascii="Times New Roman" w:eastAsia="Times New Roman" w:hAnsi="Times New Roman" w:cs="Times New Roman"/>
                <w:sz w:val="24"/>
                <w:szCs w:val="24"/>
                <w:lang w:eastAsia="fr-FR"/>
              </w:rPr>
              <w:t xml:space="preserve"> sur l’évolution de la faim dans le monde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31" w:history="1">
              <w:r w:rsidRPr="00DB3880">
                <w:rPr>
                  <w:rFonts w:ascii="Times New Roman" w:eastAsia="Times New Roman" w:hAnsi="Times New Roman" w:cs="Times New Roman"/>
                  <w:b/>
                  <w:bCs/>
                  <w:color w:val="0000FF"/>
                  <w:sz w:val="24"/>
                  <w:szCs w:val="24"/>
                  <w:u w:val="single"/>
                  <w:lang w:eastAsia="fr-FR"/>
                </w:rPr>
                <w:t>Programme alimentaire mondial (PAM)</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Ce site de l’ONU apporte des informations sur les crises alimentaires et sur l’aide alimentaire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32" w:history="1">
              <w:r w:rsidRPr="00DB3880">
                <w:rPr>
                  <w:rFonts w:ascii="Times New Roman" w:eastAsia="Times New Roman" w:hAnsi="Times New Roman" w:cs="Times New Roman"/>
                  <w:b/>
                  <w:bCs/>
                  <w:color w:val="0000FF"/>
                  <w:sz w:val="24"/>
                  <w:szCs w:val="24"/>
                  <w:u w:val="single"/>
                  <w:lang w:eastAsia="fr-FR"/>
                </w:rPr>
                <w:t>RITIMO</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du </w:t>
            </w:r>
            <w:r w:rsidRPr="00DB3880">
              <w:rPr>
                <w:rFonts w:ascii="Times New Roman" w:eastAsia="Times New Roman" w:hAnsi="Times New Roman" w:cs="Times New Roman"/>
                <w:i/>
                <w:iCs/>
                <w:sz w:val="24"/>
                <w:szCs w:val="24"/>
                <w:lang w:eastAsia="fr-FR"/>
              </w:rPr>
              <w:t>Réseau d’information et de documentation pour le développement durable et la solidarité internationale(RITIMO)</w:t>
            </w:r>
            <w:r w:rsidRPr="00DB3880">
              <w:rPr>
                <w:rFonts w:ascii="Times New Roman" w:eastAsia="Times New Roman" w:hAnsi="Times New Roman" w:cs="Times New Roman"/>
                <w:sz w:val="24"/>
                <w:szCs w:val="24"/>
                <w:lang w:eastAsia="fr-FR"/>
              </w:rPr>
              <w:t xml:space="preserve"> qui comporte un riche dossier sur </w:t>
            </w:r>
            <w:r w:rsidRPr="00DB3880">
              <w:rPr>
                <w:rFonts w:ascii="Times New Roman" w:eastAsia="Times New Roman" w:hAnsi="Times New Roman" w:cs="Times New Roman"/>
                <w:i/>
                <w:iCs/>
                <w:sz w:val="24"/>
                <w:szCs w:val="24"/>
                <w:lang w:eastAsia="fr-FR"/>
              </w:rPr>
              <w:t>l’enjeu alimentaire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33" w:history="1">
              <w:r w:rsidRPr="00DB3880">
                <w:rPr>
                  <w:rFonts w:ascii="Times New Roman" w:eastAsia="Times New Roman" w:hAnsi="Times New Roman" w:cs="Times New Roman"/>
                  <w:b/>
                  <w:bCs/>
                  <w:color w:val="0000FF"/>
                  <w:sz w:val="24"/>
                  <w:szCs w:val="24"/>
                  <w:u w:val="single"/>
                  <w:lang w:eastAsia="fr-FR"/>
                </w:rPr>
                <w:t>Institut national de la recherche agronomique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Ce site comporte de nombreuses études sur l’avenir de l’agriculture dans le monde et notamment le rapport </w:t>
            </w:r>
            <w:hyperlink r:id="rId34" w:history="1">
              <w:r w:rsidRPr="00DB3880">
                <w:rPr>
                  <w:rFonts w:ascii="Times New Roman" w:eastAsia="Times New Roman" w:hAnsi="Times New Roman" w:cs="Times New Roman"/>
                  <w:i/>
                  <w:iCs/>
                  <w:color w:val="0000FF"/>
                  <w:sz w:val="24"/>
                  <w:szCs w:val="24"/>
                  <w:u w:val="single"/>
                  <w:lang w:eastAsia="fr-FR"/>
                </w:rPr>
                <w:t>Agriculture et alimentation dans le monde en 2050</w:t>
              </w:r>
            </w:hyperlink>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35" w:history="1">
              <w:r w:rsidRPr="00DB3880">
                <w:rPr>
                  <w:rFonts w:ascii="Times New Roman" w:eastAsia="Times New Roman" w:hAnsi="Times New Roman" w:cs="Times New Roman"/>
                  <w:b/>
                  <w:bCs/>
                  <w:color w:val="0000FF"/>
                  <w:sz w:val="24"/>
                  <w:szCs w:val="24"/>
                  <w:u w:val="single"/>
                  <w:lang w:eastAsia="fr-FR"/>
                </w:rPr>
                <w:t>Académie d’agriculture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Ce site propose de riches réflexions de spécialistes sur l’avenir alimentaire de la planète par exemple </w:t>
            </w:r>
            <w:hyperlink r:id="rId36" w:history="1">
              <w:r w:rsidRPr="00DB3880">
                <w:rPr>
                  <w:rFonts w:ascii="Times New Roman" w:eastAsia="Times New Roman" w:hAnsi="Times New Roman" w:cs="Times New Roman"/>
                  <w:i/>
                  <w:iCs/>
                  <w:color w:val="0000FF"/>
                  <w:sz w:val="24"/>
                  <w:szCs w:val="24"/>
                  <w:u w:val="single"/>
                  <w:lang w:eastAsia="fr-FR"/>
                </w:rPr>
                <w:t>Le monde manquera-t-il de terres pour nourrir les hommes du 21eme siècle ?</w:t>
              </w:r>
            </w:hyperlink>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688"/>
        <w:gridCol w:w="6474"/>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L’eau, ressource essentielle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37" w:history="1">
              <w:proofErr w:type="spellStart"/>
              <w:r w:rsidRPr="00DB3880">
                <w:rPr>
                  <w:rFonts w:ascii="Times New Roman" w:eastAsia="Times New Roman" w:hAnsi="Times New Roman" w:cs="Times New Roman"/>
                  <w:b/>
                  <w:bCs/>
                  <w:color w:val="0000FF"/>
                  <w:sz w:val="24"/>
                  <w:szCs w:val="24"/>
                  <w:u w:val="single"/>
                  <w:lang w:eastAsia="fr-FR"/>
                </w:rPr>
                <w:t>Eaudoc</w:t>
              </w:r>
              <w:proofErr w:type="spellEnd"/>
              <w:r w:rsidRPr="00DB3880">
                <w:rPr>
                  <w:rFonts w:ascii="Times New Roman" w:eastAsia="Times New Roman" w:hAnsi="Times New Roman" w:cs="Times New Roman"/>
                  <w:b/>
                  <w:bCs/>
                  <w:color w:val="0000FF"/>
                  <w:sz w:val="24"/>
                  <w:szCs w:val="24"/>
                  <w:u w:val="single"/>
                  <w:lang w:eastAsia="fr-FR"/>
                </w:rPr>
                <w:t xml:space="preserve"> - Office international de l’eau </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Portail d’information et de documentation sur l’eau</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38" w:anchor="c270421" w:history="1">
              <w:r w:rsidRPr="00DB3880">
                <w:rPr>
                  <w:rFonts w:ascii="Times New Roman" w:eastAsia="Times New Roman" w:hAnsi="Times New Roman" w:cs="Times New Roman"/>
                  <w:b/>
                  <w:bCs/>
                  <w:color w:val="0000FF"/>
                  <w:sz w:val="24"/>
                  <w:szCs w:val="24"/>
                  <w:u w:val="single"/>
                  <w:lang w:eastAsia="fr-FR"/>
                </w:rPr>
                <w:t>UNESCO</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Pour consulter les rapports trisannuels du </w:t>
            </w:r>
            <w:r w:rsidRPr="00DB3880">
              <w:rPr>
                <w:rFonts w:ascii="Times New Roman" w:eastAsia="Times New Roman" w:hAnsi="Times New Roman" w:cs="Times New Roman"/>
                <w:i/>
                <w:iCs/>
                <w:sz w:val="24"/>
                <w:szCs w:val="24"/>
                <w:lang w:eastAsia="fr-FR"/>
              </w:rPr>
              <w:t>Programme mondial d’Évaluation de l’eau</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39" w:history="1">
              <w:r w:rsidRPr="00DB3880">
                <w:rPr>
                  <w:rFonts w:ascii="Times New Roman" w:eastAsia="Times New Roman" w:hAnsi="Times New Roman" w:cs="Times New Roman"/>
                  <w:b/>
                  <w:bCs/>
                  <w:color w:val="0000FF"/>
                  <w:sz w:val="24"/>
                  <w:szCs w:val="24"/>
                  <w:u w:val="single"/>
                  <w:lang w:eastAsia="fr-FR"/>
                </w:rPr>
                <w:t>CNRS</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Un riche dossier sur </w:t>
            </w:r>
            <w:r w:rsidRPr="00DB3880">
              <w:rPr>
                <w:rFonts w:ascii="Times New Roman" w:eastAsia="Times New Roman" w:hAnsi="Times New Roman" w:cs="Times New Roman"/>
                <w:i/>
                <w:iCs/>
                <w:sz w:val="24"/>
                <w:szCs w:val="24"/>
                <w:lang w:eastAsia="fr-FR"/>
              </w:rPr>
              <w:t>l’eau douce</w:t>
            </w:r>
            <w:r w:rsidRPr="00DB3880">
              <w:rPr>
                <w:rFonts w:ascii="Times New Roman" w:eastAsia="Times New Roman" w:hAnsi="Times New Roman" w:cs="Times New Roman"/>
                <w:sz w:val="24"/>
                <w:szCs w:val="24"/>
                <w:lang w:eastAsia="fr-FR"/>
              </w:rPr>
              <w:t xml:space="preserve"> avec des photos et des vidéos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40" w:history="1">
              <w:r w:rsidRPr="00DB3880">
                <w:rPr>
                  <w:rFonts w:ascii="Times New Roman" w:eastAsia="Times New Roman" w:hAnsi="Times New Roman" w:cs="Times New Roman"/>
                  <w:b/>
                  <w:bCs/>
                  <w:color w:val="0000FF"/>
                  <w:sz w:val="24"/>
                  <w:szCs w:val="24"/>
                  <w:u w:val="single"/>
                  <w:lang w:eastAsia="fr-FR"/>
                </w:rPr>
                <w:t>Partenariat français pour l’eau</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Le portail des acteurs français de l’eau intervenant à l’international (collectivités territoriales, ministères, agences de l’eau, ONG, entreprises, associations, centres de recherches...) </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41" w:history="1">
              <w:r w:rsidRPr="00DB3880">
                <w:rPr>
                  <w:rFonts w:ascii="Times New Roman" w:eastAsia="Times New Roman" w:hAnsi="Times New Roman" w:cs="Times New Roman"/>
                  <w:b/>
                  <w:bCs/>
                  <w:color w:val="0000FF"/>
                  <w:sz w:val="24"/>
                  <w:szCs w:val="24"/>
                  <w:u w:val="single"/>
                  <w:lang w:eastAsia="fr-FR"/>
                </w:rPr>
                <w:t>L’eau, source de vie, source de conflits - FIG Saint-Dié</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Les actes du Festival international de géographie 2003 </w:t>
            </w:r>
            <w:r w:rsidRPr="00DB3880">
              <w:rPr>
                <w:rFonts w:ascii="Times New Roman" w:eastAsia="Times New Roman" w:hAnsi="Times New Roman" w:cs="Times New Roman"/>
                <w:i/>
                <w:iCs/>
                <w:sz w:val="24"/>
                <w:szCs w:val="24"/>
                <w:lang w:eastAsia="fr-FR"/>
              </w:rPr>
              <w:t>L’eau, source de vie, source de conflits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42" w:history="1">
              <w:r w:rsidRPr="00DB3880">
                <w:rPr>
                  <w:rFonts w:ascii="Times New Roman" w:eastAsia="Times New Roman" w:hAnsi="Times New Roman" w:cs="Times New Roman"/>
                  <w:b/>
                  <w:bCs/>
                  <w:color w:val="0000FF"/>
                  <w:sz w:val="24"/>
                  <w:szCs w:val="24"/>
                  <w:u w:val="single"/>
                  <w:lang w:eastAsia="fr-FR"/>
                </w:rPr>
                <w:t>L’eau dans le monde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Un dossier sur </w:t>
            </w:r>
            <w:r w:rsidRPr="00DB3880">
              <w:rPr>
                <w:rFonts w:ascii="Times New Roman" w:eastAsia="Times New Roman" w:hAnsi="Times New Roman" w:cs="Times New Roman"/>
                <w:i/>
                <w:iCs/>
                <w:sz w:val="24"/>
                <w:szCs w:val="24"/>
                <w:lang w:eastAsia="fr-FR"/>
              </w:rPr>
              <w:t>l’eau dans le monde</w:t>
            </w:r>
            <w:r w:rsidRPr="00DB3880">
              <w:rPr>
                <w:rFonts w:ascii="Times New Roman" w:eastAsia="Times New Roman" w:hAnsi="Times New Roman" w:cs="Times New Roman"/>
                <w:sz w:val="24"/>
                <w:szCs w:val="24"/>
                <w:lang w:eastAsia="fr-FR"/>
              </w:rPr>
              <w:t xml:space="preserve">, avec de nombreux liens, proposé par le </w:t>
            </w:r>
            <w:r w:rsidRPr="00DB3880">
              <w:rPr>
                <w:rFonts w:ascii="Times New Roman" w:eastAsia="Times New Roman" w:hAnsi="Times New Roman" w:cs="Times New Roman"/>
                <w:i/>
                <w:iCs/>
                <w:sz w:val="24"/>
                <w:szCs w:val="24"/>
                <w:lang w:eastAsia="fr-FR"/>
              </w:rPr>
              <w:t>Réseau partenarial des données sur l’eau</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43" w:history="1">
              <w:r w:rsidRPr="00DB3880">
                <w:rPr>
                  <w:rFonts w:ascii="Times New Roman" w:eastAsia="Times New Roman" w:hAnsi="Times New Roman" w:cs="Times New Roman"/>
                  <w:b/>
                  <w:bCs/>
                  <w:color w:val="0000FF"/>
                  <w:sz w:val="24"/>
                  <w:szCs w:val="24"/>
                  <w:u w:val="single"/>
                  <w:lang w:eastAsia="fr-FR"/>
                </w:rPr>
                <w:t>INRP</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Des pistes pédagogiques pluridisciplinaires sur le thème de l’eau</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87"/>
        <w:gridCol w:w="6675"/>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L’enjeu énergétique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44" w:history="1">
              <w:r w:rsidRPr="00DB3880">
                <w:rPr>
                  <w:rFonts w:ascii="Times New Roman" w:eastAsia="Times New Roman" w:hAnsi="Times New Roman" w:cs="Times New Roman"/>
                  <w:b/>
                  <w:bCs/>
                  <w:color w:val="0000FF"/>
                  <w:sz w:val="24"/>
                  <w:szCs w:val="24"/>
                  <w:u w:val="single"/>
                  <w:lang w:eastAsia="fr-FR"/>
                </w:rPr>
                <w:t>Agence internationale de l’énergie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i/>
                <w:iCs/>
                <w:sz w:val="24"/>
                <w:szCs w:val="24"/>
                <w:lang w:eastAsia="fr-FR"/>
              </w:rPr>
              <w:t xml:space="preserve">Key World </w:t>
            </w:r>
            <w:proofErr w:type="spellStart"/>
            <w:r w:rsidRPr="00DB3880">
              <w:rPr>
                <w:rFonts w:ascii="Times New Roman" w:eastAsia="Times New Roman" w:hAnsi="Times New Roman" w:cs="Times New Roman"/>
                <w:i/>
                <w:iCs/>
                <w:sz w:val="24"/>
                <w:szCs w:val="24"/>
                <w:lang w:eastAsia="fr-FR"/>
              </w:rPr>
              <w:t>Energy</w:t>
            </w:r>
            <w:proofErr w:type="spellEnd"/>
            <w:r w:rsidRPr="00DB3880">
              <w:rPr>
                <w:rFonts w:ascii="Times New Roman" w:eastAsia="Times New Roman" w:hAnsi="Times New Roman" w:cs="Times New Roman"/>
                <w:i/>
                <w:iCs/>
                <w:sz w:val="24"/>
                <w:szCs w:val="24"/>
                <w:lang w:eastAsia="fr-FR"/>
              </w:rPr>
              <w:t xml:space="preserve"> </w:t>
            </w:r>
            <w:proofErr w:type="spellStart"/>
            <w:r w:rsidRPr="00DB3880">
              <w:rPr>
                <w:rFonts w:ascii="Times New Roman" w:eastAsia="Times New Roman" w:hAnsi="Times New Roman" w:cs="Times New Roman"/>
                <w:i/>
                <w:iCs/>
                <w:sz w:val="24"/>
                <w:szCs w:val="24"/>
                <w:lang w:eastAsia="fr-FR"/>
              </w:rPr>
              <w:t>Statistics</w:t>
            </w:r>
            <w:proofErr w:type="spellEnd"/>
            <w:r w:rsidRPr="00DB3880">
              <w:rPr>
                <w:rFonts w:ascii="Times New Roman" w:eastAsia="Times New Roman" w:hAnsi="Times New Roman" w:cs="Times New Roman"/>
                <w:sz w:val="24"/>
                <w:szCs w:val="24"/>
                <w:lang w:eastAsia="fr-FR"/>
              </w:rPr>
              <w:t xml:space="preserve">, publication annuelle téléchargeable </w:t>
            </w:r>
            <w:hyperlink r:id="rId45" w:history="1">
              <w:r w:rsidRPr="00DB3880">
                <w:rPr>
                  <w:rFonts w:ascii="Times New Roman" w:eastAsia="Times New Roman" w:hAnsi="Times New Roman" w:cs="Times New Roman"/>
                  <w:color w:val="0000FF"/>
                  <w:sz w:val="24"/>
                  <w:szCs w:val="24"/>
                  <w:u w:val="single"/>
                  <w:lang w:eastAsia="fr-FR"/>
                </w:rPr>
                <w:t>(version 2010)</w:t>
              </w:r>
            </w:hyperlink>
            <w:r w:rsidRPr="00DB3880">
              <w:rPr>
                <w:rFonts w:ascii="Times New Roman" w:eastAsia="Times New Roman" w:hAnsi="Times New Roman" w:cs="Times New Roman"/>
                <w:sz w:val="24"/>
                <w:szCs w:val="24"/>
                <w:lang w:eastAsia="fr-FR"/>
              </w:rPr>
              <w:t xml:space="preserve"> comprenant des cartes et graphiques. D’autres statistiques annuelles sur l’énergie sont fournies par le site </w:t>
            </w:r>
            <w:hyperlink r:id="rId46" w:history="1">
              <w:proofErr w:type="spellStart"/>
              <w:r w:rsidRPr="00DB3880">
                <w:rPr>
                  <w:rFonts w:ascii="Times New Roman" w:eastAsia="Times New Roman" w:hAnsi="Times New Roman" w:cs="Times New Roman"/>
                  <w:color w:val="0000FF"/>
                  <w:sz w:val="24"/>
                  <w:szCs w:val="24"/>
                  <w:u w:val="single"/>
                  <w:lang w:eastAsia="fr-FR"/>
                </w:rPr>
                <w:t>Enerdata</w:t>
              </w:r>
              <w:proofErr w:type="spellEnd"/>
            </w:hyperlink>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47" w:history="1">
              <w:r w:rsidRPr="00DB3880">
                <w:rPr>
                  <w:rFonts w:ascii="Times New Roman" w:eastAsia="Times New Roman" w:hAnsi="Times New Roman" w:cs="Times New Roman"/>
                  <w:b/>
                  <w:bCs/>
                  <w:color w:val="0000FF"/>
                  <w:sz w:val="24"/>
                  <w:szCs w:val="24"/>
                  <w:u w:val="single"/>
                  <w:lang w:eastAsia="fr-FR"/>
                </w:rPr>
                <w:t>La planète en mal d’énergies - FIG Saint-Dié</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Actes du FIG 2007, </w:t>
            </w:r>
            <w:r w:rsidRPr="00DB3880">
              <w:rPr>
                <w:rFonts w:ascii="Times New Roman" w:eastAsia="Times New Roman" w:hAnsi="Times New Roman" w:cs="Times New Roman"/>
                <w:i/>
                <w:iCs/>
                <w:sz w:val="24"/>
                <w:szCs w:val="24"/>
                <w:lang w:eastAsia="fr-FR"/>
              </w:rPr>
              <w:t>La planète en mal d’énergies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48" w:history="1">
              <w:r w:rsidRPr="00DB3880">
                <w:rPr>
                  <w:rFonts w:ascii="Times New Roman" w:eastAsia="Times New Roman" w:hAnsi="Times New Roman" w:cs="Times New Roman"/>
                  <w:b/>
                  <w:bCs/>
                  <w:color w:val="0000FF"/>
                  <w:sz w:val="24"/>
                  <w:szCs w:val="24"/>
                  <w:u w:val="single"/>
                  <w:lang w:eastAsia="fr-FR"/>
                </w:rPr>
                <w:t>Planète Énergies.com - Total</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Encyclopédie en ligne bien étoffée, proposée par l’entreprise Total, destinée aux étudiants ou enseignants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49" w:history="1">
              <w:r w:rsidRPr="00DB3880">
                <w:rPr>
                  <w:rFonts w:ascii="Times New Roman" w:eastAsia="Times New Roman" w:hAnsi="Times New Roman" w:cs="Times New Roman"/>
                  <w:b/>
                  <w:bCs/>
                  <w:color w:val="0000FF"/>
                  <w:sz w:val="24"/>
                  <w:szCs w:val="24"/>
                  <w:u w:val="single"/>
                  <w:lang w:eastAsia="fr-FR"/>
                </w:rPr>
                <w:t>Energies renouvelables</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Site de l’Observatoires des énergies renouvelables, créé des 1979</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0" w:history="1">
              <w:r w:rsidRPr="00DB3880">
                <w:rPr>
                  <w:rFonts w:ascii="Times New Roman" w:eastAsia="Times New Roman" w:hAnsi="Times New Roman" w:cs="Times New Roman"/>
                  <w:b/>
                  <w:bCs/>
                  <w:color w:val="0000FF"/>
                  <w:sz w:val="24"/>
                  <w:szCs w:val="24"/>
                  <w:u w:val="single"/>
                  <w:lang w:eastAsia="fr-FR"/>
                </w:rPr>
                <w:t>Cartographier le présent</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i/>
                <w:iCs/>
                <w:sz w:val="24"/>
                <w:szCs w:val="24"/>
                <w:lang w:eastAsia="fr-FR"/>
              </w:rPr>
              <w:t>L’énergie au XXIe siècle : enjeux, défis, perspectives</w:t>
            </w:r>
            <w:r w:rsidRPr="00DB3880">
              <w:rPr>
                <w:rFonts w:ascii="Times New Roman" w:eastAsia="Times New Roman" w:hAnsi="Times New Roman" w:cs="Times New Roman"/>
                <w:sz w:val="24"/>
                <w:szCs w:val="24"/>
                <w:lang w:eastAsia="fr-FR"/>
              </w:rPr>
              <w:t xml:space="preserve">. Un remarquable dossier textuel et cartographique </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1" w:history="1">
              <w:proofErr w:type="spellStart"/>
              <w:r w:rsidRPr="00DB3880">
                <w:rPr>
                  <w:rFonts w:ascii="Times New Roman" w:eastAsia="Times New Roman" w:hAnsi="Times New Roman" w:cs="Times New Roman"/>
                  <w:b/>
                  <w:bCs/>
                  <w:color w:val="0000FF"/>
                  <w:sz w:val="24"/>
                  <w:szCs w:val="24"/>
                  <w:u w:val="single"/>
                  <w:lang w:eastAsia="fr-FR"/>
                </w:rPr>
                <w:t>Manicore</w:t>
              </w:r>
              <w:proofErr w:type="spellEnd"/>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personnel et partisan de Jean-Marc </w:t>
            </w:r>
            <w:proofErr w:type="spellStart"/>
            <w:r w:rsidRPr="00DB3880">
              <w:rPr>
                <w:rFonts w:ascii="Times New Roman" w:eastAsia="Times New Roman" w:hAnsi="Times New Roman" w:cs="Times New Roman"/>
                <w:sz w:val="24"/>
                <w:szCs w:val="24"/>
                <w:lang w:eastAsia="fr-FR"/>
              </w:rPr>
              <w:t>Jancovici</w:t>
            </w:r>
            <w:proofErr w:type="spellEnd"/>
            <w:r w:rsidRPr="00DB3880">
              <w:rPr>
                <w:rFonts w:ascii="Times New Roman" w:eastAsia="Times New Roman" w:hAnsi="Times New Roman" w:cs="Times New Roman"/>
                <w:sz w:val="24"/>
                <w:szCs w:val="24"/>
                <w:lang w:eastAsia="fr-FR"/>
              </w:rPr>
              <w:t>, polytechnicien, ingénieur conseil, humoriste, spécialiste des enjeux énergétiques et du changement climatique. A utiliser pour des débats.</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991"/>
        <w:gridCol w:w="7171"/>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Ménager l’atmosphère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2" w:anchor=".T8nin8VrrAl" w:history="1">
              <w:r w:rsidRPr="00DB3880">
                <w:rPr>
                  <w:rFonts w:ascii="Times New Roman" w:eastAsia="Times New Roman" w:hAnsi="Times New Roman" w:cs="Times New Roman"/>
                  <w:b/>
                  <w:bCs/>
                  <w:color w:val="0000FF"/>
                  <w:sz w:val="24"/>
                  <w:szCs w:val="24"/>
                  <w:u w:val="single"/>
                  <w:lang w:eastAsia="fr-FR"/>
                </w:rPr>
                <w:t>GIEC -IPCC</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Ce site propose les rapports officiels du Groupe d’experts intergouvernementaux sur l’évolution du climat.</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3" w:history="1">
              <w:r w:rsidRPr="00DB3880">
                <w:rPr>
                  <w:rFonts w:ascii="Times New Roman" w:eastAsia="Times New Roman" w:hAnsi="Times New Roman" w:cs="Times New Roman"/>
                  <w:b/>
                  <w:bCs/>
                  <w:color w:val="0000FF"/>
                  <w:sz w:val="24"/>
                  <w:szCs w:val="24"/>
                  <w:u w:val="single"/>
                  <w:lang w:eastAsia="fr-FR"/>
                </w:rPr>
                <w:t>Académie des sciences</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A consulter sur ce site</w:t>
            </w:r>
            <w:r w:rsidRPr="00DB3880">
              <w:rPr>
                <w:rFonts w:ascii="Times New Roman" w:eastAsia="Times New Roman" w:hAnsi="Times New Roman" w:cs="Times New Roman"/>
                <w:i/>
                <w:iCs/>
                <w:sz w:val="24"/>
                <w:szCs w:val="24"/>
                <w:lang w:eastAsia="fr-FR"/>
              </w:rPr>
              <w:t xml:space="preserve"> Les évolutions des climats</w:t>
            </w:r>
            <w:r w:rsidRPr="00DB3880">
              <w:rPr>
                <w:rFonts w:ascii="Times New Roman" w:eastAsia="Times New Roman" w:hAnsi="Times New Roman" w:cs="Times New Roman"/>
                <w:sz w:val="24"/>
                <w:szCs w:val="24"/>
                <w:lang w:eastAsia="fr-FR"/>
              </w:rPr>
              <w:t xml:space="preserve">, in </w:t>
            </w:r>
            <w:hyperlink r:id="rId54" w:history="1">
              <w:r w:rsidRPr="00DB3880">
                <w:rPr>
                  <w:rFonts w:ascii="Times New Roman" w:eastAsia="Times New Roman" w:hAnsi="Times New Roman" w:cs="Times New Roman"/>
                  <w:i/>
                  <w:iCs/>
                  <w:color w:val="0000FF"/>
                  <w:sz w:val="24"/>
                  <w:szCs w:val="24"/>
                  <w:u w:val="single"/>
                  <w:lang w:eastAsia="fr-FR"/>
                </w:rPr>
                <w:t>Libres points de vue d’Académiciens sur l’environnement et le développement durable (</w:t>
              </w:r>
              <w:proofErr w:type="spellStart"/>
              <w:r w:rsidRPr="00DB3880">
                <w:rPr>
                  <w:rFonts w:ascii="Times New Roman" w:eastAsia="Times New Roman" w:hAnsi="Times New Roman" w:cs="Times New Roman"/>
                  <w:i/>
                  <w:iCs/>
                  <w:color w:val="0000FF"/>
                  <w:sz w:val="24"/>
                  <w:szCs w:val="24"/>
                  <w:u w:val="single"/>
                  <w:lang w:eastAsia="fr-FR"/>
                </w:rPr>
                <w:t>nov</w:t>
              </w:r>
              <w:proofErr w:type="spellEnd"/>
              <w:r w:rsidRPr="00DB3880">
                <w:rPr>
                  <w:rFonts w:ascii="Times New Roman" w:eastAsia="Times New Roman" w:hAnsi="Times New Roman" w:cs="Times New Roman"/>
                  <w:i/>
                  <w:iCs/>
                  <w:color w:val="0000FF"/>
                  <w:sz w:val="24"/>
                  <w:szCs w:val="24"/>
                  <w:u w:val="single"/>
                  <w:lang w:eastAsia="fr-FR"/>
                </w:rPr>
                <w:t xml:space="preserve"> </w:t>
              </w:r>
              <w:r w:rsidRPr="00DB3880">
                <w:rPr>
                  <w:rFonts w:ascii="Times New Roman" w:eastAsia="Times New Roman" w:hAnsi="Times New Roman" w:cs="Times New Roman"/>
                  <w:i/>
                  <w:iCs/>
                  <w:color w:val="0000FF"/>
                  <w:sz w:val="24"/>
                  <w:szCs w:val="24"/>
                  <w:u w:val="single"/>
                  <w:lang w:eastAsia="fr-FR"/>
                </w:rPr>
                <w:lastRenderedPageBreak/>
                <w:t>2009)</w:t>
              </w:r>
            </w:hyperlink>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5" w:history="1">
              <w:r w:rsidRPr="00DB3880">
                <w:rPr>
                  <w:rFonts w:ascii="Times New Roman" w:eastAsia="Times New Roman" w:hAnsi="Times New Roman" w:cs="Times New Roman"/>
                  <w:b/>
                  <w:bCs/>
                  <w:color w:val="0000FF"/>
                  <w:sz w:val="24"/>
                  <w:szCs w:val="24"/>
                  <w:u w:val="single"/>
                  <w:lang w:eastAsia="fr-FR"/>
                </w:rPr>
                <w:t>Global Chance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Une association de scientifiques et d’experts sur les questions environnementales et notamment sur les thèmes de l’énergie et des gaz à effet de serre.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6" w:history="1">
              <w:r w:rsidRPr="00DB3880">
                <w:rPr>
                  <w:rFonts w:ascii="Times New Roman" w:eastAsia="Times New Roman" w:hAnsi="Times New Roman" w:cs="Times New Roman"/>
                  <w:b/>
                  <w:bCs/>
                  <w:color w:val="0000FF"/>
                  <w:sz w:val="24"/>
                  <w:szCs w:val="24"/>
                  <w:u w:val="single"/>
                  <w:lang w:eastAsia="fr-FR"/>
                </w:rPr>
                <w:t>Documentation Française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Un riche dossier sur le changement climatique avec une </w:t>
            </w:r>
            <w:proofErr w:type="spellStart"/>
            <w:r w:rsidRPr="00DB3880">
              <w:rPr>
                <w:rFonts w:ascii="Times New Roman" w:eastAsia="Times New Roman" w:hAnsi="Times New Roman" w:cs="Times New Roman"/>
                <w:sz w:val="24"/>
                <w:szCs w:val="24"/>
                <w:lang w:eastAsia="fr-FR"/>
              </w:rPr>
              <w:t>sitographie</w:t>
            </w:r>
            <w:proofErr w:type="spellEnd"/>
            <w:r w:rsidRPr="00DB3880">
              <w:rPr>
                <w:rFonts w:ascii="Times New Roman" w:eastAsia="Times New Roman" w:hAnsi="Times New Roman" w:cs="Times New Roman"/>
                <w:sz w:val="24"/>
                <w:szCs w:val="24"/>
                <w:lang w:eastAsia="fr-FR"/>
              </w:rPr>
              <w:t xml:space="preserve"> intéressante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7" w:history="1">
              <w:r w:rsidRPr="00DB3880">
                <w:rPr>
                  <w:rFonts w:ascii="Times New Roman" w:eastAsia="Times New Roman" w:hAnsi="Times New Roman" w:cs="Times New Roman"/>
                  <w:b/>
                  <w:bCs/>
                  <w:color w:val="0000FF"/>
                  <w:sz w:val="24"/>
                  <w:szCs w:val="24"/>
                  <w:u w:val="single"/>
                  <w:lang w:eastAsia="fr-FR"/>
                </w:rPr>
                <w:t>CITEPA</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Site du centre interprofessionnel d’études de la pollution atmosphérique (CITEPA). Nombreuses données statistiques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8" w:history="1">
              <w:r w:rsidRPr="00DB3880">
                <w:rPr>
                  <w:rFonts w:ascii="Times New Roman" w:eastAsia="Times New Roman" w:hAnsi="Times New Roman" w:cs="Times New Roman"/>
                  <w:b/>
                  <w:bCs/>
                  <w:color w:val="0000FF"/>
                  <w:sz w:val="24"/>
                  <w:szCs w:val="24"/>
                  <w:u w:val="single"/>
                  <w:lang w:eastAsia="fr-FR"/>
                </w:rPr>
                <w:t>PREV’AIR</w:t>
              </w:r>
            </w:hyperlink>
            <w:r w:rsidRPr="00DB3880">
              <w:rPr>
                <w:rFonts w:ascii="Times New Roman" w:eastAsia="Times New Roman" w:hAnsi="Times New Roman" w:cs="Times New Roman"/>
                <w:sz w:val="24"/>
                <w:szCs w:val="24"/>
                <w:lang w:eastAsia="fr-FR"/>
              </w:rPr>
              <w:t xml:space="preserve"> </w:t>
            </w:r>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Site rattaché au ministère de l’écologie du développement durable et de l’énergie. Prévisions et bilans sur la qualité de l’air en France et en Europe. Nombreuses cartes significatives.</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920"/>
        <w:gridCol w:w="6242"/>
      </w:tblGrid>
      <w:tr w:rsidR="00DB3880" w:rsidRPr="00DB3880" w:rsidTr="00DB3880">
        <w:trPr>
          <w:tblHeader/>
          <w:tblCellSpacing w:w="15" w:type="dxa"/>
        </w:trPr>
        <w:tc>
          <w:tcPr>
            <w:tcW w:w="0" w:type="auto"/>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Risques majeurs</w:t>
            </w:r>
          </w:p>
        </w:tc>
        <w:tc>
          <w:tcPr>
            <w:tcW w:w="0" w:type="auto"/>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59" w:history="1">
              <w:r w:rsidRPr="00DB3880">
                <w:rPr>
                  <w:rFonts w:ascii="Times New Roman" w:eastAsia="Times New Roman" w:hAnsi="Times New Roman" w:cs="Times New Roman"/>
                  <w:b/>
                  <w:bCs/>
                  <w:color w:val="0000FF"/>
                  <w:sz w:val="24"/>
                  <w:szCs w:val="24"/>
                  <w:u w:val="single"/>
                  <w:lang w:eastAsia="fr-FR"/>
                </w:rPr>
                <w:t>Ministère de l’écologie - Prim.net</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de référence pour la politique de prévention des risques majeurs en France, rattaché au Ministère de l’Ecologie, du développement durable et de l’énergie. Le même ministère propose aussi des données scientifiques et des statistiques sur </w:t>
            </w:r>
            <w:hyperlink r:id="rId60" w:history="1">
              <w:r w:rsidRPr="00DB3880">
                <w:rPr>
                  <w:rFonts w:ascii="Times New Roman" w:eastAsia="Times New Roman" w:hAnsi="Times New Roman" w:cs="Times New Roman"/>
                  <w:color w:val="0000FF"/>
                  <w:sz w:val="24"/>
                  <w:szCs w:val="24"/>
                  <w:u w:val="single"/>
                  <w:lang w:eastAsia="fr-FR"/>
                </w:rPr>
                <w:t>ce site</w:t>
              </w:r>
            </w:hyperlink>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61" w:history="1">
              <w:r w:rsidRPr="00DB3880">
                <w:rPr>
                  <w:rFonts w:ascii="Times New Roman" w:eastAsia="Times New Roman" w:hAnsi="Times New Roman" w:cs="Times New Roman"/>
                  <w:b/>
                  <w:bCs/>
                  <w:color w:val="0000FF"/>
                  <w:sz w:val="24"/>
                  <w:szCs w:val="24"/>
                  <w:u w:val="single"/>
                  <w:lang w:eastAsia="fr-FR"/>
                </w:rPr>
                <w:t>Institut français de formateurs risques majeurs et protection de l’environnement</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Ce site offre de nombreux supports pédagogiques pour l’éducation aux risques majeurs et notamment un livret pédagogique </w:t>
            </w:r>
            <w:hyperlink r:id="rId62" w:history="1">
              <w:r w:rsidRPr="00DB3880">
                <w:rPr>
                  <w:rFonts w:ascii="Times New Roman" w:eastAsia="Times New Roman" w:hAnsi="Times New Roman" w:cs="Times New Roman"/>
                  <w:i/>
                  <w:iCs/>
                  <w:color w:val="0000FF"/>
                  <w:sz w:val="24"/>
                  <w:szCs w:val="24"/>
                  <w:u w:val="single"/>
                  <w:lang w:eastAsia="fr-FR"/>
                </w:rPr>
                <w:t>Les risques majeurs et moi</w:t>
              </w:r>
            </w:hyperlink>
            <w:r w:rsidRPr="00DB3880">
              <w:rPr>
                <w:rFonts w:ascii="Times New Roman" w:eastAsia="Times New Roman" w:hAnsi="Times New Roman" w:cs="Times New Roman"/>
                <w:sz w:val="24"/>
                <w:szCs w:val="24"/>
                <w:lang w:eastAsia="fr-FR"/>
              </w:rPr>
              <w:t xml:space="preserve"> conçu pour un usage en classe de 5e.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63" w:history="1">
              <w:r w:rsidRPr="00DB3880">
                <w:rPr>
                  <w:rFonts w:ascii="Times New Roman" w:eastAsia="Times New Roman" w:hAnsi="Times New Roman" w:cs="Times New Roman"/>
                  <w:b/>
                  <w:bCs/>
                  <w:color w:val="0000FF"/>
                  <w:sz w:val="24"/>
                  <w:szCs w:val="24"/>
                  <w:u w:val="single"/>
                  <w:lang w:eastAsia="fr-FR"/>
                </w:rPr>
                <w:t>Ministère de l’écologie, du développement durable et de l’énergie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Pages </w:t>
            </w:r>
            <w:r w:rsidRPr="00DB3880">
              <w:rPr>
                <w:rFonts w:ascii="Times New Roman" w:eastAsia="Times New Roman" w:hAnsi="Times New Roman" w:cs="Times New Roman"/>
                <w:i/>
                <w:iCs/>
                <w:sz w:val="24"/>
                <w:szCs w:val="24"/>
                <w:lang w:eastAsia="fr-FR"/>
              </w:rPr>
              <w:t>Risques</w:t>
            </w:r>
            <w:r w:rsidRPr="00DB3880">
              <w:rPr>
                <w:rFonts w:ascii="Times New Roman" w:eastAsia="Times New Roman" w:hAnsi="Times New Roman" w:cs="Times New Roman"/>
                <w:sz w:val="24"/>
                <w:szCs w:val="24"/>
                <w:lang w:eastAsia="fr-FR"/>
              </w:rPr>
              <w:t xml:space="preserve"> du Ministère de l’écologie, du développement durable et de l’énergie. Une base de données très riche sur la France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64" w:history="1">
              <w:r w:rsidRPr="00DB3880">
                <w:rPr>
                  <w:rFonts w:ascii="Times New Roman" w:eastAsia="Times New Roman" w:hAnsi="Times New Roman" w:cs="Times New Roman"/>
                  <w:b/>
                  <w:bCs/>
                  <w:color w:val="0000FF"/>
                  <w:sz w:val="24"/>
                  <w:szCs w:val="24"/>
                  <w:u w:val="single"/>
                  <w:lang w:eastAsia="fr-FR"/>
                </w:rPr>
                <w:t>CRDP Amiens - Les séismes</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Un excellent dossier pluridisciplinaire sur les séismes publié dans la collection « </w:t>
            </w:r>
            <w:proofErr w:type="spellStart"/>
            <w:r w:rsidRPr="00DB3880">
              <w:rPr>
                <w:rFonts w:ascii="Times New Roman" w:eastAsia="Times New Roman" w:hAnsi="Times New Roman" w:cs="Times New Roman"/>
                <w:sz w:val="24"/>
                <w:szCs w:val="24"/>
                <w:lang w:eastAsia="fr-FR"/>
              </w:rPr>
              <w:t>Théma@doc</w:t>
            </w:r>
            <w:proofErr w:type="spellEnd"/>
            <w:r w:rsidRPr="00DB3880">
              <w:rPr>
                <w:rFonts w:ascii="Times New Roman" w:eastAsia="Times New Roman" w:hAnsi="Times New Roman" w:cs="Times New Roman"/>
                <w:sz w:val="24"/>
                <w:szCs w:val="24"/>
                <w:lang w:eastAsia="fr-FR"/>
              </w:rPr>
              <w:t> » réalisée par les CRDP</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65" w:history="1">
              <w:r w:rsidRPr="00DB3880">
                <w:rPr>
                  <w:rFonts w:ascii="Times New Roman" w:eastAsia="Times New Roman" w:hAnsi="Times New Roman" w:cs="Times New Roman"/>
                  <w:b/>
                  <w:bCs/>
                  <w:color w:val="0000FF"/>
                  <w:sz w:val="24"/>
                  <w:szCs w:val="24"/>
                  <w:u w:val="single"/>
                  <w:lang w:eastAsia="fr-FR"/>
                </w:rPr>
                <w:t>Notre planète-info</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Pages risques majeurs d’un excellent site d’informations générales sur l’environnement et le développement durable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66" w:history="1">
              <w:r w:rsidRPr="00DB3880">
                <w:rPr>
                  <w:rFonts w:ascii="Times New Roman" w:eastAsia="Times New Roman" w:hAnsi="Times New Roman" w:cs="Times New Roman"/>
                  <w:b/>
                  <w:bCs/>
                  <w:color w:val="0000FF"/>
                  <w:sz w:val="24"/>
                  <w:szCs w:val="24"/>
                  <w:u w:val="single"/>
                  <w:lang w:eastAsia="fr-FR"/>
                </w:rPr>
                <w:t>ONU - Halte aux catastrophes</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Jeu de simulations de catastrophes naturelles créé par l’ONU/ISDR (Stratégie internationale de prévention des catastrophes)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67" w:history="1">
              <w:r w:rsidRPr="00DB3880">
                <w:rPr>
                  <w:rFonts w:ascii="Times New Roman" w:eastAsia="Times New Roman" w:hAnsi="Times New Roman" w:cs="Times New Roman"/>
                  <w:b/>
                  <w:bCs/>
                  <w:color w:val="0000FF"/>
                  <w:sz w:val="24"/>
                  <w:szCs w:val="24"/>
                  <w:u w:val="single"/>
                  <w:lang w:eastAsia="fr-FR"/>
                </w:rPr>
                <w:t>PUF</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Sur le site des PUF, une </w:t>
            </w:r>
            <w:proofErr w:type="spellStart"/>
            <w:r w:rsidRPr="00DB3880">
              <w:rPr>
                <w:rFonts w:ascii="Times New Roman" w:eastAsia="Times New Roman" w:hAnsi="Times New Roman" w:cs="Times New Roman"/>
                <w:sz w:val="24"/>
                <w:szCs w:val="24"/>
                <w:lang w:eastAsia="fr-FR"/>
              </w:rPr>
              <w:t>sitographie</w:t>
            </w:r>
            <w:proofErr w:type="spellEnd"/>
            <w:r w:rsidRPr="00DB3880">
              <w:rPr>
                <w:rFonts w:ascii="Times New Roman" w:eastAsia="Times New Roman" w:hAnsi="Times New Roman" w:cs="Times New Roman"/>
                <w:sz w:val="24"/>
                <w:szCs w:val="24"/>
                <w:lang w:eastAsia="fr-FR"/>
              </w:rPr>
              <w:t xml:space="preserve"> détaillée et des </w:t>
            </w:r>
            <w:hyperlink r:id="rId68" w:history="1">
              <w:proofErr w:type="spellStart"/>
              <w:r w:rsidRPr="00DB3880">
                <w:rPr>
                  <w:rFonts w:ascii="Times New Roman" w:eastAsia="Times New Roman" w:hAnsi="Times New Roman" w:cs="Times New Roman"/>
                  <w:color w:val="0000FF"/>
                  <w:sz w:val="24"/>
                  <w:szCs w:val="24"/>
                  <w:u w:val="single"/>
                  <w:lang w:eastAsia="fr-FR"/>
                </w:rPr>
                <w:t>documents</w:t>
              </w:r>
            </w:hyperlink>
            <w:r w:rsidRPr="00DB3880">
              <w:rPr>
                <w:rFonts w:ascii="Times New Roman" w:eastAsia="Times New Roman" w:hAnsi="Times New Roman" w:cs="Times New Roman"/>
                <w:sz w:val="24"/>
                <w:szCs w:val="24"/>
                <w:lang w:eastAsia="fr-FR"/>
              </w:rPr>
              <w:t>accompagnant</w:t>
            </w:r>
            <w:proofErr w:type="spellEnd"/>
            <w:r w:rsidRPr="00DB3880">
              <w:rPr>
                <w:rFonts w:ascii="Times New Roman" w:eastAsia="Times New Roman" w:hAnsi="Times New Roman" w:cs="Times New Roman"/>
                <w:sz w:val="24"/>
                <w:szCs w:val="24"/>
                <w:lang w:eastAsia="fr-FR"/>
              </w:rPr>
              <w:t xml:space="preserve"> l’ouvrage </w:t>
            </w:r>
            <w:r w:rsidRPr="00DB3880">
              <w:rPr>
                <w:rFonts w:ascii="Times New Roman" w:eastAsia="Times New Roman" w:hAnsi="Times New Roman" w:cs="Times New Roman"/>
                <w:i/>
                <w:iCs/>
                <w:sz w:val="24"/>
                <w:szCs w:val="24"/>
                <w:lang w:eastAsia="fr-FR"/>
              </w:rPr>
              <w:t>Aléas naturels et gestion des risques</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287"/>
        <w:gridCol w:w="5875"/>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Gérer les océans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69" w:history="1">
              <w:r w:rsidRPr="00DB3880">
                <w:rPr>
                  <w:rFonts w:ascii="Times New Roman" w:eastAsia="Times New Roman" w:hAnsi="Times New Roman" w:cs="Times New Roman"/>
                  <w:b/>
                  <w:bCs/>
                  <w:color w:val="0000FF"/>
                  <w:sz w:val="24"/>
                  <w:szCs w:val="24"/>
                  <w:u w:val="single"/>
                  <w:lang w:eastAsia="fr-FR"/>
                </w:rPr>
                <w:t>FAO. Département des pêches et de l’aquaculture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La FAO collecte des données statistiques et publie </w:t>
            </w:r>
            <w:hyperlink r:id="rId70" w:history="1">
              <w:r w:rsidRPr="00DB3880">
                <w:rPr>
                  <w:rFonts w:ascii="Times New Roman" w:eastAsia="Times New Roman" w:hAnsi="Times New Roman" w:cs="Times New Roman"/>
                  <w:i/>
                  <w:iCs/>
                  <w:color w:val="0000FF"/>
                  <w:sz w:val="24"/>
                  <w:szCs w:val="24"/>
                  <w:u w:val="single"/>
                  <w:lang w:eastAsia="fr-FR"/>
                </w:rPr>
                <w:t>La situation mondiale des Pêches et de l’aquaculture.</w:t>
              </w:r>
            </w:hyperlink>
            <w:r w:rsidRPr="00DB3880">
              <w:rPr>
                <w:rFonts w:ascii="Times New Roman" w:eastAsia="Times New Roman" w:hAnsi="Times New Roman" w:cs="Times New Roman"/>
                <w:sz w:val="24"/>
                <w:szCs w:val="24"/>
                <w:lang w:eastAsia="fr-FR"/>
              </w:rPr>
              <w:t xml:space="preserve"> Voir aussi </w:t>
            </w:r>
            <w:hyperlink r:id="rId71" w:history="1">
              <w:r w:rsidRPr="00DB3880">
                <w:rPr>
                  <w:rFonts w:ascii="Times New Roman" w:eastAsia="Times New Roman" w:hAnsi="Times New Roman" w:cs="Times New Roman"/>
                  <w:i/>
                  <w:iCs/>
                  <w:color w:val="0000FF"/>
                  <w:sz w:val="24"/>
                  <w:szCs w:val="24"/>
                  <w:u w:val="single"/>
                  <w:lang w:eastAsia="fr-FR"/>
                </w:rPr>
                <w:t>le Code de conduite pour une pêche responsable</w:t>
              </w:r>
              <w:r w:rsidRPr="00DB3880">
                <w:rPr>
                  <w:rFonts w:ascii="Times New Roman" w:eastAsia="Times New Roman" w:hAnsi="Times New Roman" w:cs="Times New Roman"/>
                  <w:color w:val="0000FF"/>
                  <w:sz w:val="24"/>
                  <w:szCs w:val="24"/>
                  <w:u w:val="single"/>
                  <w:lang w:eastAsia="fr-FR"/>
                </w:rPr>
                <w:t xml:space="preserve"> </w:t>
              </w:r>
              <w:r w:rsidRPr="00DB3880">
                <w:rPr>
                  <w:rFonts w:ascii="Times New Roman" w:eastAsia="Times New Roman" w:hAnsi="Times New Roman" w:cs="Times New Roman"/>
                  <w:i/>
                  <w:iCs/>
                  <w:color w:val="0000FF"/>
                  <w:sz w:val="24"/>
                  <w:szCs w:val="24"/>
                  <w:u w:val="single"/>
                  <w:lang w:eastAsia="fr-FR"/>
                </w:rPr>
                <w:t>(1995).</w:t>
              </w:r>
            </w:hyperlink>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72" w:history="1">
              <w:r w:rsidRPr="00DB3880">
                <w:rPr>
                  <w:rFonts w:ascii="Times New Roman" w:eastAsia="Times New Roman" w:hAnsi="Times New Roman" w:cs="Times New Roman"/>
                  <w:b/>
                  <w:bCs/>
                  <w:color w:val="0000FF"/>
                  <w:sz w:val="24"/>
                  <w:szCs w:val="24"/>
                  <w:u w:val="single"/>
                  <w:lang w:eastAsia="fr-FR"/>
                </w:rPr>
                <w:t>Institut français de recherche pour l’exploitation de la mer (IFREMER)</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Ce site comprend un dossier </w:t>
            </w:r>
            <w:r w:rsidRPr="00DB3880">
              <w:rPr>
                <w:rFonts w:ascii="Times New Roman" w:eastAsia="Times New Roman" w:hAnsi="Times New Roman" w:cs="Times New Roman"/>
                <w:i/>
                <w:iCs/>
                <w:sz w:val="24"/>
                <w:szCs w:val="24"/>
                <w:lang w:eastAsia="fr-FR"/>
              </w:rPr>
              <w:t xml:space="preserve">Pour une pêche durable </w:t>
            </w:r>
            <w:r w:rsidRPr="00DB3880">
              <w:rPr>
                <w:rFonts w:ascii="Times New Roman" w:eastAsia="Times New Roman" w:hAnsi="Times New Roman" w:cs="Times New Roman"/>
                <w:sz w:val="24"/>
                <w:szCs w:val="24"/>
                <w:lang w:eastAsia="fr-FR"/>
              </w:rPr>
              <w:t xml:space="preserve">et des </w:t>
            </w:r>
            <w:r w:rsidRPr="00DB3880">
              <w:rPr>
                <w:rFonts w:ascii="Times New Roman" w:eastAsia="Times New Roman" w:hAnsi="Times New Roman" w:cs="Times New Roman"/>
                <w:i/>
                <w:iCs/>
                <w:sz w:val="24"/>
                <w:szCs w:val="24"/>
                <w:lang w:eastAsia="fr-FR"/>
              </w:rPr>
              <w:t xml:space="preserve">Dossiers </w:t>
            </w:r>
            <w:proofErr w:type="gramStart"/>
            <w:r w:rsidRPr="00DB3880">
              <w:rPr>
                <w:rFonts w:ascii="Times New Roman" w:eastAsia="Times New Roman" w:hAnsi="Times New Roman" w:cs="Times New Roman"/>
                <w:i/>
                <w:iCs/>
                <w:sz w:val="24"/>
                <w:szCs w:val="24"/>
                <w:lang w:eastAsia="fr-FR"/>
              </w:rPr>
              <w:t>pédagogiques </w:t>
            </w:r>
            <w:r w:rsidRPr="00DB3880">
              <w:rPr>
                <w:rFonts w:ascii="Times New Roman" w:eastAsia="Times New Roman" w:hAnsi="Times New Roman" w:cs="Times New Roman"/>
                <w:sz w:val="24"/>
                <w:szCs w:val="24"/>
                <w:lang w:eastAsia="fr-FR"/>
              </w:rPr>
              <w:t>.</w:t>
            </w:r>
            <w:proofErr w:type="gramEnd"/>
            <w:r w:rsidRPr="00DB3880">
              <w:rPr>
                <w:rFonts w:ascii="Times New Roman" w:eastAsia="Times New Roman" w:hAnsi="Times New Roman" w:cs="Times New Roman"/>
                <w:sz w:val="24"/>
                <w:szCs w:val="24"/>
                <w:lang w:eastAsia="fr-FR"/>
              </w:rPr>
              <w:t xml:space="preserve"> Voir aussi le site de la </w:t>
            </w:r>
            <w:hyperlink r:id="rId73" w:history="1">
              <w:r w:rsidRPr="00DB3880">
                <w:rPr>
                  <w:rFonts w:ascii="Times New Roman" w:eastAsia="Times New Roman" w:hAnsi="Times New Roman" w:cs="Times New Roman"/>
                  <w:color w:val="0000FF"/>
                  <w:sz w:val="24"/>
                  <w:szCs w:val="24"/>
                  <w:u w:val="single"/>
                  <w:lang w:eastAsia="fr-FR"/>
                </w:rPr>
                <w:t>délégation IFREMER Guyane</w:t>
              </w:r>
            </w:hyperlink>
            <w:r w:rsidRPr="00DB3880">
              <w:rPr>
                <w:rFonts w:ascii="Times New Roman" w:eastAsia="Times New Roman" w:hAnsi="Times New Roman" w:cs="Times New Roman"/>
                <w:sz w:val="24"/>
                <w:szCs w:val="24"/>
                <w:lang w:eastAsia="fr-FR"/>
              </w:rPr>
              <w:t>.</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74" w:history="1">
              <w:r w:rsidRPr="00DB3880">
                <w:rPr>
                  <w:rFonts w:ascii="Times New Roman" w:eastAsia="Times New Roman" w:hAnsi="Times New Roman" w:cs="Times New Roman"/>
                  <w:b/>
                  <w:bCs/>
                  <w:color w:val="0000FF"/>
                  <w:sz w:val="24"/>
                  <w:szCs w:val="24"/>
                  <w:u w:val="single"/>
                  <w:lang w:eastAsia="fr-FR"/>
                </w:rPr>
                <w:t xml:space="preserve">Mers et océans : les géographes prennent le large - FIG St </w:t>
              </w:r>
              <w:proofErr w:type="spellStart"/>
              <w:r w:rsidRPr="00DB3880">
                <w:rPr>
                  <w:rFonts w:ascii="Times New Roman" w:eastAsia="Times New Roman" w:hAnsi="Times New Roman" w:cs="Times New Roman"/>
                  <w:b/>
                  <w:bCs/>
                  <w:color w:val="0000FF"/>
                  <w:sz w:val="24"/>
                  <w:szCs w:val="24"/>
                  <w:u w:val="single"/>
                  <w:lang w:eastAsia="fr-FR"/>
                </w:rPr>
                <w:t>Dié</w:t>
              </w:r>
              <w:proofErr w:type="spellEnd"/>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Actes du FIG 2009 </w:t>
            </w:r>
            <w:r w:rsidRPr="00DB3880">
              <w:rPr>
                <w:rFonts w:ascii="Times New Roman" w:eastAsia="Times New Roman" w:hAnsi="Times New Roman" w:cs="Times New Roman"/>
                <w:i/>
                <w:iCs/>
                <w:sz w:val="24"/>
                <w:szCs w:val="24"/>
                <w:lang w:eastAsia="fr-FR"/>
              </w:rPr>
              <w:t>Mers et océans : les géographes prennent le large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75" w:history="1">
              <w:r w:rsidRPr="00DB3880">
                <w:rPr>
                  <w:rFonts w:ascii="Times New Roman" w:eastAsia="Times New Roman" w:hAnsi="Times New Roman" w:cs="Times New Roman"/>
                  <w:b/>
                  <w:bCs/>
                  <w:color w:val="0000FF"/>
                  <w:sz w:val="24"/>
                  <w:szCs w:val="24"/>
                  <w:u w:val="single"/>
                  <w:lang w:eastAsia="fr-FR"/>
                </w:rPr>
                <w:t xml:space="preserve">Collectif Pêche et </w:t>
              </w:r>
              <w:r w:rsidRPr="00DB3880">
                <w:rPr>
                  <w:rFonts w:ascii="Times New Roman" w:eastAsia="Times New Roman" w:hAnsi="Times New Roman" w:cs="Times New Roman"/>
                  <w:b/>
                  <w:bCs/>
                  <w:color w:val="0000FF"/>
                  <w:sz w:val="24"/>
                  <w:szCs w:val="24"/>
                  <w:u w:val="single"/>
                  <w:lang w:eastAsia="fr-FR"/>
                </w:rPr>
                <w:lastRenderedPageBreak/>
                <w:t>développement</w:t>
              </w:r>
            </w:hyperlink>
            <w:r w:rsidRPr="00DB3880">
              <w:rPr>
                <w:rFonts w:ascii="Times New Roman" w:eastAsia="Times New Roman" w:hAnsi="Times New Roman" w:cs="Times New Roman"/>
                <w:sz w:val="24"/>
                <w:szCs w:val="24"/>
                <w:lang w:eastAsia="fr-FR"/>
              </w:rPr>
              <w:t xml:space="preserve"> </w:t>
            </w:r>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lastRenderedPageBreak/>
              <w:t xml:space="preserve">Site d’une association dont l’objectif est de promouvoir le </w:t>
            </w:r>
            <w:r w:rsidRPr="00DB3880">
              <w:rPr>
                <w:rFonts w:ascii="Times New Roman" w:eastAsia="Times New Roman" w:hAnsi="Times New Roman" w:cs="Times New Roman"/>
                <w:sz w:val="24"/>
                <w:szCs w:val="24"/>
                <w:lang w:eastAsia="fr-FR"/>
              </w:rPr>
              <w:lastRenderedPageBreak/>
              <w:t>développement d’une pêche durable</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2"/>
        <w:gridCol w:w="5610"/>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Villes et développement durable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76" w:history="1">
              <w:r w:rsidRPr="00DB3880">
                <w:rPr>
                  <w:rFonts w:ascii="Times New Roman" w:eastAsia="Times New Roman" w:hAnsi="Times New Roman" w:cs="Times New Roman"/>
                  <w:b/>
                  <w:bCs/>
                  <w:color w:val="0000FF"/>
                  <w:sz w:val="24"/>
                  <w:szCs w:val="24"/>
                  <w:u w:val="single"/>
                  <w:lang w:eastAsia="fr-FR"/>
                </w:rPr>
                <w:t>CRDP Amiens</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Actes du séminaire d’Amiens (</w:t>
            </w:r>
            <w:proofErr w:type="spellStart"/>
            <w:r w:rsidRPr="00DB3880">
              <w:rPr>
                <w:rFonts w:ascii="Times New Roman" w:eastAsia="Times New Roman" w:hAnsi="Times New Roman" w:cs="Times New Roman"/>
                <w:sz w:val="24"/>
                <w:szCs w:val="24"/>
                <w:lang w:eastAsia="fr-FR"/>
              </w:rPr>
              <w:t>fév</w:t>
            </w:r>
            <w:proofErr w:type="spellEnd"/>
            <w:r w:rsidRPr="00DB3880">
              <w:rPr>
                <w:rFonts w:ascii="Times New Roman" w:eastAsia="Times New Roman" w:hAnsi="Times New Roman" w:cs="Times New Roman"/>
                <w:sz w:val="24"/>
                <w:szCs w:val="24"/>
                <w:lang w:eastAsia="fr-FR"/>
              </w:rPr>
              <w:t xml:space="preserve"> 2007) sur </w:t>
            </w:r>
            <w:r w:rsidRPr="00DB3880">
              <w:rPr>
                <w:rFonts w:ascii="Times New Roman" w:eastAsia="Times New Roman" w:hAnsi="Times New Roman" w:cs="Times New Roman"/>
                <w:i/>
                <w:iCs/>
                <w:sz w:val="24"/>
                <w:szCs w:val="24"/>
                <w:lang w:eastAsia="fr-FR"/>
              </w:rPr>
              <w:t xml:space="preserve">Villes et développement durable. </w:t>
            </w:r>
            <w:r w:rsidRPr="00DB3880">
              <w:rPr>
                <w:rFonts w:ascii="Times New Roman" w:eastAsia="Times New Roman" w:hAnsi="Times New Roman" w:cs="Times New Roman"/>
                <w:sz w:val="24"/>
                <w:szCs w:val="24"/>
                <w:lang w:eastAsia="fr-FR"/>
              </w:rPr>
              <w:t xml:space="preserve">Voir la </w:t>
            </w:r>
            <w:hyperlink r:id="rId77" w:history="1">
              <w:proofErr w:type="spellStart"/>
              <w:r w:rsidRPr="00DB3880">
                <w:rPr>
                  <w:rFonts w:ascii="Times New Roman" w:eastAsia="Times New Roman" w:hAnsi="Times New Roman" w:cs="Times New Roman"/>
                  <w:color w:val="0000FF"/>
                  <w:sz w:val="24"/>
                  <w:szCs w:val="24"/>
                  <w:u w:val="single"/>
                  <w:lang w:eastAsia="fr-FR"/>
                </w:rPr>
                <w:t>sitographie</w:t>
              </w:r>
              <w:proofErr w:type="spellEnd"/>
            </w:hyperlink>
            <w:r w:rsidRPr="00DB3880">
              <w:rPr>
                <w:rFonts w:ascii="Times New Roman" w:eastAsia="Times New Roman" w:hAnsi="Times New Roman" w:cs="Times New Roman"/>
                <w:sz w:val="24"/>
                <w:szCs w:val="24"/>
                <w:lang w:eastAsia="fr-FR"/>
              </w:rPr>
              <w:t xml:space="preserve"> détaillée publiée à cette occasion.</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78" w:history="1">
              <w:proofErr w:type="spellStart"/>
              <w:r w:rsidRPr="00DB3880">
                <w:rPr>
                  <w:rFonts w:ascii="Times New Roman" w:eastAsia="Times New Roman" w:hAnsi="Times New Roman" w:cs="Times New Roman"/>
                  <w:b/>
                  <w:bCs/>
                  <w:color w:val="0000FF"/>
                  <w:sz w:val="24"/>
                  <w:szCs w:val="24"/>
                  <w:u w:val="single"/>
                  <w:lang w:eastAsia="fr-FR"/>
                </w:rPr>
                <w:t>Géoconfluences</w:t>
              </w:r>
              <w:proofErr w:type="spellEnd"/>
            </w:hyperlink>
            <w:r w:rsidRPr="00DB3880">
              <w:rPr>
                <w:rFonts w:ascii="Times New Roman" w:eastAsia="Times New Roman" w:hAnsi="Times New Roman" w:cs="Times New Roman"/>
                <w:sz w:val="24"/>
                <w:szCs w:val="24"/>
                <w:lang w:eastAsia="fr-FR"/>
              </w:rPr>
              <w:t>.</w:t>
            </w:r>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de l’école normale supérieure de Lyon. Voir notamment </w:t>
            </w:r>
            <w:hyperlink r:id="rId79" w:history="1">
              <w:r w:rsidRPr="00DB3880">
                <w:rPr>
                  <w:rFonts w:ascii="Times New Roman" w:eastAsia="Times New Roman" w:hAnsi="Times New Roman" w:cs="Times New Roman"/>
                  <w:i/>
                  <w:iCs/>
                  <w:color w:val="0000FF"/>
                  <w:sz w:val="24"/>
                  <w:szCs w:val="24"/>
                  <w:u w:val="single"/>
                  <w:lang w:eastAsia="fr-FR"/>
                </w:rPr>
                <w:t>La ville dense et durable : un modèle européen pour la ville ?</w:t>
              </w:r>
            </w:hyperlink>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0" w:history="1">
              <w:r w:rsidRPr="00DB3880">
                <w:rPr>
                  <w:rFonts w:ascii="Times New Roman" w:eastAsia="Times New Roman" w:hAnsi="Times New Roman" w:cs="Times New Roman"/>
                  <w:b/>
                  <w:bCs/>
                  <w:color w:val="0000FF"/>
                  <w:sz w:val="24"/>
                  <w:szCs w:val="24"/>
                  <w:u w:val="single"/>
                  <w:lang w:eastAsia="fr-FR"/>
                </w:rPr>
                <w:t>Métropoles en mouvement - IRD</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i/>
                <w:iCs/>
                <w:sz w:val="24"/>
                <w:szCs w:val="24"/>
                <w:lang w:eastAsia="fr-FR"/>
              </w:rPr>
              <w:t>Métropoles en mouvement. Villes du Nord, villes du Sud. Etat des lieux de 19 métropoles</w:t>
            </w:r>
            <w:r w:rsidRPr="00DB3880">
              <w:rPr>
                <w:rFonts w:ascii="Times New Roman" w:eastAsia="Times New Roman" w:hAnsi="Times New Roman" w:cs="Times New Roman"/>
                <w:b/>
                <w:bCs/>
                <w:sz w:val="24"/>
                <w:szCs w:val="24"/>
                <w:lang w:eastAsia="fr-FR"/>
              </w:rPr>
              <w:t>,</w:t>
            </w:r>
            <w:r w:rsidRPr="00DB3880">
              <w:rPr>
                <w:rFonts w:ascii="Times New Roman" w:eastAsia="Times New Roman" w:hAnsi="Times New Roman" w:cs="Times New Roman"/>
                <w:i/>
                <w:iCs/>
                <w:sz w:val="24"/>
                <w:szCs w:val="24"/>
                <w:lang w:eastAsia="fr-FR"/>
              </w:rPr>
              <w:t xml:space="preserve"> </w:t>
            </w:r>
            <w:r w:rsidRPr="00DB3880">
              <w:rPr>
                <w:rFonts w:ascii="Times New Roman" w:eastAsia="Times New Roman" w:hAnsi="Times New Roman" w:cs="Times New Roman"/>
                <w:sz w:val="24"/>
                <w:szCs w:val="24"/>
                <w:lang w:eastAsia="fr-FR"/>
              </w:rPr>
              <w:t xml:space="preserve">d’après l’ouvrage de </w:t>
            </w:r>
            <w:proofErr w:type="spellStart"/>
            <w:r w:rsidRPr="00DB3880">
              <w:rPr>
                <w:rFonts w:ascii="Times New Roman" w:eastAsia="Times New Roman" w:hAnsi="Times New Roman" w:cs="Times New Roman"/>
                <w:sz w:val="24"/>
                <w:szCs w:val="24"/>
                <w:lang w:eastAsia="fr-FR"/>
              </w:rPr>
              <w:t>F.Dureau</w:t>
            </w:r>
            <w:proofErr w:type="spellEnd"/>
            <w:r w:rsidRPr="00DB3880">
              <w:rPr>
                <w:rFonts w:ascii="Times New Roman" w:eastAsia="Times New Roman" w:hAnsi="Times New Roman" w:cs="Times New Roman"/>
                <w:sz w:val="24"/>
                <w:szCs w:val="24"/>
                <w:lang w:eastAsia="fr-FR"/>
              </w:rPr>
              <w:t>, IRD</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1" w:history="1">
              <w:r w:rsidRPr="00DB3880">
                <w:rPr>
                  <w:rFonts w:ascii="Times New Roman" w:eastAsia="Times New Roman" w:hAnsi="Times New Roman" w:cs="Times New Roman"/>
                  <w:b/>
                  <w:bCs/>
                  <w:color w:val="0000FF"/>
                  <w:sz w:val="24"/>
                  <w:szCs w:val="24"/>
                  <w:u w:val="single"/>
                  <w:lang w:eastAsia="fr-FR"/>
                </w:rPr>
                <w:t>Ministère de l’écologie, du développement durable et de l’énergie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Des ressources sur </w:t>
            </w:r>
            <w:r w:rsidRPr="00DB3880">
              <w:rPr>
                <w:rFonts w:ascii="Times New Roman" w:eastAsia="Times New Roman" w:hAnsi="Times New Roman" w:cs="Times New Roman"/>
                <w:i/>
                <w:iCs/>
                <w:sz w:val="24"/>
                <w:szCs w:val="24"/>
                <w:lang w:eastAsia="fr-FR"/>
              </w:rPr>
              <w:t>Ville durable, aménagement, urbanisme, paysage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2" w:history="1">
              <w:r w:rsidRPr="00DB3880">
                <w:rPr>
                  <w:rFonts w:ascii="Times New Roman" w:eastAsia="Times New Roman" w:hAnsi="Times New Roman" w:cs="Times New Roman"/>
                  <w:b/>
                  <w:bCs/>
                  <w:color w:val="0000FF"/>
                  <w:sz w:val="24"/>
                  <w:szCs w:val="24"/>
                  <w:u w:val="single"/>
                  <w:lang w:eastAsia="fr-FR"/>
                </w:rPr>
                <w:t>Développement durable et territoires</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Numéro en ligne de la revue </w:t>
            </w:r>
            <w:r w:rsidRPr="00DB3880">
              <w:rPr>
                <w:rFonts w:ascii="Times New Roman" w:eastAsia="Times New Roman" w:hAnsi="Times New Roman" w:cs="Times New Roman"/>
                <w:i/>
                <w:iCs/>
                <w:sz w:val="24"/>
                <w:szCs w:val="24"/>
                <w:lang w:eastAsia="fr-FR"/>
              </w:rPr>
              <w:t>Développement durable et territoires</w:t>
            </w:r>
            <w:r w:rsidRPr="00DB3880">
              <w:rPr>
                <w:rFonts w:ascii="Times New Roman" w:eastAsia="Times New Roman" w:hAnsi="Times New Roman" w:cs="Times New Roman"/>
                <w:sz w:val="24"/>
                <w:szCs w:val="24"/>
                <w:lang w:eastAsia="fr-FR"/>
              </w:rPr>
              <w:t xml:space="preserve"> sur </w:t>
            </w:r>
            <w:r w:rsidRPr="00DB3880">
              <w:rPr>
                <w:rFonts w:ascii="Times New Roman" w:eastAsia="Times New Roman" w:hAnsi="Times New Roman" w:cs="Times New Roman"/>
                <w:i/>
                <w:iCs/>
                <w:sz w:val="24"/>
                <w:szCs w:val="24"/>
                <w:lang w:eastAsia="fr-FR"/>
              </w:rPr>
              <w:t>La ville et l’enjeu du développement durable (2005)</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3" w:history="1">
              <w:proofErr w:type="spellStart"/>
              <w:r w:rsidRPr="00DB3880">
                <w:rPr>
                  <w:rFonts w:ascii="Times New Roman" w:eastAsia="Times New Roman" w:hAnsi="Times New Roman" w:cs="Times New Roman"/>
                  <w:b/>
                  <w:bCs/>
                  <w:color w:val="0000FF"/>
                  <w:sz w:val="24"/>
                  <w:szCs w:val="24"/>
                  <w:u w:val="single"/>
                  <w:lang w:eastAsia="fr-FR"/>
                </w:rPr>
                <w:t>Eductice</w:t>
              </w:r>
              <w:proofErr w:type="spellEnd"/>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Etude de cas sur la ville durable (projet Géomatique et EDD) s’appuyant sur la ville de Lyon</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61"/>
        <w:gridCol w:w="5601"/>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Les littoraux, espaces convoités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4" w:history="1">
              <w:r w:rsidRPr="00DB3880">
                <w:rPr>
                  <w:rFonts w:ascii="Times New Roman" w:eastAsia="Times New Roman" w:hAnsi="Times New Roman" w:cs="Times New Roman"/>
                  <w:b/>
                  <w:bCs/>
                  <w:color w:val="0000FF"/>
                  <w:sz w:val="24"/>
                  <w:szCs w:val="24"/>
                  <w:u w:val="single"/>
                  <w:lang w:eastAsia="fr-FR"/>
                </w:rPr>
                <w:t>Observatoire national de la mer et du littoral</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de </w:t>
            </w:r>
            <w:r w:rsidRPr="00DB3880">
              <w:rPr>
                <w:rFonts w:ascii="Times New Roman" w:eastAsia="Times New Roman" w:hAnsi="Times New Roman" w:cs="Times New Roman"/>
                <w:i/>
                <w:iCs/>
                <w:sz w:val="24"/>
                <w:szCs w:val="24"/>
                <w:lang w:eastAsia="fr-FR"/>
              </w:rPr>
              <w:t>L’Observatoire national de la mer et du littoral</w:t>
            </w:r>
            <w:r w:rsidRPr="00DB3880">
              <w:rPr>
                <w:rFonts w:ascii="Times New Roman" w:eastAsia="Times New Roman" w:hAnsi="Times New Roman" w:cs="Times New Roman"/>
                <w:sz w:val="24"/>
                <w:szCs w:val="24"/>
                <w:lang w:eastAsia="fr-FR"/>
              </w:rPr>
              <w:t xml:space="preserve"> rattaché au Ministère de l’écologie, du développement durable et de l’énergie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5" w:history="1">
              <w:r w:rsidRPr="00DB3880">
                <w:rPr>
                  <w:rFonts w:ascii="Times New Roman" w:eastAsia="Times New Roman" w:hAnsi="Times New Roman" w:cs="Times New Roman"/>
                  <w:b/>
                  <w:bCs/>
                  <w:color w:val="0000FF"/>
                  <w:sz w:val="24"/>
                  <w:szCs w:val="24"/>
                  <w:u w:val="single"/>
                  <w:lang w:eastAsia="fr-FR"/>
                </w:rPr>
                <w:t>Conservatoire du littoral</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Site portail permettant d’accéder à des informations détaillées sur tous les espaces gérés par cet établissement public</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6" w:history="1">
              <w:r w:rsidRPr="00DB3880">
                <w:rPr>
                  <w:rFonts w:ascii="Times New Roman" w:eastAsia="Times New Roman" w:hAnsi="Times New Roman" w:cs="Times New Roman"/>
                  <w:b/>
                  <w:bCs/>
                  <w:color w:val="0000FF"/>
                  <w:sz w:val="24"/>
                  <w:szCs w:val="24"/>
                  <w:u w:val="single"/>
                  <w:lang w:eastAsia="fr-FR"/>
                </w:rPr>
                <w:t>Convention sur les zones humides d’importance internationale (RAMSAR)</w:t>
              </w:r>
            </w:hyperlink>
            <w:r w:rsidRPr="00DB3880">
              <w:rPr>
                <w:rFonts w:ascii="Times New Roman" w:eastAsia="Times New Roman" w:hAnsi="Times New Roman" w:cs="Times New Roman"/>
                <w:sz w:val="24"/>
                <w:szCs w:val="24"/>
                <w:lang w:eastAsia="fr-FR"/>
              </w:rPr>
              <w:t xml:space="preserve"> </w:t>
            </w:r>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sur les zones humides dans le monde (continentales ou littorales) relevant de la convention de </w:t>
            </w:r>
            <w:proofErr w:type="spellStart"/>
            <w:r w:rsidRPr="00DB3880">
              <w:rPr>
                <w:rFonts w:ascii="Times New Roman" w:eastAsia="Times New Roman" w:hAnsi="Times New Roman" w:cs="Times New Roman"/>
                <w:sz w:val="24"/>
                <w:szCs w:val="24"/>
                <w:lang w:eastAsia="fr-FR"/>
              </w:rPr>
              <w:t>Ramsar</w:t>
            </w:r>
            <w:proofErr w:type="spellEnd"/>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7" w:history="1">
              <w:r w:rsidRPr="00DB3880">
                <w:rPr>
                  <w:rFonts w:ascii="Times New Roman" w:eastAsia="Times New Roman" w:hAnsi="Times New Roman" w:cs="Times New Roman"/>
                  <w:b/>
                  <w:bCs/>
                  <w:color w:val="0000FF"/>
                  <w:sz w:val="24"/>
                  <w:szCs w:val="24"/>
                  <w:u w:val="single"/>
                  <w:lang w:eastAsia="fr-FR"/>
                </w:rPr>
                <w:t>AIVP</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de </w:t>
            </w:r>
            <w:r w:rsidRPr="00DB3880">
              <w:rPr>
                <w:rFonts w:ascii="Times New Roman" w:eastAsia="Times New Roman" w:hAnsi="Times New Roman" w:cs="Times New Roman"/>
                <w:i/>
                <w:iCs/>
                <w:sz w:val="24"/>
                <w:szCs w:val="24"/>
                <w:lang w:eastAsia="fr-FR"/>
              </w:rPr>
              <w:t>l’Association internationale des villes portuaires</w:t>
            </w:r>
            <w:r w:rsidRPr="00DB3880">
              <w:rPr>
                <w:rFonts w:ascii="Times New Roman" w:eastAsia="Times New Roman" w:hAnsi="Times New Roman" w:cs="Times New Roman"/>
                <w:sz w:val="24"/>
                <w:szCs w:val="24"/>
                <w:lang w:eastAsia="fr-FR"/>
              </w:rPr>
              <w:t xml:space="preserve"> basée au Havre. Nombreuses études de cas et actualités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8" w:history="1">
              <w:proofErr w:type="spellStart"/>
              <w:r w:rsidRPr="00DB3880">
                <w:rPr>
                  <w:rFonts w:ascii="Times New Roman" w:eastAsia="Times New Roman" w:hAnsi="Times New Roman" w:cs="Times New Roman"/>
                  <w:b/>
                  <w:bCs/>
                  <w:color w:val="0000FF"/>
                  <w:sz w:val="24"/>
                  <w:szCs w:val="24"/>
                  <w:u w:val="single"/>
                  <w:lang w:eastAsia="fr-FR"/>
                </w:rPr>
                <w:t>Géoconfluences</w:t>
              </w:r>
              <w:proofErr w:type="spellEnd"/>
            </w:hyperlink>
            <w:r w:rsidRPr="00DB3880">
              <w:rPr>
                <w:rFonts w:ascii="Times New Roman" w:eastAsia="Times New Roman" w:hAnsi="Times New Roman" w:cs="Times New Roman"/>
                <w:sz w:val="24"/>
                <w:szCs w:val="24"/>
                <w:lang w:eastAsia="fr-FR"/>
              </w:rPr>
              <w:t xml:space="preserve"> </w:t>
            </w:r>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Un dossier scientifique sur </w:t>
            </w:r>
            <w:r w:rsidRPr="00DB3880">
              <w:rPr>
                <w:rFonts w:ascii="Times New Roman" w:eastAsia="Times New Roman" w:hAnsi="Times New Roman" w:cs="Times New Roman"/>
                <w:i/>
                <w:iCs/>
                <w:sz w:val="24"/>
                <w:szCs w:val="24"/>
                <w:lang w:eastAsia="fr-FR"/>
              </w:rPr>
              <w:t>Les littoraux : gestion, protection, aménagement</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89" w:history="1">
              <w:r w:rsidRPr="00DB3880">
                <w:rPr>
                  <w:rFonts w:ascii="Times New Roman" w:eastAsia="Times New Roman" w:hAnsi="Times New Roman" w:cs="Times New Roman"/>
                  <w:b/>
                  <w:bCs/>
                  <w:color w:val="0000FF"/>
                  <w:sz w:val="24"/>
                  <w:szCs w:val="24"/>
                  <w:u w:val="single"/>
                  <w:lang w:eastAsia="fr-FR"/>
                </w:rPr>
                <w:t xml:space="preserve">Enseigner la géographie avec les TICE - FIG St </w:t>
              </w:r>
              <w:proofErr w:type="spellStart"/>
              <w:r w:rsidRPr="00DB3880">
                <w:rPr>
                  <w:rFonts w:ascii="Times New Roman" w:eastAsia="Times New Roman" w:hAnsi="Times New Roman" w:cs="Times New Roman"/>
                  <w:b/>
                  <w:bCs/>
                  <w:color w:val="0000FF"/>
                  <w:sz w:val="24"/>
                  <w:szCs w:val="24"/>
                  <w:u w:val="single"/>
                  <w:lang w:eastAsia="fr-FR"/>
                </w:rPr>
                <w:t>Dié</w:t>
              </w:r>
              <w:proofErr w:type="spellEnd"/>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Un dossier pédagogique </w:t>
            </w:r>
            <w:r w:rsidRPr="00DB3880">
              <w:rPr>
                <w:rFonts w:ascii="Times New Roman" w:eastAsia="Times New Roman" w:hAnsi="Times New Roman" w:cs="Times New Roman"/>
                <w:i/>
                <w:iCs/>
                <w:sz w:val="24"/>
                <w:szCs w:val="24"/>
                <w:lang w:eastAsia="fr-FR"/>
              </w:rPr>
              <w:t>Enseigner la géographie avec les TICE </w:t>
            </w:r>
            <w:r w:rsidRPr="00DB3880">
              <w:rPr>
                <w:rFonts w:ascii="Times New Roman" w:eastAsia="Times New Roman" w:hAnsi="Times New Roman" w:cs="Times New Roman"/>
                <w:sz w:val="24"/>
                <w:szCs w:val="24"/>
                <w:lang w:eastAsia="fr-FR"/>
              </w:rPr>
              <w:t>sur les littoraux et les océans à l’occasion du FIG 2009</w:t>
            </w:r>
          </w:p>
        </w:tc>
      </w:tr>
    </w:tbl>
    <w:p w:rsidR="00DB3880" w:rsidRPr="00DB3880" w:rsidRDefault="00DB3880" w:rsidP="00DB3880">
      <w:pPr>
        <w:rPr>
          <w:rFonts w:ascii="Times New Roman" w:eastAsia="Times New Roman" w:hAnsi="Times New Roman" w:cs="Times New Roman"/>
          <w:vanish/>
          <w:sz w:val="24"/>
          <w:szCs w:val="24"/>
          <w:lang w:eastAsia="fr-FR"/>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06"/>
        <w:gridCol w:w="6656"/>
      </w:tblGrid>
      <w:tr w:rsidR="00DB3880" w:rsidRPr="00DB3880" w:rsidTr="00DB3880">
        <w:trPr>
          <w:tblHeader/>
          <w:tblCellSpacing w:w="15" w:type="dxa"/>
        </w:trPr>
        <w:tc>
          <w:tcPr>
            <w:tcW w:w="0" w:type="auto"/>
            <w:gridSpan w:val="2"/>
            <w:vAlign w:val="center"/>
            <w:hideMark/>
          </w:tcPr>
          <w:p w:rsidR="00DB3880" w:rsidRPr="00DB3880" w:rsidRDefault="00DB3880" w:rsidP="00DB3880">
            <w:pPr>
              <w:jc w:val="center"/>
              <w:rPr>
                <w:rFonts w:ascii="Times New Roman" w:eastAsia="Times New Roman" w:hAnsi="Times New Roman" w:cs="Times New Roman"/>
                <w:b/>
                <w:bCs/>
                <w:sz w:val="24"/>
                <w:szCs w:val="24"/>
                <w:lang w:eastAsia="fr-FR"/>
              </w:rPr>
            </w:pPr>
            <w:r w:rsidRPr="00DB3880">
              <w:rPr>
                <w:rFonts w:ascii="Times New Roman" w:eastAsia="Times New Roman" w:hAnsi="Times New Roman" w:cs="Times New Roman"/>
                <w:b/>
                <w:bCs/>
                <w:sz w:val="24"/>
                <w:szCs w:val="24"/>
                <w:lang w:eastAsia="fr-FR"/>
              </w:rPr>
              <w:t>Les mondes arctiques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90" w:history="1">
              <w:r w:rsidRPr="00DB3880">
                <w:rPr>
                  <w:rFonts w:ascii="Times New Roman" w:eastAsia="Times New Roman" w:hAnsi="Times New Roman" w:cs="Times New Roman"/>
                  <w:b/>
                  <w:bCs/>
                  <w:color w:val="0000FF"/>
                  <w:sz w:val="24"/>
                  <w:szCs w:val="24"/>
                  <w:u w:val="single"/>
                  <w:lang w:eastAsia="fr-FR"/>
                </w:rPr>
                <w:t>IPF</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Site éducatif en français de </w:t>
            </w:r>
            <w:r w:rsidRPr="00DB3880">
              <w:rPr>
                <w:rFonts w:ascii="Times New Roman" w:eastAsia="Times New Roman" w:hAnsi="Times New Roman" w:cs="Times New Roman"/>
                <w:i/>
                <w:iCs/>
                <w:sz w:val="24"/>
                <w:szCs w:val="24"/>
                <w:lang w:eastAsia="fr-FR"/>
              </w:rPr>
              <w:t xml:space="preserve">l’International Polar </w:t>
            </w:r>
            <w:proofErr w:type="spellStart"/>
            <w:r w:rsidRPr="00DB3880">
              <w:rPr>
                <w:rFonts w:ascii="Times New Roman" w:eastAsia="Times New Roman" w:hAnsi="Times New Roman" w:cs="Times New Roman"/>
                <w:i/>
                <w:iCs/>
                <w:sz w:val="24"/>
                <w:szCs w:val="24"/>
                <w:lang w:eastAsia="fr-FR"/>
              </w:rPr>
              <w:t>Foundation</w:t>
            </w:r>
            <w:proofErr w:type="spellEnd"/>
            <w:r w:rsidRPr="00DB3880">
              <w:rPr>
                <w:rFonts w:ascii="Times New Roman" w:eastAsia="Times New Roman" w:hAnsi="Times New Roman" w:cs="Times New Roman"/>
                <w:i/>
                <w:iCs/>
                <w:sz w:val="24"/>
                <w:szCs w:val="24"/>
                <w:lang w:eastAsia="fr-FR"/>
              </w:rPr>
              <w:t xml:space="preserve">. </w:t>
            </w:r>
            <w:r w:rsidRPr="00DB3880">
              <w:rPr>
                <w:rFonts w:ascii="Times New Roman" w:eastAsia="Times New Roman" w:hAnsi="Times New Roman" w:cs="Times New Roman"/>
                <w:sz w:val="24"/>
                <w:szCs w:val="24"/>
                <w:lang w:eastAsia="fr-FR"/>
              </w:rPr>
              <w:t>Très nombreuses ressources</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91" w:history="1">
              <w:r w:rsidRPr="00DB3880">
                <w:rPr>
                  <w:rFonts w:ascii="Times New Roman" w:eastAsia="Times New Roman" w:hAnsi="Times New Roman" w:cs="Times New Roman"/>
                  <w:b/>
                  <w:bCs/>
                  <w:color w:val="0000FF"/>
                  <w:sz w:val="24"/>
                  <w:szCs w:val="24"/>
                  <w:u w:val="single"/>
                  <w:lang w:eastAsia="fr-FR"/>
                </w:rPr>
                <w:t>CRDP Amiens - Régions polaires</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Un riche dossier, à la fois scientifique et pédagogique, élaboré à l’occasion de </w:t>
            </w:r>
            <w:r w:rsidRPr="00DB3880">
              <w:rPr>
                <w:rFonts w:ascii="Times New Roman" w:eastAsia="Times New Roman" w:hAnsi="Times New Roman" w:cs="Times New Roman"/>
                <w:i/>
                <w:iCs/>
                <w:sz w:val="24"/>
                <w:szCs w:val="24"/>
                <w:lang w:eastAsia="fr-FR"/>
              </w:rPr>
              <w:t>l’Année polaire internationale 2007-2008</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92" w:history="1">
              <w:r w:rsidRPr="00DB3880">
                <w:rPr>
                  <w:rFonts w:ascii="Times New Roman" w:eastAsia="Times New Roman" w:hAnsi="Times New Roman" w:cs="Times New Roman"/>
                  <w:b/>
                  <w:bCs/>
                  <w:color w:val="0000FF"/>
                  <w:sz w:val="24"/>
                  <w:szCs w:val="24"/>
                  <w:u w:val="single"/>
                  <w:lang w:eastAsia="fr-FR"/>
                </w:rPr>
                <w:t>IPEV</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Site de l’Institut polaire français Paul-Emile Victor</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93" w:history="1">
              <w:r w:rsidRPr="00DB3880">
                <w:rPr>
                  <w:rFonts w:ascii="Times New Roman" w:eastAsia="Times New Roman" w:hAnsi="Times New Roman" w:cs="Times New Roman"/>
                  <w:b/>
                  <w:bCs/>
                  <w:color w:val="0000FF"/>
                  <w:sz w:val="24"/>
                  <w:szCs w:val="24"/>
                  <w:u w:val="single"/>
                  <w:lang w:eastAsia="fr-FR"/>
                </w:rPr>
                <w:t>Le site de Jean-Louis Etienne, explorateur</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La rubrique </w:t>
            </w:r>
            <w:hyperlink r:id="rId94" w:history="1">
              <w:r w:rsidRPr="00DB3880">
                <w:rPr>
                  <w:rFonts w:ascii="Times New Roman" w:eastAsia="Times New Roman" w:hAnsi="Times New Roman" w:cs="Times New Roman"/>
                  <w:i/>
                  <w:iCs/>
                  <w:color w:val="0000FF"/>
                  <w:sz w:val="24"/>
                  <w:szCs w:val="24"/>
                  <w:u w:val="single"/>
                  <w:lang w:eastAsia="fr-FR"/>
                </w:rPr>
                <w:t>éducation</w:t>
              </w:r>
            </w:hyperlink>
            <w:r w:rsidRPr="00DB3880">
              <w:rPr>
                <w:rFonts w:ascii="Times New Roman" w:eastAsia="Times New Roman" w:hAnsi="Times New Roman" w:cs="Times New Roman"/>
                <w:sz w:val="24"/>
                <w:szCs w:val="24"/>
                <w:lang w:eastAsia="fr-FR"/>
              </w:rPr>
              <w:t xml:space="preserve"> comporte d’intéressantes pistes pédagogiques pour le collège et le lycée.</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95" w:history="1">
              <w:r w:rsidRPr="00DB3880">
                <w:rPr>
                  <w:rFonts w:ascii="Times New Roman" w:eastAsia="Times New Roman" w:hAnsi="Times New Roman" w:cs="Times New Roman"/>
                  <w:b/>
                  <w:bCs/>
                  <w:color w:val="0000FF"/>
                  <w:sz w:val="24"/>
                  <w:szCs w:val="24"/>
                  <w:u w:val="single"/>
                  <w:lang w:eastAsia="fr-FR"/>
                </w:rPr>
                <w:t>Le cercle polaire</w:t>
              </w:r>
            </w:hyperlink>
            <w:r w:rsidRPr="00DB3880">
              <w:rPr>
                <w:rFonts w:ascii="Times New Roman" w:eastAsia="Times New Roman" w:hAnsi="Times New Roman" w:cs="Times New Roman"/>
                <w:sz w:val="24"/>
                <w:szCs w:val="24"/>
                <w:lang w:eastAsia="fr-FR"/>
              </w:rPr>
              <w:t xml:space="preserve"> </w:t>
            </w:r>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Connaître et protéger les pôles. Site d’une ONG rassemblant principalement des scientifiques et des politiques dont Michel Rocard, « en charge des négociations internationales sur les pôles »</w:t>
            </w:r>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96" w:history="1">
              <w:proofErr w:type="spellStart"/>
              <w:r w:rsidRPr="00DB3880">
                <w:rPr>
                  <w:rFonts w:ascii="Times New Roman" w:eastAsia="Times New Roman" w:hAnsi="Times New Roman" w:cs="Times New Roman"/>
                  <w:b/>
                  <w:bCs/>
                  <w:color w:val="0000FF"/>
                  <w:sz w:val="24"/>
                  <w:szCs w:val="24"/>
                  <w:u w:val="single"/>
                  <w:lang w:eastAsia="fr-FR"/>
                </w:rPr>
                <w:t>Géoconfluences</w:t>
              </w:r>
              <w:proofErr w:type="spellEnd"/>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Un dossier documentaire sur </w:t>
            </w:r>
            <w:r w:rsidRPr="00DB3880">
              <w:rPr>
                <w:rFonts w:ascii="Times New Roman" w:eastAsia="Times New Roman" w:hAnsi="Times New Roman" w:cs="Times New Roman"/>
                <w:i/>
                <w:iCs/>
                <w:sz w:val="24"/>
                <w:szCs w:val="24"/>
                <w:lang w:eastAsia="fr-FR"/>
              </w:rPr>
              <w:t xml:space="preserve">L’Océan arctique : des frontières maritimes à l’épreuve d’une nouvelle donne thématique </w:t>
            </w:r>
            <w:r w:rsidRPr="00DB3880">
              <w:rPr>
                <w:rFonts w:ascii="Times New Roman" w:eastAsia="Times New Roman" w:hAnsi="Times New Roman" w:cs="Times New Roman"/>
                <w:sz w:val="24"/>
                <w:szCs w:val="24"/>
                <w:lang w:eastAsia="fr-FR"/>
              </w:rPr>
              <w:t xml:space="preserve">et une abondante </w:t>
            </w:r>
            <w:proofErr w:type="spellStart"/>
            <w:r w:rsidRPr="00DB3880">
              <w:rPr>
                <w:rFonts w:ascii="Times New Roman" w:eastAsia="Times New Roman" w:hAnsi="Times New Roman" w:cs="Times New Roman"/>
                <w:sz w:val="24"/>
                <w:szCs w:val="24"/>
                <w:lang w:eastAsia="fr-FR"/>
              </w:rPr>
              <w:t>sitographie</w:t>
            </w:r>
            <w:proofErr w:type="spellEnd"/>
          </w:p>
        </w:tc>
      </w:tr>
      <w:tr w:rsidR="00DB3880" w:rsidRPr="00DB3880" w:rsidTr="00DB3880">
        <w:trPr>
          <w:tblCellSpacing w:w="15" w:type="dxa"/>
        </w:trPr>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hyperlink r:id="rId97" w:history="1">
              <w:r w:rsidRPr="00DB3880">
                <w:rPr>
                  <w:rFonts w:ascii="Times New Roman" w:eastAsia="Times New Roman" w:hAnsi="Times New Roman" w:cs="Times New Roman"/>
                  <w:b/>
                  <w:bCs/>
                  <w:color w:val="0000FF"/>
                  <w:sz w:val="24"/>
                  <w:szCs w:val="24"/>
                  <w:u w:val="single"/>
                  <w:lang w:eastAsia="fr-FR"/>
                </w:rPr>
                <w:t>Académie de Toulouse</w:t>
              </w:r>
            </w:hyperlink>
          </w:p>
        </w:tc>
        <w:tc>
          <w:tcPr>
            <w:tcW w:w="0" w:type="auto"/>
            <w:vAlign w:val="center"/>
            <w:hideMark/>
          </w:tcPr>
          <w:p w:rsidR="00DB3880" w:rsidRPr="00DB3880" w:rsidRDefault="00DB3880" w:rsidP="00DB3880">
            <w:pPr>
              <w:rPr>
                <w:rFonts w:ascii="Times New Roman" w:eastAsia="Times New Roman" w:hAnsi="Times New Roman" w:cs="Times New Roman"/>
                <w:sz w:val="24"/>
                <w:szCs w:val="24"/>
                <w:lang w:eastAsia="fr-FR"/>
              </w:rPr>
            </w:pPr>
            <w:r w:rsidRPr="00DB3880">
              <w:rPr>
                <w:rFonts w:ascii="Times New Roman" w:eastAsia="Times New Roman" w:hAnsi="Times New Roman" w:cs="Times New Roman"/>
                <w:sz w:val="24"/>
                <w:szCs w:val="24"/>
                <w:lang w:eastAsia="fr-FR"/>
              </w:rPr>
              <w:t xml:space="preserve">Compte-rendu d’un stage de formation organisé dans l’académie de Toulouse. Nombreux documents ainsi que des suggestions pédagogiques </w:t>
            </w:r>
          </w:p>
        </w:tc>
      </w:tr>
    </w:tbl>
    <w:p w:rsidR="00266A20" w:rsidRDefault="00266A20"/>
    <w:sectPr w:rsidR="00266A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880"/>
    <w:rsid w:val="00266A20"/>
    <w:rsid w:val="00DB38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w Cen MT" w:eastAsiaTheme="minorHAnsi" w:hAnsi="Tw Cen MT" w:cstheme="minorBidi"/>
        <w:szCs w:val="22"/>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752708">
      <w:bodyDiv w:val="1"/>
      <w:marLeft w:val="0"/>
      <w:marRight w:val="0"/>
      <w:marTop w:val="0"/>
      <w:marBottom w:val="0"/>
      <w:divBdr>
        <w:top w:val="none" w:sz="0" w:space="0" w:color="auto"/>
        <w:left w:val="none" w:sz="0" w:space="0" w:color="auto"/>
        <w:bottom w:val="none" w:sz="0" w:space="0" w:color="auto"/>
        <w:right w:val="none" w:sz="0" w:space="0" w:color="auto"/>
      </w:divBdr>
    </w:div>
    <w:div w:id="1047879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huitfoisoui.fr/" TargetMode="External"/><Relationship Id="rId21" Type="http://schemas.openxmlformats.org/officeDocument/2006/relationships/hyperlink" Target="http://donnees.banquemondiale.org/theme/education" TargetMode="External"/><Relationship Id="rId42" Type="http://schemas.openxmlformats.org/officeDocument/2006/relationships/hyperlink" Target="http://www.eau-poitou-charentes.org/L-eau-dans-le-monde,341.html" TargetMode="External"/><Relationship Id="rId47" Type="http://schemas.openxmlformats.org/officeDocument/2006/relationships/hyperlink" Target="http://archives-fig-st-die.cndp.fr/actes/actes_2007/index.htm" TargetMode="External"/><Relationship Id="rId63" Type="http://schemas.openxmlformats.org/officeDocument/2006/relationships/hyperlink" Target="http://www.statistiques.developpement-durable.gouv.fr/environnement/i/risques-1.html" TargetMode="External"/><Relationship Id="rId68" Type="http://schemas.openxmlformats.org/officeDocument/2006/relationships/hyperlink" Target="http://www.licence.puf.com/geographie/ouvrages/aleas-naturels-et-gestion-des-risques/documents" TargetMode="External"/><Relationship Id="rId84" Type="http://schemas.openxmlformats.org/officeDocument/2006/relationships/hyperlink" Target="http://www.onml.fr/accueil/" TargetMode="External"/><Relationship Id="rId89" Type="http://schemas.openxmlformats.org/officeDocument/2006/relationships/hyperlink" Target="http://fig-st-die.cndp.fr/2009/dossiers-pedagogiques/des-sequences-avec-les-tice.html" TargetMode="External"/><Relationship Id="rId16" Type="http://schemas.openxmlformats.org/officeDocument/2006/relationships/hyperlink" Target="http://www.unaids.org/fr/default.asp" TargetMode="External"/><Relationship Id="rId11" Type="http://schemas.openxmlformats.org/officeDocument/2006/relationships/hyperlink" Target="http://www.ined.fr/fr/ressources_documentation/publications/pop_soc/" TargetMode="External"/><Relationship Id="rId32" Type="http://schemas.openxmlformats.org/officeDocument/2006/relationships/hyperlink" Target="http://www.ritimo.org/dossiers_thematiques/alimentation/alimentation_intro.html" TargetMode="External"/><Relationship Id="rId37" Type="http://schemas.openxmlformats.org/officeDocument/2006/relationships/hyperlink" Target="http://www.oieau.org/documentation/" TargetMode="External"/><Relationship Id="rId53" Type="http://schemas.openxmlformats.org/officeDocument/2006/relationships/hyperlink" Target="http://www.academie-sciences.fr/activite/lpdv.htm" TargetMode="External"/><Relationship Id="rId58" Type="http://schemas.openxmlformats.org/officeDocument/2006/relationships/hyperlink" Target="http://www.prevair.org/" TargetMode="External"/><Relationship Id="rId74" Type="http://schemas.openxmlformats.org/officeDocument/2006/relationships/hyperlink" Target="http://fig-st-die.cndp.fr/2009/approches-scientifiques.html" TargetMode="External"/><Relationship Id="rId79" Type="http://schemas.openxmlformats.org/officeDocument/2006/relationships/hyperlink" Target="http://geoconfluences.ens-lyon.fr/doc/transv/DevDur/DevdurScient3.htm" TargetMode="External"/><Relationship Id="rId5" Type="http://schemas.openxmlformats.org/officeDocument/2006/relationships/hyperlink" Target="http://www.unfpa.org/" TargetMode="External"/><Relationship Id="rId90" Type="http://schemas.openxmlformats.org/officeDocument/2006/relationships/hyperlink" Target="http://www.educapoles.org/fr/" TargetMode="External"/><Relationship Id="rId95" Type="http://schemas.openxmlformats.org/officeDocument/2006/relationships/hyperlink" Target="http://www.lecerclepolaire.com/index.html" TargetMode="External"/><Relationship Id="rId22" Type="http://schemas.openxmlformats.org/officeDocument/2006/relationships/hyperlink" Target="http://www.mondialisation.ca/" TargetMode="External"/><Relationship Id="rId27" Type="http://schemas.openxmlformats.org/officeDocument/2006/relationships/hyperlink" Target="http://www.fao.org/index_fr.htm" TargetMode="External"/><Relationship Id="rId43" Type="http://schemas.openxmlformats.org/officeDocument/2006/relationships/hyperlink" Target="http://acces.inrp.fr/eduterre-usages/ressources/scenarioeau/pagesscenarioeau/sommaire" TargetMode="External"/><Relationship Id="rId48" Type="http://schemas.openxmlformats.org/officeDocument/2006/relationships/hyperlink" Target="http://www.planete-energies.com/site/homepage.html" TargetMode="External"/><Relationship Id="rId64" Type="http://schemas.openxmlformats.org/officeDocument/2006/relationships/hyperlink" Target="http://crdp.ac-amiens.fr/crdp/seismes/002.htm" TargetMode="External"/><Relationship Id="rId69" Type="http://schemas.openxmlformats.org/officeDocument/2006/relationships/hyperlink" Target="http://www.fao.org/fishery/fr" TargetMode="External"/><Relationship Id="rId80" Type="http://schemas.openxmlformats.org/officeDocument/2006/relationships/hyperlink" Target="http://www.mpl.ird.fr/suds-en-ligne/fr/metropol/ville1.htm" TargetMode="External"/><Relationship Id="rId85" Type="http://schemas.openxmlformats.org/officeDocument/2006/relationships/hyperlink" Target="http://www.conservatoire-du-littoral.fr/" TargetMode="External"/><Relationship Id="rId3" Type="http://schemas.openxmlformats.org/officeDocument/2006/relationships/settings" Target="settings.xml"/><Relationship Id="rId12" Type="http://schemas.openxmlformats.org/officeDocument/2006/relationships/hyperlink" Target="http://www.ined.fr/fr/tout_savoir_population/jouer_population/simulateur_population/" TargetMode="External"/><Relationship Id="rId17" Type="http://schemas.openxmlformats.org/officeDocument/2006/relationships/hyperlink" Target="http://www.fnh.org/francais/fnh/uicn/pdf/smdd_sante_et_dd.pdf" TargetMode="External"/><Relationship Id="rId25" Type="http://schemas.openxmlformats.org/officeDocument/2006/relationships/hyperlink" Target="http://www.college-de-france.fr/site/chaires-annuelles/" TargetMode="External"/><Relationship Id="rId33" Type="http://schemas.openxmlformats.org/officeDocument/2006/relationships/hyperlink" Target="http://www.inra.fr/" TargetMode="External"/><Relationship Id="rId38" Type="http://schemas.openxmlformats.org/officeDocument/2006/relationships/hyperlink" Target="http://www.unesco.org/new/fr/natural-sciences/environment/water/wwap/wwdr/wwdr4-2012/" TargetMode="External"/><Relationship Id="rId46" Type="http://schemas.openxmlformats.org/officeDocument/2006/relationships/hyperlink" Target="http://www.enerdata.net/enerdatafr/" TargetMode="External"/><Relationship Id="rId59" Type="http://schemas.openxmlformats.org/officeDocument/2006/relationships/hyperlink" Target="http://www.prim.net/" TargetMode="External"/><Relationship Id="rId67" Type="http://schemas.openxmlformats.org/officeDocument/2006/relationships/hyperlink" Target="http://www.licence.puf.com/geographie/ouvrages/aleas-naturels-et-gestion-des-risques/webographie" TargetMode="External"/><Relationship Id="rId20" Type="http://schemas.openxmlformats.org/officeDocument/2006/relationships/hyperlink" Target="http://www.unesco.org/education/information/wer/htmlFR/tabmenuF.htm" TargetMode="External"/><Relationship Id="rId41" Type="http://schemas.openxmlformats.org/officeDocument/2006/relationships/hyperlink" Target="http://fig-st-die.cndp.fr/archives-ancien-site/2003.html" TargetMode="External"/><Relationship Id="rId54" Type="http://schemas.openxmlformats.org/officeDocument/2006/relationships/hyperlink" Target="http://www.academie-sciences.fr/activite/lpdv/lpdv251109.pdf" TargetMode="External"/><Relationship Id="rId62" Type="http://schemas.openxmlformats.org/officeDocument/2006/relationships/hyperlink" Target="http://www.iffo-rme.fr/content/les-risques-majeurs-et-moi" TargetMode="External"/><Relationship Id="rId70" Type="http://schemas.openxmlformats.org/officeDocument/2006/relationships/hyperlink" Target="http://www.fao.org/fishery/sofia/fr" TargetMode="External"/><Relationship Id="rId75" Type="http://schemas.openxmlformats.org/officeDocument/2006/relationships/hyperlink" Target="http://www.peche-dev.org/" TargetMode="External"/><Relationship Id="rId83" Type="http://schemas.openxmlformats.org/officeDocument/2006/relationships/hyperlink" Target="http://eductice.ens-lyon.fr/EducTice/recherche/geomatique/geomatique-edd/ville-durable/?searchterm=ville%20durable" TargetMode="External"/><Relationship Id="rId88" Type="http://schemas.openxmlformats.org/officeDocument/2006/relationships/hyperlink" Target="http://geoconfluences.ens-lsh.fr/doc/typespace/littoral1/Littor.htm" TargetMode="External"/><Relationship Id="rId91" Type="http://schemas.openxmlformats.org/officeDocument/2006/relationships/hyperlink" Target="http://crdp.ac-amiens.fr/edd/index.php/dossiers-thematiques/regions-polaires" TargetMode="External"/><Relationship Id="rId96" Type="http://schemas.openxmlformats.org/officeDocument/2006/relationships/hyperlink" Target="http://geoconfluences.ens-lsh.fr/doc/typespace/frontier/FrontDoc5.htm" TargetMode="External"/><Relationship Id="rId1" Type="http://schemas.openxmlformats.org/officeDocument/2006/relationships/styles" Target="styles.xml"/><Relationship Id="rId6" Type="http://schemas.openxmlformats.org/officeDocument/2006/relationships/hyperlink" Target="http://foweb.unfpa.org/SWP2011/reports/FR-SWOP2011.pdf" TargetMode="External"/><Relationship Id="rId15" Type="http://schemas.openxmlformats.org/officeDocument/2006/relationships/hyperlink" Target="http://www.unicef.org/french/" TargetMode="External"/><Relationship Id="rId23" Type="http://schemas.openxmlformats.org/officeDocument/2006/relationships/hyperlink" Target="http://www.afd.fr/" TargetMode="External"/><Relationship Id="rId28" Type="http://schemas.openxmlformats.org/officeDocument/2006/relationships/hyperlink" Target="http://www.fao.org/docrep/013/i2050f/i2050f00.htm" TargetMode="External"/><Relationship Id="rId36" Type="http://schemas.openxmlformats.org/officeDocument/2006/relationships/hyperlink" Target="http://www.academie-agriculture.fr/mediatheque/Redaction/Note_de_recherche/2009_note_Paillotin_Neveu.pdf" TargetMode="External"/><Relationship Id="rId49" Type="http://schemas.openxmlformats.org/officeDocument/2006/relationships/hyperlink" Target="http://www.energies-renouvelables.org/" TargetMode="External"/><Relationship Id="rId57" Type="http://schemas.openxmlformats.org/officeDocument/2006/relationships/hyperlink" Target="http://www.citepa.org/" TargetMode="External"/><Relationship Id="rId10" Type="http://schemas.openxmlformats.org/officeDocument/2006/relationships/hyperlink" Target="http://www.ined.fr/" TargetMode="External"/><Relationship Id="rId31" Type="http://schemas.openxmlformats.org/officeDocument/2006/relationships/hyperlink" Target="http://www.wfp.org/" TargetMode="External"/><Relationship Id="rId44" Type="http://schemas.openxmlformats.org/officeDocument/2006/relationships/hyperlink" Target="http://www.iea.org/about/indexfr.asp" TargetMode="External"/><Relationship Id="rId52" Type="http://schemas.openxmlformats.org/officeDocument/2006/relationships/hyperlink" Target="http://www.ipcc.ch/home_languages_main_french.shtml" TargetMode="External"/><Relationship Id="rId60" Type="http://schemas.openxmlformats.org/officeDocument/2006/relationships/hyperlink" Target="http://www.statistiques.developpement-durable.gouv.fr/" TargetMode="External"/><Relationship Id="rId65" Type="http://schemas.openxmlformats.org/officeDocument/2006/relationships/hyperlink" Target="http://www.notre-planete.info/geographie/risques_naturels/" TargetMode="External"/><Relationship Id="rId73" Type="http://schemas.openxmlformats.org/officeDocument/2006/relationships/hyperlink" Target="http://wwz.ifremer.fr/guyane" TargetMode="External"/><Relationship Id="rId78" Type="http://schemas.openxmlformats.org/officeDocument/2006/relationships/hyperlink" Target="http://geoconfluences.ens-lyon.fr/doc/transv/DevDur/DevdurScient.htm" TargetMode="External"/><Relationship Id="rId81" Type="http://schemas.openxmlformats.org/officeDocument/2006/relationships/hyperlink" Target="http://www.developpement-durable.gouv.fr/-Ville-durable-amenagement-.html" TargetMode="External"/><Relationship Id="rId86" Type="http://schemas.openxmlformats.org/officeDocument/2006/relationships/hyperlink" Target="http://www.ramsar.org/cda/fr/ramsar-home/main/ramsar/1_4000_1__" TargetMode="External"/><Relationship Id="rId94" Type="http://schemas.openxmlformats.org/officeDocument/2006/relationships/hyperlink" Target="http://www.jeanlouisetienne.com/education.cfm" TargetMode="External"/><Relationship Id="rId9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populationmondiale.com/" TargetMode="External"/><Relationship Id="rId13" Type="http://schemas.openxmlformats.org/officeDocument/2006/relationships/hyperlink" Target="http://www.cartographie.ird.fr/pop_dev.html" TargetMode="External"/><Relationship Id="rId18" Type="http://schemas.openxmlformats.org/officeDocument/2006/relationships/hyperlink" Target="http://www.unesco.org/fr/education" TargetMode="External"/><Relationship Id="rId39" Type="http://schemas.openxmlformats.org/officeDocument/2006/relationships/hyperlink" Target="http://www.cnrs.fr/cw/dossiers/doseau/accueil.html" TargetMode="External"/><Relationship Id="rId34" Type="http://schemas.openxmlformats.org/officeDocument/2006/relationships/hyperlink" Target="http://www.paris.inra.fr/prospective/projets/agrimonde" TargetMode="External"/><Relationship Id="rId50" Type="http://schemas.openxmlformats.org/officeDocument/2006/relationships/hyperlink" Target="http://www.cartografareilpresente.org/rubrique43.html?lang=fr" TargetMode="External"/><Relationship Id="rId55" Type="http://schemas.openxmlformats.org/officeDocument/2006/relationships/hyperlink" Target="http://www.global-chance.org/index.php" TargetMode="External"/><Relationship Id="rId76" Type="http://schemas.openxmlformats.org/officeDocument/2006/relationships/hyperlink" Target="http://crdp.ac-amiens.fr/edd/index.php/dossiers-thematiques/seminaire-amiens-ville-dd" TargetMode="External"/><Relationship Id="rId97" Type="http://schemas.openxmlformats.org/officeDocument/2006/relationships/hyperlink" Target="http://histoire-geographie.ac-toulouse.fr/web/421-les-mondes-arctiques.php" TargetMode="External"/><Relationship Id="rId7" Type="http://schemas.openxmlformats.org/officeDocument/2006/relationships/hyperlink" Target="http://www.unfpa.org/swp/2009/fr/overview.shtml" TargetMode="External"/><Relationship Id="rId71" Type="http://schemas.openxmlformats.org/officeDocument/2006/relationships/hyperlink" Target="http://www.fao.org/DOCREP/005/V9878F/V9878F00.HTM" TargetMode="External"/><Relationship Id="rId92" Type="http://schemas.openxmlformats.org/officeDocument/2006/relationships/hyperlink" Target="http://www.institut-polaire.fr/ipev/les_regions_polaires/arctique" TargetMode="External"/><Relationship Id="rId2" Type="http://schemas.microsoft.com/office/2007/relationships/stylesWithEffects" Target="stylesWithEffects.xml"/><Relationship Id="rId29" Type="http://schemas.openxmlformats.org/officeDocument/2006/relationships/hyperlink" Target="http://www.fao.org/publications/sofi/fr/" TargetMode="External"/><Relationship Id="rId24" Type="http://schemas.openxmlformats.org/officeDocument/2006/relationships/hyperlink" Target="http://www.college-de-france.fr/" TargetMode="External"/><Relationship Id="rId40" Type="http://schemas.openxmlformats.org/officeDocument/2006/relationships/hyperlink" Target="http://www.partenariat-francais-eau.fr/" TargetMode="External"/><Relationship Id="rId45" Type="http://schemas.openxmlformats.org/officeDocument/2006/relationships/hyperlink" Target="http://www.iea.org/textbase/nppdf/free/2010/key_stats_2010.pdf" TargetMode="External"/><Relationship Id="rId66" Type="http://schemas.openxmlformats.org/officeDocument/2006/relationships/hyperlink" Target="http://www.stopdisastersgame.org/fr/playgame.html" TargetMode="External"/><Relationship Id="rId87" Type="http://schemas.openxmlformats.org/officeDocument/2006/relationships/hyperlink" Target="http://www.aivp.org/" TargetMode="External"/><Relationship Id="rId61" Type="http://schemas.openxmlformats.org/officeDocument/2006/relationships/hyperlink" Target="http://www.iffo-rme.fr/" TargetMode="External"/><Relationship Id="rId82" Type="http://schemas.openxmlformats.org/officeDocument/2006/relationships/hyperlink" Target="http://developpementdurable.revues.org/index102.html" TargetMode="External"/><Relationship Id="rId19" Type="http://schemas.openxmlformats.org/officeDocument/2006/relationships/hyperlink" Target="http://www.unesco.org/new/fr/education/themes/leading-the-international-agenda/efareport/" TargetMode="External"/><Relationship Id="rId14" Type="http://schemas.openxmlformats.org/officeDocument/2006/relationships/hyperlink" Target="http://www.who.int/fr" TargetMode="External"/><Relationship Id="rId30" Type="http://schemas.openxmlformats.org/officeDocument/2006/relationships/hyperlink" Target="http://www.fao.org/hunger/hunger-home/fr/" TargetMode="External"/><Relationship Id="rId35" Type="http://schemas.openxmlformats.org/officeDocument/2006/relationships/hyperlink" Target="http://www.academie-agriculture.fr/" TargetMode="External"/><Relationship Id="rId56" Type="http://schemas.openxmlformats.org/officeDocument/2006/relationships/hyperlink" Target="http://www.ladocumentationfrancaise.fr/dossiers/changement-climatique/index.shtml" TargetMode="External"/><Relationship Id="rId77" Type="http://schemas.openxmlformats.org/officeDocument/2006/relationships/hyperlink" Target="http://www.educasources.education.fr/selection-detail-159503.html" TargetMode="External"/><Relationship Id="rId8" Type="http://schemas.openxmlformats.org/officeDocument/2006/relationships/hyperlink" Target="http://www.populationdata.net/" TargetMode="External"/><Relationship Id="rId51" Type="http://schemas.openxmlformats.org/officeDocument/2006/relationships/hyperlink" Target="http://www.manicore.com/" TargetMode="External"/><Relationship Id="rId72" Type="http://schemas.openxmlformats.org/officeDocument/2006/relationships/hyperlink" Target="http://www.ifremer.fr/" TargetMode="External"/><Relationship Id="rId93" Type="http://schemas.openxmlformats.org/officeDocument/2006/relationships/hyperlink" Target="http://www.jeanlouisetienne.com/" TargetMode="External"/><Relationship Id="rId98"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2621</Words>
  <Characters>14419</Characters>
  <Application>Microsoft Office Word</Application>
  <DocSecurity>0</DocSecurity>
  <Lines>120</Lines>
  <Paragraphs>34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2015-10-21T16:15:00Z</dcterms:created>
  <dcterms:modified xsi:type="dcterms:W3CDTF">2015-10-21T16:16:00Z</dcterms:modified>
</cp:coreProperties>
</file>