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6B97FC" w14:textId="45704E0A" w:rsidR="00F7475B" w:rsidRDefault="00B57F21" w:rsidP="00F90810">
      <w:pPr>
        <w:ind w:right="232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F16629" wp14:editId="1A02F650">
                <wp:simplePos x="0" y="0"/>
                <wp:positionH relativeFrom="column">
                  <wp:posOffset>-228600</wp:posOffset>
                </wp:positionH>
                <wp:positionV relativeFrom="paragraph">
                  <wp:posOffset>-133350</wp:posOffset>
                </wp:positionV>
                <wp:extent cx="215900" cy="215900"/>
                <wp:effectExtent l="0" t="0" r="12700" b="1270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FF62C" w14:textId="75CC39BC" w:rsidR="0061741C" w:rsidRPr="00B57F21" w:rsidRDefault="0061741C" w:rsidP="0061741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57F21">
                              <w:rPr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left:0;text-align:left;margin-left:-18pt;margin-top:-10.5pt;width:17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" fillcolor="black [3200]" strokecolor="black [1600]" strokeweight="1pt">
                <v:stroke joinstyle="miter"/>
                <v:textbox inset="0,0,0,0">
                  <w:txbxContent>
                    <w:p w14:paraId="7A4FF62C" w14:textId="75CC39BC" w:rsidR="0061741C" w:rsidRPr="00B57F21" w:rsidRDefault="0061741C" w:rsidP="0061741C">
                      <w:pPr>
                        <w:jc w:val="center"/>
                        <w:rPr>
                          <w:sz w:val="22"/>
                        </w:rPr>
                      </w:pPr>
                      <w:r w:rsidRPr="00B57F21">
                        <w:rPr>
                          <w:sz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90810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4EA19C5" wp14:editId="5B1139BA">
                <wp:simplePos x="0" y="0"/>
                <wp:positionH relativeFrom="column">
                  <wp:posOffset>-200025</wp:posOffset>
                </wp:positionH>
                <wp:positionV relativeFrom="paragraph">
                  <wp:posOffset>-142875</wp:posOffset>
                </wp:positionV>
                <wp:extent cx="4200525" cy="4133850"/>
                <wp:effectExtent l="0" t="0" r="9525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13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C8224" w14:textId="02514AAD" w:rsidR="00F90810" w:rsidRDefault="00F9081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0B6B16" wp14:editId="15181B9D">
                                  <wp:extent cx="3940256" cy="3810000"/>
                                  <wp:effectExtent l="0" t="0" r="317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0088" cy="3809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7" type="#_x0000_t202" style="position:absolute;left:0;text-align:left;margin-left:-15.75pt;margin-top:-11.25pt;width:330.75pt;height:325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" fillcolor="white [3201]" stroked="f" strokeweight=".5pt">
                <v:textbox>
                  <w:txbxContent>
                    <w:p w14:paraId="6BAC8224" w14:textId="02514AAD" w:rsidR="00F90810" w:rsidRDefault="00F9081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0B6B16" wp14:editId="15181B9D">
                            <wp:extent cx="3940256" cy="3810000"/>
                            <wp:effectExtent l="0" t="0" r="3175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0088" cy="3809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778" w:rsidRPr="00242778">
        <w:rPr>
          <w:rFonts w:ascii="Arial" w:hAnsi="Arial" w:cs="Arial"/>
          <w:b/>
        </w:rPr>
        <w:t>L’Union européenne, une union de territoi</w:t>
      </w:r>
      <w:bookmarkStart w:id="0" w:name="_GoBack"/>
      <w:bookmarkEnd w:id="0"/>
      <w:r w:rsidR="00242778" w:rsidRPr="00242778">
        <w:rPr>
          <w:rFonts w:ascii="Arial" w:hAnsi="Arial" w:cs="Arial"/>
          <w:b/>
        </w:rPr>
        <w:t>res très inégaux</w:t>
      </w:r>
    </w:p>
    <w:p w14:paraId="04B2905E" w14:textId="7B5D591F" w:rsidR="00242778" w:rsidRDefault="006A75E3" w:rsidP="002427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F637A82" wp14:editId="66F1CC72">
                <wp:simplePos x="0" y="0"/>
                <wp:positionH relativeFrom="column">
                  <wp:posOffset>3914775</wp:posOffset>
                </wp:positionH>
                <wp:positionV relativeFrom="paragraph">
                  <wp:posOffset>110490</wp:posOffset>
                </wp:positionV>
                <wp:extent cx="5962650" cy="336232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A315E" w14:textId="54863A9B" w:rsidR="006A75E3" w:rsidRDefault="006A75E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832B2B" wp14:editId="3961B0EB">
                                  <wp:extent cx="5626735" cy="3169285"/>
                                  <wp:effectExtent l="19050" t="19050" r="12065" b="1206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6735" cy="316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308.25pt;margin-top:8.7pt;width:469.5pt;height:264.7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" fillcolor="white [3201]" stroked="f" strokeweight=".5pt">
                <v:textbox>
                  <w:txbxContent>
                    <w:p w14:paraId="436A315E" w14:textId="54863A9B" w:rsidR="006A75E3" w:rsidRDefault="006A75E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832B2B" wp14:editId="3961B0EB">
                            <wp:extent cx="5626735" cy="3169285"/>
                            <wp:effectExtent l="19050" t="19050" r="12065" b="1206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6735" cy="31692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591640" w14:textId="1EA1EF91" w:rsidR="000F3F2A" w:rsidRDefault="000F3F2A" w:rsidP="00242778">
      <w:pPr>
        <w:jc w:val="center"/>
        <w:rPr>
          <w:rFonts w:ascii="Arial" w:hAnsi="Arial" w:cs="Arial"/>
          <w:b/>
        </w:rPr>
      </w:pPr>
    </w:p>
    <w:p w14:paraId="61B7869D" w14:textId="2B81B49B" w:rsidR="000F3F2A" w:rsidRDefault="000F3F2A" w:rsidP="00242778">
      <w:pPr>
        <w:jc w:val="center"/>
        <w:rPr>
          <w:rFonts w:ascii="Arial" w:hAnsi="Arial" w:cs="Arial"/>
          <w:b/>
        </w:rPr>
      </w:pPr>
    </w:p>
    <w:p w14:paraId="58B42E6B" w14:textId="75390939" w:rsidR="000F3F2A" w:rsidRDefault="000F3F2A" w:rsidP="00242778">
      <w:pPr>
        <w:jc w:val="center"/>
        <w:rPr>
          <w:rFonts w:ascii="Arial" w:hAnsi="Arial" w:cs="Arial"/>
          <w:b/>
        </w:rPr>
      </w:pPr>
    </w:p>
    <w:p w14:paraId="4EB351D8" w14:textId="6BE942ED" w:rsidR="00AB6B1E" w:rsidRDefault="00B57F21" w:rsidP="002427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902123" wp14:editId="6EB95E87">
                <wp:simplePos x="0" y="0"/>
                <wp:positionH relativeFrom="column">
                  <wp:posOffset>4152900</wp:posOffset>
                </wp:positionH>
                <wp:positionV relativeFrom="paragraph">
                  <wp:posOffset>114300</wp:posOffset>
                </wp:positionV>
                <wp:extent cx="215900" cy="215900"/>
                <wp:effectExtent l="0" t="0" r="12700" b="1270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3C06D1" w14:textId="12711543" w:rsidR="00B57F21" w:rsidRPr="00B57F21" w:rsidRDefault="00B57F21" w:rsidP="00B57F2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9" style="position:absolute;left:0;text-align:left;margin-left:327pt;margin-top:9pt;width:17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" fillcolor="windowText" strokeweight="1pt">
                <v:stroke joinstyle="miter"/>
                <v:textbox inset="0,0,0,0">
                  <w:txbxContent>
                    <w:p w14:paraId="123C06D1" w14:textId="12711543" w:rsidR="00B57F21" w:rsidRPr="00B57F21" w:rsidRDefault="00B57F21" w:rsidP="00B57F21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49B9292" w14:textId="09B012CF" w:rsidR="00AB6B1E" w:rsidRDefault="00AB6B1E" w:rsidP="00242778">
      <w:pPr>
        <w:jc w:val="center"/>
        <w:rPr>
          <w:rFonts w:ascii="Arial" w:hAnsi="Arial" w:cs="Arial"/>
          <w:b/>
        </w:rPr>
      </w:pPr>
    </w:p>
    <w:p w14:paraId="2F52A303" w14:textId="66B42D72" w:rsidR="00AB6B1E" w:rsidRDefault="00AB6B1E" w:rsidP="00242778">
      <w:pPr>
        <w:jc w:val="center"/>
        <w:rPr>
          <w:rFonts w:ascii="Arial" w:hAnsi="Arial" w:cs="Arial"/>
          <w:b/>
        </w:rPr>
      </w:pPr>
    </w:p>
    <w:p w14:paraId="104477DE" w14:textId="618077AF" w:rsidR="00AB6B1E" w:rsidRDefault="00AB6B1E" w:rsidP="00242778">
      <w:pPr>
        <w:jc w:val="center"/>
        <w:rPr>
          <w:rFonts w:ascii="Arial" w:hAnsi="Arial" w:cs="Arial"/>
          <w:b/>
        </w:rPr>
      </w:pPr>
    </w:p>
    <w:p w14:paraId="2DB747F5" w14:textId="4D3074F9" w:rsidR="00AB6B1E" w:rsidRDefault="00AB6B1E" w:rsidP="00242778">
      <w:pPr>
        <w:jc w:val="center"/>
        <w:rPr>
          <w:rFonts w:ascii="Arial" w:hAnsi="Arial" w:cs="Arial"/>
          <w:b/>
        </w:rPr>
      </w:pPr>
    </w:p>
    <w:p w14:paraId="6B504058" w14:textId="10E7698D" w:rsidR="00AB6B1E" w:rsidRDefault="00AB6B1E" w:rsidP="00242778">
      <w:pPr>
        <w:jc w:val="center"/>
        <w:rPr>
          <w:rFonts w:ascii="Arial" w:hAnsi="Arial" w:cs="Arial"/>
          <w:b/>
        </w:rPr>
      </w:pPr>
    </w:p>
    <w:p w14:paraId="00C14E9B" w14:textId="0337D8AE" w:rsidR="00AB6B1E" w:rsidRDefault="00AB6B1E" w:rsidP="00242778">
      <w:pPr>
        <w:jc w:val="center"/>
        <w:rPr>
          <w:rFonts w:ascii="Arial" w:hAnsi="Arial" w:cs="Arial"/>
          <w:b/>
        </w:rPr>
      </w:pPr>
    </w:p>
    <w:p w14:paraId="12F153AC" w14:textId="2EDA9C98" w:rsidR="00AB6B1E" w:rsidRDefault="00AB6B1E" w:rsidP="00242778">
      <w:pPr>
        <w:jc w:val="center"/>
        <w:rPr>
          <w:rFonts w:ascii="Arial" w:hAnsi="Arial" w:cs="Arial"/>
          <w:b/>
        </w:rPr>
      </w:pPr>
    </w:p>
    <w:p w14:paraId="4F23AC46" w14:textId="5D5BEF74" w:rsidR="00AB6B1E" w:rsidRDefault="00AB6B1E" w:rsidP="00242778">
      <w:pPr>
        <w:jc w:val="center"/>
        <w:rPr>
          <w:rFonts w:ascii="Arial" w:hAnsi="Arial" w:cs="Arial"/>
          <w:b/>
        </w:rPr>
      </w:pPr>
    </w:p>
    <w:p w14:paraId="2694E704" w14:textId="7A9C8BA7" w:rsidR="00AB6B1E" w:rsidRDefault="00AB6B1E" w:rsidP="00242778">
      <w:pPr>
        <w:jc w:val="center"/>
        <w:rPr>
          <w:rFonts w:ascii="Arial" w:hAnsi="Arial" w:cs="Arial"/>
          <w:b/>
        </w:rPr>
      </w:pPr>
    </w:p>
    <w:p w14:paraId="396F3DB3" w14:textId="06B55D3F" w:rsidR="00AB6B1E" w:rsidRDefault="00AB6B1E" w:rsidP="00242778">
      <w:pPr>
        <w:jc w:val="center"/>
        <w:rPr>
          <w:rFonts w:ascii="Arial" w:hAnsi="Arial" w:cs="Arial"/>
          <w:b/>
        </w:rPr>
      </w:pPr>
    </w:p>
    <w:p w14:paraId="4B7877EB" w14:textId="5CC6C1CD" w:rsidR="00AB6B1E" w:rsidRDefault="00AB6B1E" w:rsidP="00FB7562">
      <w:pPr>
        <w:jc w:val="center"/>
        <w:rPr>
          <w:rFonts w:ascii="Arial" w:hAnsi="Arial" w:cs="Arial"/>
          <w:b/>
        </w:rPr>
      </w:pPr>
    </w:p>
    <w:p w14:paraId="000F7639" w14:textId="45452534" w:rsidR="005D7DE2" w:rsidRDefault="006A75E3" w:rsidP="002427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289B7F" wp14:editId="5F9E2B9D">
                <wp:simplePos x="0" y="0"/>
                <wp:positionH relativeFrom="column">
                  <wp:posOffset>5990590</wp:posOffset>
                </wp:positionH>
                <wp:positionV relativeFrom="paragraph">
                  <wp:posOffset>20955</wp:posOffset>
                </wp:positionV>
                <wp:extent cx="1247775" cy="4572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B5CBD" w14:textId="77777777" w:rsidR="005D7DE2" w:rsidRPr="00242778" w:rsidRDefault="005D7DE2" w:rsidP="005D7DE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4277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Revue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Carto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, un monde en cartes, n°39,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janv-fév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2017</w:t>
                            </w:r>
                          </w:p>
                          <w:p w14:paraId="79FC336B" w14:textId="77777777" w:rsidR="005D7DE2" w:rsidRDefault="005D7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left:0;text-align:left;margin-left:471.7pt;margin-top:1.65pt;width:98.2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" fillcolor="white [3201]" strokeweight=".5pt">
                <v:textbox>
                  <w:txbxContent>
                    <w:p w14:paraId="11DB5CBD" w14:textId="77777777" w:rsidR="005D7DE2" w:rsidRPr="00242778" w:rsidRDefault="005D7DE2" w:rsidP="005D7DE2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4277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Source: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Revue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Carto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, un monde en cartes, n°39,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janv-fév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2017</w:t>
                      </w:r>
                    </w:p>
                    <w:p w14:paraId="79FC336B" w14:textId="77777777" w:rsidR="005D7DE2" w:rsidRDefault="005D7DE2"/>
                  </w:txbxContent>
                </v:textbox>
              </v:shape>
            </w:pict>
          </mc:Fallback>
        </mc:AlternateContent>
      </w:r>
    </w:p>
    <w:p w14:paraId="6C3710DE" w14:textId="77777777" w:rsidR="005D7DE2" w:rsidRDefault="005D7DE2" w:rsidP="00242778">
      <w:pPr>
        <w:jc w:val="center"/>
        <w:rPr>
          <w:rFonts w:ascii="Arial" w:hAnsi="Arial" w:cs="Arial"/>
          <w:b/>
        </w:rPr>
      </w:pPr>
    </w:p>
    <w:p w14:paraId="178EFC47" w14:textId="27816CE5" w:rsidR="005D7DE2" w:rsidRDefault="005D7DE2" w:rsidP="00242778">
      <w:pPr>
        <w:jc w:val="center"/>
        <w:rPr>
          <w:rFonts w:ascii="Arial" w:hAnsi="Arial" w:cs="Arial"/>
          <w:b/>
        </w:rPr>
      </w:pPr>
    </w:p>
    <w:p w14:paraId="6370F8FF" w14:textId="7448DC95" w:rsidR="005D7DE2" w:rsidRDefault="00F90810" w:rsidP="002427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27254F" wp14:editId="1F4562C7">
                <wp:simplePos x="0" y="0"/>
                <wp:positionH relativeFrom="column">
                  <wp:posOffset>5019675</wp:posOffset>
                </wp:positionH>
                <wp:positionV relativeFrom="paragraph">
                  <wp:posOffset>95250</wp:posOffset>
                </wp:positionV>
                <wp:extent cx="4638675" cy="325755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668AB" w14:textId="77777777" w:rsidR="00F90810" w:rsidRDefault="00F90810" w:rsidP="00F90810">
                            <w:pPr>
                              <w:jc w:val="center"/>
                            </w:pPr>
                            <w:proofErr w:type="gramStart"/>
                            <w:r w:rsidRPr="00F90810">
                              <w:rPr>
                                <w:b/>
                                <w:u w:val="single"/>
                              </w:rPr>
                              <w:t>Consignes</w:t>
                            </w:r>
                            <w:proofErr w:type="gramEnd"/>
                            <w:r>
                              <w:t xml:space="preserve"> :</w:t>
                            </w:r>
                          </w:p>
                          <w:p w14:paraId="335A1D9F" w14:textId="65DAEE56" w:rsidR="00F90810" w:rsidRDefault="00F90810" w:rsidP="0061741C">
                            <w:pPr>
                              <w:jc w:val="both"/>
                            </w:pPr>
                            <w:r>
                              <w:t xml:space="preserve">1. </w:t>
                            </w:r>
                            <w:r>
                              <w:t>Présentez le document 2.</w:t>
                            </w:r>
                          </w:p>
                          <w:p w14:paraId="232F2AC4" w14:textId="2431303A" w:rsidR="00F90810" w:rsidRDefault="00F90810" w:rsidP="0061741C">
                            <w:pPr>
                              <w:jc w:val="both"/>
                            </w:pPr>
                            <w:r>
                              <w:t xml:space="preserve">2. </w:t>
                            </w:r>
                            <w:r>
                              <w:t>A partir de l’analyse du document 2, coloriez d’une couleur sur la carte 1 du cahier, les pays qui ont un salaire horaire inférieur à la moyenne de l’UE et d’une autre couleur, ceux qui ont un salaire horaire supérieur à la moyenne de l’UE.</w:t>
                            </w:r>
                          </w:p>
                          <w:p w14:paraId="6388580C" w14:textId="0E7C19DF" w:rsidR="00F90810" w:rsidRDefault="00F90810" w:rsidP="0061741C">
                            <w:pPr>
                              <w:jc w:val="both"/>
                            </w:pPr>
                            <w:r>
                              <w:t xml:space="preserve">3. </w:t>
                            </w:r>
                            <w:r>
                              <w:t xml:space="preserve">D’après </w:t>
                            </w:r>
                            <w:proofErr w:type="gramStart"/>
                            <w:r>
                              <w:t>les documents</w:t>
                            </w:r>
                            <w:proofErr w:type="gramEnd"/>
                            <w:r>
                              <w:t xml:space="preserve"> 1, 2 et 3, où se trouvent les régions les plus riches de l’Union européenne ? Où sont celles en plus grande difficulté ?</w:t>
                            </w:r>
                          </w:p>
                          <w:p w14:paraId="00A6C311" w14:textId="740A2148" w:rsidR="00F90810" w:rsidRDefault="00F90810" w:rsidP="0061741C">
                            <w:pPr>
                              <w:jc w:val="both"/>
                            </w:pPr>
                            <w:r>
                              <w:t xml:space="preserve">4. </w:t>
                            </w:r>
                            <w:r>
                              <w:t>Entourez sur le document 1 l’espace de l’Union européenne où les PIB sont les plus forts.</w:t>
                            </w:r>
                          </w:p>
                          <w:p w14:paraId="18961C93" w14:textId="6BD1EE07" w:rsidR="00F90810" w:rsidRDefault="00F90810" w:rsidP="0061741C">
                            <w:pPr>
                              <w:jc w:val="both"/>
                            </w:pPr>
                            <w:r>
                              <w:t xml:space="preserve">5. </w:t>
                            </w:r>
                            <w:r>
                              <w:t>D’après le document 1, quelles sont les régions qui ont la plus forte croissance économique ?</w:t>
                            </w:r>
                          </w:p>
                          <w:p w14:paraId="51D2EC20" w14:textId="21F3D90D" w:rsidR="00F90810" w:rsidRDefault="00F90810" w:rsidP="0061741C">
                            <w:pPr>
                              <w:jc w:val="both"/>
                            </w:pPr>
                            <w:r>
                              <w:t xml:space="preserve">6. </w:t>
                            </w:r>
                            <w:r>
                              <w:t>En croisant les informations des documents 1 et 3, quel lien peut-on faire entre développement et appartenance à l’Union européenne ?</w:t>
                            </w:r>
                          </w:p>
                          <w:p w14:paraId="5A747ABC" w14:textId="16F93823" w:rsidR="00F90810" w:rsidRDefault="00F90810" w:rsidP="0061741C">
                            <w:pPr>
                              <w:jc w:val="both"/>
                            </w:pPr>
                            <w:r>
                              <w:t xml:space="preserve">7. </w:t>
                            </w:r>
                            <w:r>
                              <w:t>Pourquoi l’Union européenne aide-t-elle les régions et pas directement les pays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1" type="#_x0000_t202" style="position:absolute;left:0;text-align:left;margin-left:395.25pt;margin-top:7.5pt;width:365.25pt;height:25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" fillcolor="white [3201]" strokeweight=".5pt">
                <v:textbox>
                  <w:txbxContent>
                    <w:p w14:paraId="253668AB" w14:textId="77777777" w:rsidR="00F90810" w:rsidRDefault="00F90810" w:rsidP="00F90810">
                      <w:pPr>
                        <w:jc w:val="center"/>
                      </w:pPr>
                      <w:proofErr w:type="gramStart"/>
                      <w:r w:rsidRPr="00F90810">
                        <w:rPr>
                          <w:b/>
                          <w:u w:val="single"/>
                        </w:rPr>
                        <w:t>Consignes</w:t>
                      </w:r>
                      <w:proofErr w:type="gramEnd"/>
                      <w:r>
                        <w:t xml:space="preserve"> :</w:t>
                      </w:r>
                    </w:p>
                    <w:p w14:paraId="335A1D9F" w14:textId="65DAEE56" w:rsidR="00F90810" w:rsidRDefault="00F90810" w:rsidP="0061741C">
                      <w:pPr>
                        <w:jc w:val="both"/>
                      </w:pPr>
                      <w:r>
                        <w:t xml:space="preserve">1. </w:t>
                      </w:r>
                      <w:r>
                        <w:t>Présentez le document 2.</w:t>
                      </w:r>
                    </w:p>
                    <w:p w14:paraId="232F2AC4" w14:textId="2431303A" w:rsidR="00F90810" w:rsidRDefault="00F90810" w:rsidP="0061741C">
                      <w:pPr>
                        <w:jc w:val="both"/>
                      </w:pPr>
                      <w:r>
                        <w:t xml:space="preserve">2. </w:t>
                      </w:r>
                      <w:r>
                        <w:t>A partir de l’analyse du document 2, coloriez d’une couleur sur la carte 1 du cahier, les pays qui ont un salaire horaire inférieur à la moyenne de l’UE et d’une autre couleur, ceux qui ont un salaire horaire supérieur à la moyenne de l’UE.</w:t>
                      </w:r>
                    </w:p>
                    <w:p w14:paraId="6388580C" w14:textId="0E7C19DF" w:rsidR="00F90810" w:rsidRDefault="00F90810" w:rsidP="0061741C">
                      <w:pPr>
                        <w:jc w:val="both"/>
                      </w:pPr>
                      <w:r>
                        <w:t xml:space="preserve">3. </w:t>
                      </w:r>
                      <w:r>
                        <w:t xml:space="preserve">D’après </w:t>
                      </w:r>
                      <w:proofErr w:type="gramStart"/>
                      <w:r>
                        <w:t>les documents</w:t>
                      </w:r>
                      <w:proofErr w:type="gramEnd"/>
                      <w:r>
                        <w:t xml:space="preserve"> 1, 2 et 3, où se trouvent les régions les plus riches de l’Union européenne ? Où sont celles en plus grande difficulté ?</w:t>
                      </w:r>
                    </w:p>
                    <w:p w14:paraId="00A6C311" w14:textId="740A2148" w:rsidR="00F90810" w:rsidRDefault="00F90810" w:rsidP="0061741C">
                      <w:pPr>
                        <w:jc w:val="both"/>
                      </w:pPr>
                      <w:r>
                        <w:t xml:space="preserve">4. </w:t>
                      </w:r>
                      <w:r>
                        <w:t>Entourez sur le document 1 l’espace de l’Union européenne où les PIB sont les plus forts.</w:t>
                      </w:r>
                    </w:p>
                    <w:p w14:paraId="18961C93" w14:textId="6BD1EE07" w:rsidR="00F90810" w:rsidRDefault="00F90810" w:rsidP="0061741C">
                      <w:pPr>
                        <w:jc w:val="both"/>
                      </w:pPr>
                      <w:r>
                        <w:t xml:space="preserve">5. </w:t>
                      </w:r>
                      <w:r>
                        <w:t>D’après le document 1, quelles sont les régions qui ont la plus forte croissance économique ?</w:t>
                      </w:r>
                    </w:p>
                    <w:p w14:paraId="51D2EC20" w14:textId="21F3D90D" w:rsidR="00F90810" w:rsidRDefault="00F90810" w:rsidP="0061741C">
                      <w:pPr>
                        <w:jc w:val="both"/>
                      </w:pPr>
                      <w:r>
                        <w:t xml:space="preserve">6. </w:t>
                      </w:r>
                      <w:r>
                        <w:t>En croisant les informations des documents 1 et 3, quel lien peut-on faire entre développement et appartenance à l’Union européenne ?</w:t>
                      </w:r>
                    </w:p>
                    <w:p w14:paraId="5A747ABC" w14:textId="16F93823" w:rsidR="00F90810" w:rsidRDefault="00F90810" w:rsidP="0061741C">
                      <w:pPr>
                        <w:jc w:val="both"/>
                      </w:pPr>
                      <w:r>
                        <w:t xml:space="preserve">7. </w:t>
                      </w:r>
                      <w:r>
                        <w:t>Pourquoi l’Union européenne aide-t-elle les régions et pas directement les pays ?</w:t>
                      </w:r>
                    </w:p>
                  </w:txbxContent>
                </v:textbox>
              </v:shape>
            </w:pict>
          </mc:Fallback>
        </mc:AlternateContent>
      </w:r>
    </w:p>
    <w:p w14:paraId="50565DA8" w14:textId="3744F7F5" w:rsidR="006A75E3" w:rsidRDefault="00B57F21" w:rsidP="002427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86FE33" wp14:editId="272E3D17">
                <wp:simplePos x="0" y="0"/>
                <wp:positionH relativeFrom="column">
                  <wp:posOffset>-82550</wp:posOffset>
                </wp:positionH>
                <wp:positionV relativeFrom="paragraph">
                  <wp:posOffset>158115</wp:posOffset>
                </wp:positionV>
                <wp:extent cx="215900" cy="215900"/>
                <wp:effectExtent l="0" t="0" r="12700" b="127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CEBC5" w14:textId="4299681D" w:rsidR="00B57F21" w:rsidRPr="00B57F21" w:rsidRDefault="00B57F21" w:rsidP="00B57F2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32" style="position:absolute;left:0;text-align:left;margin-left:-6.5pt;margin-top:12.45pt;width:17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" fillcolor="windowText" strokeweight="1pt">
                <v:stroke joinstyle="miter"/>
                <v:textbox inset="0,0,0,0">
                  <w:txbxContent>
                    <w:p w14:paraId="224CEBC5" w14:textId="4299681D" w:rsidR="00B57F21" w:rsidRPr="00B57F21" w:rsidRDefault="00B57F21" w:rsidP="00B57F21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90810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E9938" wp14:editId="5A282D82">
                <wp:simplePos x="0" y="0"/>
                <wp:positionH relativeFrom="column">
                  <wp:posOffset>-104774</wp:posOffset>
                </wp:positionH>
                <wp:positionV relativeFrom="paragraph">
                  <wp:posOffset>110490</wp:posOffset>
                </wp:positionV>
                <wp:extent cx="5010150" cy="29241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A62A3" w14:textId="2566291D" w:rsidR="005D7DE2" w:rsidRDefault="005D7DE2" w:rsidP="005D7D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389584" wp14:editId="2CCE1D29">
                                  <wp:extent cx="4543425" cy="2604273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4928" cy="2605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837A7D" w14:textId="59FEB8CB" w:rsidR="005D7DE2" w:rsidRPr="00242778" w:rsidRDefault="005D7DE2" w:rsidP="005D7DE2">
                            <w:pPr>
                              <w:pStyle w:val="NormalWeb"/>
                              <w:spacing w:before="0" w:beforeAutospacing="0" w:after="0" w:afterAutospacing="0"/>
                              <w:ind w:left="284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24277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Source: Eurostat, avril 2016</w:t>
                            </w:r>
                          </w:p>
                          <w:p w14:paraId="09651FD9" w14:textId="77777777" w:rsidR="005D7DE2" w:rsidRDefault="005D7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3" type="#_x0000_t202" style="position:absolute;left:0;text-align:left;margin-left:-8.25pt;margin-top:8.7pt;width:394.5pt;height:23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" fillcolor="white [3201]" strokeweight=".5pt">
                <v:textbox>
                  <w:txbxContent>
                    <w:p w14:paraId="78DA62A3" w14:textId="2566291D" w:rsidR="005D7DE2" w:rsidRDefault="005D7DE2" w:rsidP="005D7DE2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389584" wp14:editId="2CCE1D29">
                            <wp:extent cx="4543425" cy="2604273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4928" cy="2605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837A7D" w14:textId="59FEB8CB" w:rsidR="005D7DE2" w:rsidRPr="00242778" w:rsidRDefault="005D7DE2" w:rsidP="005D7DE2">
                      <w:pPr>
                        <w:pStyle w:val="NormalWeb"/>
                        <w:spacing w:before="0" w:beforeAutospacing="0" w:after="0" w:afterAutospacing="0"/>
                        <w:ind w:left="284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</w:t>
                      </w:r>
                      <w:r w:rsidRPr="0024277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Source: Eurostat, avril 2016</w:t>
                      </w:r>
                    </w:p>
                    <w:p w14:paraId="09651FD9" w14:textId="77777777" w:rsidR="005D7DE2" w:rsidRDefault="005D7DE2"/>
                  </w:txbxContent>
                </v:textbox>
              </v:shape>
            </w:pict>
          </mc:Fallback>
        </mc:AlternateContent>
      </w:r>
    </w:p>
    <w:sectPr w:rsidR="006A75E3" w:rsidSect="0024277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C821F0"/>
    <w:multiLevelType w:val="hybridMultilevel"/>
    <w:tmpl w:val="BE94CC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778"/>
    <w:rsid w:val="000F2A55"/>
    <w:rsid w:val="000F3F2A"/>
    <w:rsid w:val="00242778"/>
    <w:rsid w:val="00412612"/>
    <w:rsid w:val="005D7DE2"/>
    <w:rsid w:val="0061741C"/>
    <w:rsid w:val="006A75E3"/>
    <w:rsid w:val="006E72F7"/>
    <w:rsid w:val="008769CA"/>
    <w:rsid w:val="0095333C"/>
    <w:rsid w:val="009A4A3B"/>
    <w:rsid w:val="009E0391"/>
    <w:rsid w:val="00AB6B1E"/>
    <w:rsid w:val="00B12919"/>
    <w:rsid w:val="00B57F21"/>
    <w:rsid w:val="00C4521F"/>
    <w:rsid w:val="00D4665C"/>
    <w:rsid w:val="00DE76CE"/>
    <w:rsid w:val="00F04D59"/>
    <w:rsid w:val="00F90810"/>
    <w:rsid w:val="00F94B83"/>
    <w:rsid w:val="00FB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2186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77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0F3F2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7D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77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0F3F2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7D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 ARNAUD</dc:creator>
  <cp:lastModifiedBy>User</cp:lastModifiedBy>
  <cp:revision>3</cp:revision>
  <dcterms:created xsi:type="dcterms:W3CDTF">2017-06-16T14:39:00Z</dcterms:created>
  <dcterms:modified xsi:type="dcterms:W3CDTF">2017-06-16T17:13:00Z</dcterms:modified>
</cp:coreProperties>
</file>