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FB" w:rsidRDefault="00DF11E8" w:rsidP="00B304AC">
      <w:pPr>
        <w:jc w:val="right"/>
        <w:rPr>
          <w:rFonts w:ascii="Tw Cen MT" w:hAnsi="Tw Cen MT"/>
          <w:b/>
          <w:smallCaps/>
          <w:color w:val="C00000"/>
          <w:u w:val="single"/>
        </w:rPr>
      </w:pPr>
      <w:r>
        <w:rPr>
          <w:rFonts w:ascii="Tw Cen MT" w:hAnsi="Tw Cen MT"/>
          <w:b/>
          <w:smallCaps/>
          <w:noProof/>
          <w:color w:val="C00000"/>
          <w:u w:val="single"/>
          <w:lang w:eastAsia="fr-FR"/>
        </w:rPr>
        <mc:AlternateContent>
          <mc:Choice Requires="wps">
            <w:drawing>
              <wp:anchor distT="0" distB="0" distL="114300" distR="114300" simplePos="0" relativeHeight="251655167" behindDoc="0" locked="0" layoutInCell="1" allowOverlap="1" wp14:anchorId="2ED78E55" wp14:editId="1E7C1C50">
                <wp:simplePos x="0" y="0"/>
                <wp:positionH relativeFrom="column">
                  <wp:posOffset>-265544</wp:posOffset>
                </wp:positionH>
                <wp:positionV relativeFrom="paragraph">
                  <wp:posOffset>-10795</wp:posOffset>
                </wp:positionV>
                <wp:extent cx="5153025" cy="1333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333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B2FB9" w:rsidRDefault="002B2FB9" w:rsidP="00B304AC">
                            <w:r>
                              <w:rPr>
                                <w:noProof/>
                                <w:lang w:eastAsia="fr-FR"/>
                              </w:rPr>
                              <w:drawing>
                                <wp:inline distT="0" distB="0" distL="0" distR="0" wp14:anchorId="5B863117" wp14:editId="4616379E">
                                  <wp:extent cx="5004000" cy="1224000"/>
                                  <wp:effectExtent l="0" t="0" r="6350" b="0"/>
                                  <wp:docPr id="9" name="Picture 2" descr="Fonds d'écran Windows 8: l'Arctique, le paysage de nature écologique, animaux arctiques #6 - 1680x1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descr="Fonds d'écran Windows 8: l'Arctique, le paysage de nature écologique, animaux arctiques #6 - 1680x1050"/>
                                          <pic:cNvPicPr preferRelativeResize="0">
                                            <a:picLocks noChangeAspect="1" noChangeArrowheads="1"/>
                                          </pic:cNvPicPr>
                                        </pic:nvPicPr>
                                        <pic:blipFill rotWithShape="1">
                                          <a:blip r:embed="rId7">
                                            <a:extLst>
                                              <a:ext uri="{28A0092B-C50C-407E-A947-70E740481C1C}">
                                                <a14:useLocalDpi xmlns:a14="http://schemas.microsoft.com/office/drawing/2010/main" val="0"/>
                                              </a:ext>
                                            </a:extLst>
                                          </a:blip>
                                          <a:srcRect l="15452" t="28751" r="39931" b="52222"/>
                                          <a:stretch/>
                                        </pic:blipFill>
                                        <pic:spPr bwMode="auto">
                                          <a:xfrm>
                                            <a:off x="0" y="0"/>
                                            <a:ext cx="5004000" cy="1224000"/>
                                          </a:xfrm>
                                          <a:prstGeom prst="rect">
                                            <a:avLst/>
                                          </a:prstGeom>
                                          <a:noFill/>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pt;margin-top:-.85pt;width:405.75pt;height:10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" filled="f" stroked="f">
                <v:textbox>
                  <w:txbxContent>
                    <w:p w:rsidR="002B2FB9" w:rsidRDefault="002B2FB9" w:rsidP="00B304AC">
                      <w:r>
                        <w:rPr>
                          <w:noProof/>
                          <w:lang w:eastAsia="fr-FR"/>
                        </w:rPr>
                        <w:drawing>
                          <wp:inline distT="0" distB="0" distL="0" distR="0" wp14:anchorId="5B863117" wp14:editId="4616379E">
                            <wp:extent cx="5004000" cy="1224000"/>
                            <wp:effectExtent l="0" t="0" r="6350" b="0"/>
                            <wp:docPr id="9" name="Picture 2" descr="Fonds d'écran Windows 8: l'Arctique, le paysage de nature écologique, animaux arctiques #6 - 1680x1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descr="Fonds d'écran Windows 8: l'Arctique, le paysage de nature écologique, animaux arctiques #6 - 1680x1050"/>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l="15452" t="28751" r="39931" b="52222"/>
                                    <a:stretch/>
                                  </pic:blipFill>
                                  <pic:spPr bwMode="auto">
                                    <a:xfrm>
                                      <a:off x="0" y="0"/>
                                      <a:ext cx="5004000" cy="1224000"/>
                                    </a:xfrm>
                                    <a:prstGeom prst="rect">
                                      <a:avLst/>
                                    </a:prstGeom>
                                    <a:noFill/>
                                    <a:extLst/>
                                  </pic:spPr>
                                </pic:pic>
                              </a:graphicData>
                            </a:graphic>
                          </wp:inline>
                        </w:drawing>
                      </w:r>
                    </w:p>
                  </w:txbxContent>
                </v:textbox>
              </v:shape>
            </w:pict>
          </mc:Fallback>
        </mc:AlternateContent>
      </w:r>
      <w:r>
        <w:rPr>
          <w:rFonts w:ascii="Tw Cen MT" w:hAnsi="Tw Cen MT"/>
          <w:b/>
          <w:smallCaps/>
          <w:noProof/>
          <w:color w:val="C00000"/>
          <w:u w:val="single"/>
          <w:lang w:eastAsia="fr-FR"/>
        </w:rPr>
        <mc:AlternateContent>
          <mc:Choice Requires="wps">
            <w:drawing>
              <wp:anchor distT="0" distB="0" distL="114300" distR="114300" simplePos="0" relativeHeight="251658240" behindDoc="0" locked="0" layoutInCell="1" allowOverlap="1" wp14:anchorId="57C22EBD" wp14:editId="4F87FBE6">
                <wp:simplePos x="0" y="0"/>
                <wp:positionH relativeFrom="column">
                  <wp:posOffset>-160020</wp:posOffset>
                </wp:positionH>
                <wp:positionV relativeFrom="paragraph">
                  <wp:posOffset>43929</wp:posOffset>
                </wp:positionV>
                <wp:extent cx="4949825" cy="1205865"/>
                <wp:effectExtent l="0" t="0" r="222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825" cy="1205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6pt;margin-top:3.45pt;width:389.75pt;height:9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" filled="f" strokeweight="1pt"/>
            </w:pict>
          </mc:Fallback>
        </mc:AlternateContent>
      </w:r>
      <w:r w:rsidR="007A45FB">
        <w:rPr>
          <w:rFonts w:ascii="Tw Cen MT" w:hAnsi="Tw Cen MT"/>
          <w:b/>
          <w:smallCaps/>
          <w:color w:val="C00000"/>
          <w:u w:val="single"/>
        </w:rPr>
        <w:t xml:space="preserve">Thème </w:t>
      </w:r>
      <w:r w:rsidR="00157A61">
        <w:rPr>
          <w:rFonts w:ascii="Tw Cen MT" w:hAnsi="Tw Cen MT"/>
          <w:b/>
          <w:smallCaps/>
          <w:color w:val="C00000"/>
          <w:u w:val="single"/>
        </w:rPr>
        <w:t>4</w:t>
      </w:r>
      <w:r w:rsidR="007A45FB">
        <w:rPr>
          <w:rFonts w:ascii="Tw Cen MT" w:hAnsi="Tw Cen MT"/>
          <w:b/>
          <w:smallCaps/>
          <w:color w:val="C00000"/>
          <w:u w:val="single"/>
        </w:rPr>
        <w:t xml:space="preserve"> : </w:t>
      </w:r>
      <w:r w:rsidR="0014148C">
        <w:rPr>
          <w:rFonts w:ascii="Tw Cen MT" w:hAnsi="Tw Cen MT"/>
          <w:b/>
          <w:smallCaps/>
          <w:color w:val="C00000"/>
          <w:u w:val="single"/>
        </w:rPr>
        <w:t>Gérer les espaces terrestres</w:t>
      </w:r>
    </w:p>
    <w:p w:rsidR="00B304AC" w:rsidRPr="00326576" w:rsidRDefault="00DF11E8" w:rsidP="00DF11E8">
      <w:pPr>
        <w:jc w:val="right"/>
        <w:rPr>
          <w:rFonts w:ascii="Tw Cen MT" w:hAnsi="Tw Cen MT"/>
          <w:b/>
          <w:smallCaps/>
          <w:color w:val="C00000"/>
          <w:u w:val="single"/>
        </w:rPr>
      </w:pPr>
      <w:r>
        <w:rPr>
          <w:rFonts w:ascii="Tw Cen MT" w:hAnsi="Tw Cen MT"/>
          <w:b/>
          <w:smallCaps/>
          <w:color w:val="C00000"/>
          <w:u w:val="single"/>
        </w:rPr>
        <w:t>cours</w:t>
      </w:r>
      <w:r w:rsidR="00B304AC" w:rsidRPr="00326576">
        <w:rPr>
          <w:rFonts w:ascii="Tw Cen MT" w:hAnsi="Tw Cen MT"/>
          <w:b/>
          <w:smallCaps/>
          <w:color w:val="C00000"/>
          <w:u w:val="single"/>
        </w:rPr>
        <w:t xml:space="preserve"> : </w:t>
      </w:r>
      <w:r>
        <w:rPr>
          <w:rFonts w:ascii="Tw Cen MT" w:hAnsi="Tw Cen MT"/>
          <w:b/>
          <w:smallCaps/>
          <w:color w:val="C00000"/>
          <w:u w:val="single"/>
        </w:rPr>
        <w:t xml:space="preserve">Les mondes arctiques, une « nouvelle frontière » sur </w:t>
      </w:r>
      <w:r w:rsidRPr="00DF11E8">
        <w:rPr>
          <w:rFonts w:ascii="Tw Cen MT" w:hAnsi="Tw Cen MT"/>
          <w:b/>
          <w:smallCaps/>
          <w:color w:val="C00000"/>
          <w:u w:val="single"/>
        </w:rPr>
        <w:t>la planète</w:t>
      </w:r>
      <w:r>
        <w:rPr>
          <w:rFonts w:ascii="Tw Cen MT" w:hAnsi="Tw Cen MT"/>
          <w:b/>
          <w:smallCaps/>
          <w:color w:val="C00000"/>
          <w:u w:val="single"/>
        </w:rPr>
        <w:t> ?</w:t>
      </w:r>
    </w:p>
    <w:p w:rsidR="00DB39B8" w:rsidRPr="00EF66DB" w:rsidRDefault="00B304AC" w:rsidP="00DF11E8">
      <w:pPr>
        <w:ind w:left="7655"/>
        <w:jc w:val="right"/>
        <w:rPr>
          <w:rFonts w:ascii="Tw Cen MT" w:hAnsi="Tw Cen MT"/>
          <w:b/>
          <w:bCs/>
          <w:color w:val="C00000"/>
        </w:rPr>
      </w:pPr>
      <w:r w:rsidRPr="00326576">
        <w:rPr>
          <w:rFonts w:ascii="Tw Cen MT" w:hAnsi="Tw Cen MT"/>
          <w:b/>
          <w:color w:val="C00000"/>
          <w:u w:val="single"/>
        </w:rPr>
        <w:t>Problématique</w:t>
      </w:r>
      <w:r w:rsidRPr="00326576">
        <w:rPr>
          <w:rFonts w:ascii="Tw Cen MT" w:hAnsi="Tw Cen MT"/>
          <w:b/>
          <w:color w:val="C00000"/>
        </w:rPr>
        <w:t xml:space="preserve"> : </w:t>
      </w:r>
      <w:r w:rsidR="00DF11E8" w:rsidRPr="00DF11E8">
        <w:rPr>
          <w:rFonts w:ascii="Tw Cen MT" w:hAnsi="Tw Cen MT"/>
          <w:b/>
          <w:bCs/>
          <w:color w:val="C00000"/>
        </w:rPr>
        <w:t>Pourquoi les mondes arctiques peuvent-ils être considérés comme de nouvelles frontières si convoitées ? Quels</w:t>
      </w:r>
      <w:r w:rsidR="00DF11E8">
        <w:rPr>
          <w:rFonts w:ascii="Tw Cen MT" w:hAnsi="Tw Cen MT"/>
          <w:b/>
          <w:bCs/>
          <w:color w:val="C00000"/>
        </w:rPr>
        <w:t xml:space="preserve"> enjeux mondiaux l’exploitation </w:t>
      </w:r>
      <w:r w:rsidR="00DF11E8" w:rsidRPr="00DF11E8">
        <w:rPr>
          <w:rFonts w:ascii="Tw Cen MT" w:hAnsi="Tw Cen MT"/>
          <w:b/>
          <w:bCs/>
          <w:color w:val="C00000"/>
        </w:rPr>
        <w:t>de ces espaces pose-t-elle ?</w:t>
      </w:r>
    </w:p>
    <w:p w:rsidR="00601C90" w:rsidRDefault="00157A61" w:rsidP="00DB39B8">
      <w:pPr>
        <w:jc w:val="right"/>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4879775</wp:posOffset>
                </wp:positionH>
                <wp:positionV relativeFrom="paragraph">
                  <wp:posOffset>45114</wp:posOffset>
                </wp:positionV>
                <wp:extent cx="5259705" cy="3755875"/>
                <wp:effectExtent l="0" t="0" r="17145" b="165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3755875"/>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wps:spPr>
                      <wps:txbx>
                        <w:txbxContent>
                          <w:p w:rsidR="002B2FB9" w:rsidRPr="006C2F22" w:rsidRDefault="002B2FB9" w:rsidP="00862DC1">
                            <w:pPr>
                              <w:jc w:val="center"/>
                              <w:rPr>
                                <w:rFonts w:ascii="Tw Cen MT" w:hAnsi="Tw Cen MT"/>
                                <w:b/>
                                <w:smallCaps/>
                                <w:color w:val="C00000"/>
                                <w:sz w:val="17"/>
                                <w:szCs w:val="17"/>
                                <w:u w:val="single"/>
                              </w:rPr>
                            </w:pPr>
                            <w:r w:rsidRPr="006C2F22">
                              <w:rPr>
                                <w:rFonts w:ascii="Tw Cen MT" w:hAnsi="Tw Cen MT"/>
                                <w:b/>
                                <w:smallCaps/>
                                <w:color w:val="C00000"/>
                                <w:sz w:val="17"/>
                                <w:szCs w:val="17"/>
                                <w:u w:val="single"/>
                              </w:rPr>
                              <w:t>Ressources (suite)</w:t>
                            </w:r>
                          </w:p>
                          <w:p w:rsidR="002B2FB9" w:rsidRPr="002C4DDD" w:rsidRDefault="002B2FB9" w:rsidP="006C2F22">
                            <w:pPr>
                              <w:rPr>
                                <w:rFonts w:ascii="Times New Roman" w:eastAsia="Times New Roman" w:hAnsi="Times New Roman"/>
                                <w:smallCaps/>
                                <w:sz w:val="17"/>
                                <w:szCs w:val="17"/>
                                <w:lang w:eastAsia="fr-FR"/>
                              </w:rPr>
                            </w:pPr>
                            <w:r w:rsidRPr="006C2F22">
                              <w:rPr>
                                <w:rFonts w:ascii="Tw Cen MT" w:eastAsiaTheme="minorEastAsia" w:hAnsi="Tw Cen MT" w:cstheme="minorBidi"/>
                                <w:b/>
                                <w:bCs/>
                                <w:smallCaps/>
                                <w:color w:val="002060"/>
                                <w:kern w:val="24"/>
                                <w:sz w:val="17"/>
                                <w:szCs w:val="17"/>
                                <w:u w:val="single"/>
                                <w:lang w:eastAsia="fr-FR"/>
                                <w14:shadow w14:blurRad="38100" w14:dist="38100" w14:dir="2700000" w14:sx="100000" w14:sy="100000" w14:kx="0" w14:ky="0" w14:algn="tl">
                                  <w14:srgbClr w14:val="000000">
                                    <w14:alpha w14:val="57000"/>
                                  </w14:srgbClr>
                                </w14:shadow>
                              </w:rPr>
                              <w:t>Exemples de séquences</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http://www2.ac-lyon.fr/enseigne/histoire/spip.php?article650</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http://histoire-geographie.discip.ac-caen.fr/spip.php?article175</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http://lycee.clionautes.org/spip.php?article454#.VWC7U0a2r9M (suivre l’actualité de l’Arctique)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http://missiontice.ac-besancon.fr/hg/spip/IMG/pdf_cours_2011_monde_arctique.pdf</w:t>
                            </w:r>
                          </w:p>
                          <w:p w:rsidR="002B2FB9" w:rsidRPr="002C4DDD" w:rsidRDefault="002B2FB9" w:rsidP="006C2F22">
                            <w:pPr>
                              <w:rPr>
                                <w:rFonts w:ascii="Times New Roman" w:eastAsia="Times New Roman" w:hAnsi="Times New Roman"/>
                                <w:smallCaps/>
                                <w:sz w:val="17"/>
                                <w:szCs w:val="17"/>
                                <w:lang w:eastAsia="fr-FR"/>
                              </w:rPr>
                            </w:pPr>
                            <w:r w:rsidRPr="006C2F22">
                              <w:rPr>
                                <w:rFonts w:ascii="Tw Cen MT" w:eastAsiaTheme="minorEastAsia" w:hAnsi="Tw Cen MT" w:cstheme="minorBidi"/>
                                <w:b/>
                                <w:bCs/>
                                <w:smallCaps/>
                                <w:color w:val="002060"/>
                                <w:kern w:val="24"/>
                                <w:sz w:val="17"/>
                                <w:szCs w:val="17"/>
                                <w:u w:val="single"/>
                                <w:lang w:eastAsia="fr-FR"/>
                                <w14:shadow w14:blurRad="38100" w14:dist="38100" w14:dir="2700000" w14:sx="100000" w14:sy="100000" w14:kx="0" w14:ky="0" w14:algn="tl">
                                  <w14:srgbClr w14:val="000000">
                                    <w14:alpha w14:val="57000"/>
                                  </w14:srgbClr>
                                </w14:shadow>
                              </w:rPr>
                              <w:t>L’Arctique un milieu contraignant, difficile à définir</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http://www.mission-polaire.ac-versailles.fr/spip.php?article43</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http://www.futura-sciences.com/magazines/sciences/infos/dico/d/geographie-arctique-9779</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http://www.ladocumentationfrancaise.fr/dossiers/d000519-l-arctique-un-nouvel-eldorado/qu-est-ce-que-l-arctique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http://www.ecosociosystemes.fr/climats.html</w:t>
                            </w:r>
                          </w:p>
                          <w:p w:rsidR="002B2FB9" w:rsidRPr="002C4DDD" w:rsidRDefault="002B2FB9" w:rsidP="006C2F22">
                            <w:pPr>
                              <w:rPr>
                                <w:rFonts w:ascii="Times New Roman" w:eastAsia="Times New Roman" w:hAnsi="Times New Roman"/>
                                <w:smallCaps/>
                                <w:sz w:val="17"/>
                                <w:szCs w:val="17"/>
                                <w:lang w:eastAsia="fr-FR"/>
                              </w:rPr>
                            </w:pPr>
                            <w:r w:rsidRPr="006C2F22">
                              <w:rPr>
                                <w:rFonts w:ascii="Tw Cen MT" w:eastAsiaTheme="minorEastAsia" w:hAnsi="Tw Cen MT" w:cstheme="minorBidi"/>
                                <w:b/>
                                <w:bCs/>
                                <w:smallCaps/>
                                <w:color w:val="002060"/>
                                <w:kern w:val="24"/>
                                <w:sz w:val="17"/>
                                <w:szCs w:val="17"/>
                                <w:u w:val="single"/>
                                <w:lang w:eastAsia="fr-FR"/>
                                <w14:shadow w14:blurRad="38100" w14:dist="38100" w14:dir="2700000" w14:sx="100000" w14:sy="100000" w14:kx="0" w14:ky="0" w14:algn="tl">
                                  <w14:srgbClr w14:val="000000">
                                    <w14:alpha w14:val="57000"/>
                                  </w14:srgbClr>
                                </w14:shadow>
                              </w:rPr>
                              <w:t>Ressources et tensions en Arctique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http://www.liberation.fr/economie/2013/02/03/arctique-la-conquete-glaciale_878977</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http://www.courrierinternational.com/article/2012/08/16/la-banquise-fond-sus-a-l-or-noir</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http://www.courrierinternational.com/article/2012/08/16/arctique-touche-pas-a-mon-pole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http://www.lemonde.fr/planete/infographie/2009/05/14/la-course-a-l-arctique_1192680_3244.html</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http://www.courrierinternational.com/article/2011/06/30/le-plus-court-chemin-n-est-pas-toujours-le-meilleur</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http://www.liberation.fr/monde/2013/10/10/le-passage-du-nord-ouest-une-nouvelle-route-polaire_938189</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http://counterdimension.free.fr/Robin/pole/art_f_lasserre_ressources2.htm</w:t>
                            </w:r>
                          </w:p>
                          <w:p w:rsidR="002B2FB9" w:rsidRPr="002C4DDD" w:rsidRDefault="002B2FB9" w:rsidP="006C2F22">
                            <w:pPr>
                              <w:rPr>
                                <w:rFonts w:ascii="Times New Roman" w:eastAsia="Times New Roman" w:hAnsi="Times New Roman"/>
                                <w:smallCaps/>
                                <w:sz w:val="17"/>
                                <w:szCs w:val="17"/>
                                <w:lang w:eastAsia="fr-FR"/>
                              </w:rPr>
                            </w:pPr>
                            <w:r w:rsidRPr="006C2F22">
                              <w:rPr>
                                <w:rFonts w:ascii="Tw Cen MT" w:eastAsiaTheme="minorEastAsia" w:hAnsi="Tw Cen MT" w:cstheme="minorBidi"/>
                                <w:b/>
                                <w:bCs/>
                                <w:smallCaps/>
                                <w:color w:val="002060"/>
                                <w:kern w:val="24"/>
                                <w:sz w:val="17"/>
                                <w:szCs w:val="17"/>
                                <w:u w:val="single"/>
                                <w:lang w:eastAsia="fr-FR"/>
                                <w14:shadow w14:blurRad="38100" w14:dist="38100" w14:dir="2700000" w14:sx="100000" w14:sy="100000" w14:kx="0" w14:ky="0" w14:algn="tl">
                                  <w14:srgbClr w14:val="000000">
                                    <w14:alpha w14:val="57000"/>
                                  </w14:srgbClr>
                                </w14:shadow>
                              </w:rPr>
                              <w:t>L’Arctique, un enjeu au cœur des équilibres mondiaux</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http://www.geolinks.fr/geopolitique/les-enjeux-actuels-et-futurs-de-larctique/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http://www.franceculture.fr/oeuvre-une-histoire-du-monde-arctique-de-robert-mcghee.html</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http://www.lemonde.fr/planete/article/2009/02/04/faut-il-instaurer-une-gouvernance-particuliere-de-la-zone-arctique_1150502_3244.html</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http://www.lefigaro.fr/sciences/2014/02/18/01008-20140218ARTFIG00273-la-fonte-de-la-banquise-affecte-le-climat.php</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http://www.greenfacts.org/fr/changement-climatique-arctique/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http://globservateur.blogs.ouest-france.fr/tag/arctique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http://www.mondialisation.ca/l-arctique-un-diamant-pr-cieux-pour-l-environnement-global-et-l-humanit/21111</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http://www.robindesbois.org/arctic/polar_star_2_FR.html</w:t>
                            </w:r>
                          </w:p>
                          <w:p w:rsidR="002B2FB9" w:rsidRPr="002A0F7F" w:rsidRDefault="002B2FB9" w:rsidP="00862DC1">
                            <w:pPr>
                              <w:jc w:val="center"/>
                              <w:rPr>
                                <w:rFonts w:ascii="Tw Cen MT" w:hAnsi="Tw Cen MT"/>
                                <w:b/>
                                <w:smallCaps/>
                                <w:color w:val="C00000"/>
                                <w:sz w:val="16"/>
                                <w:szCs w:val="16"/>
                                <w:u w:val="single"/>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84.25pt;margin-top:3.55pt;width:414.15pt;height:2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" strokeweight="1pt">
                <v:fill color2="#fbd4b4" focus="100%" type="gradient"/>
                <v:textbox inset="2mm,2mm,2mm,2mm">
                  <w:txbxContent>
                    <w:p w:rsidR="002B2FB9" w:rsidRPr="006C2F22" w:rsidRDefault="002B2FB9" w:rsidP="00862DC1">
                      <w:pPr>
                        <w:jc w:val="center"/>
                        <w:rPr>
                          <w:rFonts w:ascii="Tw Cen MT" w:hAnsi="Tw Cen MT"/>
                          <w:b/>
                          <w:smallCaps/>
                          <w:color w:val="C00000"/>
                          <w:sz w:val="17"/>
                          <w:szCs w:val="17"/>
                          <w:u w:val="single"/>
                        </w:rPr>
                      </w:pPr>
                      <w:r w:rsidRPr="006C2F22">
                        <w:rPr>
                          <w:rFonts w:ascii="Tw Cen MT" w:hAnsi="Tw Cen MT"/>
                          <w:b/>
                          <w:smallCaps/>
                          <w:color w:val="C00000"/>
                          <w:sz w:val="17"/>
                          <w:szCs w:val="17"/>
                          <w:u w:val="single"/>
                        </w:rPr>
                        <w:t>Ressources (suite)</w:t>
                      </w:r>
                    </w:p>
                    <w:p w:rsidR="002B2FB9" w:rsidRPr="002C4DDD" w:rsidRDefault="002B2FB9" w:rsidP="006C2F22">
                      <w:pPr>
                        <w:rPr>
                          <w:rFonts w:ascii="Times New Roman" w:eastAsia="Times New Roman" w:hAnsi="Times New Roman"/>
                          <w:smallCaps/>
                          <w:sz w:val="17"/>
                          <w:szCs w:val="17"/>
                          <w:lang w:eastAsia="fr-FR"/>
                        </w:rPr>
                      </w:pPr>
                      <w:r w:rsidRPr="006C2F22">
                        <w:rPr>
                          <w:rFonts w:ascii="Tw Cen MT" w:eastAsiaTheme="minorEastAsia" w:hAnsi="Tw Cen MT" w:cstheme="minorBidi"/>
                          <w:b/>
                          <w:bCs/>
                          <w:smallCaps/>
                          <w:color w:val="002060"/>
                          <w:kern w:val="24"/>
                          <w:sz w:val="17"/>
                          <w:szCs w:val="17"/>
                          <w:u w:val="single"/>
                          <w:lang w:eastAsia="fr-FR"/>
                          <w14:shadow w14:blurRad="38100" w14:dist="38100" w14:dir="2700000" w14:sx="100000" w14:sy="100000" w14:kx="0" w14:ky="0" w14:algn="tl">
                            <w14:srgbClr w14:val="000000">
                              <w14:alpha w14:val="57000"/>
                            </w14:srgbClr>
                          </w14:shadow>
                        </w:rPr>
                        <w:t>Exemples de séquences</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http://www2.ac-lyon.fr/enseigne/histoire/spip.php?article650</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http://histoire-geographie.discip.ac-caen.fr/spip.php?article175</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http://lycee.clionautes.org/spip.php?article454#.VWC7U0a2r9M (suivre l’actualité de l’Arctique)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http://missiontice.ac-besancon.fr/hg/spip/IMG/pdf_cours_2011_monde_arctique.pdf</w:t>
                      </w:r>
                    </w:p>
                    <w:p w:rsidR="002B2FB9" w:rsidRPr="002C4DDD" w:rsidRDefault="002B2FB9" w:rsidP="006C2F22">
                      <w:pPr>
                        <w:rPr>
                          <w:rFonts w:ascii="Times New Roman" w:eastAsia="Times New Roman" w:hAnsi="Times New Roman"/>
                          <w:smallCaps/>
                          <w:sz w:val="17"/>
                          <w:szCs w:val="17"/>
                          <w:lang w:eastAsia="fr-FR"/>
                        </w:rPr>
                      </w:pPr>
                      <w:r w:rsidRPr="006C2F22">
                        <w:rPr>
                          <w:rFonts w:ascii="Tw Cen MT" w:eastAsiaTheme="minorEastAsia" w:hAnsi="Tw Cen MT" w:cstheme="minorBidi"/>
                          <w:b/>
                          <w:bCs/>
                          <w:smallCaps/>
                          <w:color w:val="002060"/>
                          <w:kern w:val="24"/>
                          <w:sz w:val="17"/>
                          <w:szCs w:val="17"/>
                          <w:u w:val="single"/>
                          <w:lang w:eastAsia="fr-FR"/>
                          <w14:shadow w14:blurRad="38100" w14:dist="38100" w14:dir="2700000" w14:sx="100000" w14:sy="100000" w14:kx="0" w14:ky="0" w14:algn="tl">
                            <w14:srgbClr w14:val="000000">
                              <w14:alpha w14:val="57000"/>
                            </w14:srgbClr>
                          </w14:shadow>
                        </w:rPr>
                        <w:t>L’Arctique un milieu contraignant, difficile à définir</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http://www.mission-polaire.ac-versailles.fr/spip.php?article43</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http://www.futura-sciences.com/magazines/sciences/infos/dico/d/geographie-arctique-9779</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http://www.ladocumentationfrancaise.fr/dossiers/d000519-l-arctique-un-nouvel-eldorado/qu-est-ce-que-l-arctique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http://www.ecosociosystemes.fr/climats.html</w:t>
                      </w:r>
                    </w:p>
                    <w:p w:rsidR="002B2FB9" w:rsidRPr="002C4DDD" w:rsidRDefault="002B2FB9" w:rsidP="006C2F22">
                      <w:pPr>
                        <w:rPr>
                          <w:rFonts w:ascii="Times New Roman" w:eastAsia="Times New Roman" w:hAnsi="Times New Roman"/>
                          <w:smallCaps/>
                          <w:sz w:val="17"/>
                          <w:szCs w:val="17"/>
                          <w:lang w:eastAsia="fr-FR"/>
                        </w:rPr>
                      </w:pPr>
                      <w:r w:rsidRPr="006C2F22">
                        <w:rPr>
                          <w:rFonts w:ascii="Tw Cen MT" w:eastAsiaTheme="minorEastAsia" w:hAnsi="Tw Cen MT" w:cstheme="minorBidi"/>
                          <w:b/>
                          <w:bCs/>
                          <w:smallCaps/>
                          <w:color w:val="002060"/>
                          <w:kern w:val="24"/>
                          <w:sz w:val="17"/>
                          <w:szCs w:val="17"/>
                          <w:u w:val="single"/>
                          <w:lang w:eastAsia="fr-FR"/>
                          <w14:shadow w14:blurRad="38100" w14:dist="38100" w14:dir="2700000" w14:sx="100000" w14:sy="100000" w14:kx="0" w14:ky="0" w14:algn="tl">
                            <w14:srgbClr w14:val="000000">
                              <w14:alpha w14:val="57000"/>
                            </w14:srgbClr>
                          </w14:shadow>
                        </w:rPr>
                        <w:t>Ressources et tensions en Arctique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http://www.liberation.fr/economie/2013/02/03/arctique-la-conquete-glaciale_878977</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http://www.courrierinternational.com/article/2012/08/16/la-banquise-fond-sus-a-l-or-noir</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http://www.courrierinternational.com/article/2012/08/16/arctique-touche-pas-a-mon-pole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http://www.lemonde.fr/planete/infographie/2009/05/14/la-course-a-l-arctique_1192680_3244.html</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http://www.courrierinternational.com/article/2011/06/30/le-plus-court-chemin-n-est-pas-toujours-le-meilleur</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http://www.liberation.fr/monde/2013/10/10/le-passage-du-nord-ouest-une-nouvelle-route-polaire_938189</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http://counterdimension.free.fr/Robin/pole/art_f_lasserre_ressources2.htm</w:t>
                      </w:r>
                    </w:p>
                    <w:p w:rsidR="002B2FB9" w:rsidRPr="002C4DDD" w:rsidRDefault="002B2FB9" w:rsidP="006C2F22">
                      <w:pPr>
                        <w:rPr>
                          <w:rFonts w:ascii="Times New Roman" w:eastAsia="Times New Roman" w:hAnsi="Times New Roman"/>
                          <w:smallCaps/>
                          <w:sz w:val="17"/>
                          <w:szCs w:val="17"/>
                          <w:lang w:eastAsia="fr-FR"/>
                        </w:rPr>
                      </w:pPr>
                      <w:r w:rsidRPr="006C2F22">
                        <w:rPr>
                          <w:rFonts w:ascii="Tw Cen MT" w:eastAsiaTheme="minorEastAsia" w:hAnsi="Tw Cen MT" w:cstheme="minorBidi"/>
                          <w:b/>
                          <w:bCs/>
                          <w:smallCaps/>
                          <w:color w:val="002060"/>
                          <w:kern w:val="24"/>
                          <w:sz w:val="17"/>
                          <w:szCs w:val="17"/>
                          <w:u w:val="single"/>
                          <w:lang w:eastAsia="fr-FR"/>
                          <w14:shadow w14:blurRad="38100" w14:dist="38100" w14:dir="2700000" w14:sx="100000" w14:sy="100000" w14:kx="0" w14:ky="0" w14:algn="tl">
                            <w14:srgbClr w14:val="000000">
                              <w14:alpha w14:val="57000"/>
                            </w14:srgbClr>
                          </w14:shadow>
                        </w:rPr>
                        <w:t>L’Arctique, un enjeu au cœur des équilibres mondiaux</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http://www.geolinks.fr/geopolitique/les-enjeux-actuels-et-futurs-de-larctique/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http://www.franceculture.fr/oeuvre-une-histoire-du-monde-arctique-de-robert-mcghee.html</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http://www.lemonde.fr/planete/article/2009/02/04/faut-il-instaurer-une-gouvernance-particuliere-de-la-zone-arctique_1150502_3244.html</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http://www.lefigaro.fr/sciences/2014/02/18/01008-20140218ARTFIG00273-la-fonte-de-la-banquise-affecte-le-climat.php</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http://www.greenfacts.org/fr/changement-climatique-arctique/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http://globservateur.blogs.ouest-france.fr/tag/arctique</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http://www.mondialisation.ca/l-arctique-un-diamant-pr-cieux-pour-l-environnement-global-et-l-humanit/21111</w:t>
                      </w:r>
                    </w:p>
                    <w:p w:rsidR="002B2FB9" w:rsidRPr="002C4DDD" w:rsidRDefault="002B2FB9" w:rsidP="006C2F22">
                      <w:pPr>
                        <w:rPr>
                          <w:rFonts w:ascii="Times New Roman" w:eastAsia="Times New Roman" w:hAnsi="Times New Roman"/>
                          <w:i/>
                          <w:sz w:val="17"/>
                          <w:szCs w:val="17"/>
                          <w:lang w:eastAsia="fr-FR"/>
                        </w:rPr>
                      </w:pPr>
                      <w:r w:rsidRPr="002C4DDD">
                        <w:rPr>
                          <w:rFonts w:ascii="Tw Cen MT" w:eastAsiaTheme="minorEastAsia" w:hAnsi="Tw Cen MT" w:cstheme="minorBidi"/>
                          <w:b/>
                          <w:bCs/>
                          <w:i/>
                          <w:color w:val="002060"/>
                          <w:kern w:val="24"/>
                          <w:sz w:val="17"/>
                          <w:szCs w:val="17"/>
                          <w:lang w:eastAsia="fr-FR"/>
                        </w:rPr>
                        <w:t>http://www.robindesbois.org/arctic/polar_star_2_FR.html</w:t>
                      </w:r>
                    </w:p>
                    <w:p w:rsidR="002B2FB9" w:rsidRPr="002A0F7F" w:rsidRDefault="002B2FB9" w:rsidP="00862DC1">
                      <w:pPr>
                        <w:jc w:val="center"/>
                        <w:rPr>
                          <w:rFonts w:ascii="Tw Cen MT" w:hAnsi="Tw Cen MT"/>
                          <w:b/>
                          <w:smallCaps/>
                          <w:color w:val="C00000"/>
                          <w:sz w:val="16"/>
                          <w:szCs w:val="16"/>
                          <w:u w:val="single"/>
                        </w:rPr>
                      </w:pP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EF66DB" w:rsidP="00601C90">
      <w:r>
        <w:rPr>
          <w:noProof/>
          <w:lang w:eastAsia="fr-FR"/>
        </w:rPr>
        <mc:AlternateContent>
          <mc:Choice Requires="wps">
            <w:drawing>
              <wp:anchor distT="0" distB="0" distL="114300" distR="114300" simplePos="0" relativeHeight="251661312" behindDoc="0" locked="0" layoutInCell="1" allowOverlap="1" wp14:anchorId="7CFE4D0D" wp14:editId="42DEDA9E">
                <wp:simplePos x="0" y="0"/>
                <wp:positionH relativeFrom="column">
                  <wp:posOffset>-160020</wp:posOffset>
                </wp:positionH>
                <wp:positionV relativeFrom="paragraph">
                  <wp:posOffset>111125</wp:posOffset>
                </wp:positionV>
                <wp:extent cx="4949825" cy="1836000"/>
                <wp:effectExtent l="0" t="0" r="22225"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1836000"/>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wps:spPr>
                      <wps:txbx>
                        <w:txbxContent>
                          <w:p w:rsidR="002B2FB9" w:rsidRPr="002C4DDD" w:rsidRDefault="002B2FB9" w:rsidP="00DB39B8">
                            <w:pPr>
                              <w:jc w:val="center"/>
                              <w:rPr>
                                <w:rFonts w:ascii="Tw Cen MT" w:hAnsi="Tw Cen MT"/>
                                <w:b/>
                                <w:bCs/>
                                <w:smallCaps/>
                                <w:color w:val="C00000"/>
                                <w:sz w:val="18"/>
                                <w:szCs w:val="18"/>
                                <w:u w:val="single"/>
                              </w:rPr>
                            </w:pPr>
                            <w:r w:rsidRPr="002C4DDD">
                              <w:rPr>
                                <w:rFonts w:ascii="Tw Cen MT" w:hAnsi="Tw Cen MT"/>
                                <w:b/>
                                <w:bCs/>
                                <w:smallCaps/>
                                <w:color w:val="C00000"/>
                                <w:sz w:val="18"/>
                                <w:szCs w:val="18"/>
                                <w:u w:val="single"/>
                              </w:rPr>
                              <w:t>Progression du cours</w:t>
                            </w:r>
                          </w:p>
                          <w:p w:rsidR="002B2FB9" w:rsidRPr="002C4DDD" w:rsidRDefault="002B2FB9" w:rsidP="00DB39B8">
                            <w:pPr>
                              <w:jc w:val="center"/>
                              <w:rPr>
                                <w:rFonts w:ascii="Tw Cen MT" w:hAnsi="Tw Cen MT"/>
                                <w:b/>
                                <w:bCs/>
                                <w:smallCaps/>
                                <w:color w:val="C00000"/>
                                <w:sz w:val="18"/>
                                <w:szCs w:val="18"/>
                                <w:u w:val="single"/>
                              </w:rPr>
                            </w:pPr>
                          </w:p>
                          <w:p w:rsidR="002B2FB9" w:rsidRPr="002C4DDD" w:rsidRDefault="002B2FB9" w:rsidP="00DF11E8">
                            <w:pPr>
                              <w:rPr>
                                <w:rFonts w:ascii="Tw Cen MT" w:hAnsi="Tw Cen MT"/>
                                <w:b/>
                                <w:bCs/>
                                <w:smallCaps/>
                                <w:color w:val="C00000"/>
                                <w:sz w:val="18"/>
                                <w:szCs w:val="18"/>
                                <w:u w:val="single"/>
                              </w:rPr>
                            </w:pPr>
                            <w:r>
                              <w:rPr>
                                <w:rFonts w:ascii="Tw Cen MT" w:hAnsi="Tw Cen MT"/>
                                <w:b/>
                                <w:bCs/>
                                <w:smallCaps/>
                                <w:color w:val="C00000"/>
                                <w:sz w:val="18"/>
                                <w:szCs w:val="18"/>
                                <w:u w:val="single"/>
                              </w:rPr>
                              <w:t xml:space="preserve">I. Un milieu contraignant, </w:t>
                            </w:r>
                            <w:r w:rsidRPr="002C4DDD">
                              <w:rPr>
                                <w:rFonts w:ascii="Tw Cen MT" w:hAnsi="Tw Cen MT"/>
                                <w:b/>
                                <w:bCs/>
                                <w:smallCaps/>
                                <w:color w:val="C00000"/>
                                <w:sz w:val="18"/>
                                <w:szCs w:val="18"/>
                                <w:u w:val="single"/>
                              </w:rPr>
                              <w:t>un nouvel espace en voie d’intégration</w:t>
                            </w:r>
                          </w:p>
                          <w:p w:rsidR="002B2FB9" w:rsidRPr="002C4DDD" w:rsidRDefault="002B2FB9" w:rsidP="002C4DDD">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A. Quelles limites pour les mondes arctiques ?</w:t>
                            </w:r>
                          </w:p>
                          <w:p w:rsidR="002B2FB9" w:rsidRPr="002C4DDD" w:rsidRDefault="002B2FB9" w:rsidP="002C4DDD">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B. De puissantes contraintes naturelles</w:t>
                            </w:r>
                          </w:p>
                          <w:p w:rsidR="002B2FB9" w:rsidRPr="002C4DDD" w:rsidRDefault="002B2FB9" w:rsidP="002C4DDD">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C. Quelle « intégratio</w:t>
                            </w:r>
                            <w:r>
                              <w:rPr>
                                <w:rFonts w:ascii="Tw Cen MT" w:hAnsi="Tw Cen MT"/>
                                <w:b/>
                                <w:bCs/>
                                <w:color w:val="4F6228" w:themeColor="accent3" w:themeShade="80"/>
                                <w:sz w:val="18"/>
                                <w:szCs w:val="18"/>
                                <w:u w:val="single"/>
                              </w:rPr>
                              <w:t>n » pour les mondes arctiques ?</w:t>
                            </w:r>
                          </w:p>
                          <w:p w:rsidR="002B2FB9" w:rsidRPr="002C4DDD" w:rsidRDefault="002B2FB9" w:rsidP="00DF11E8">
                            <w:pPr>
                              <w:rPr>
                                <w:rFonts w:ascii="Tw Cen MT" w:hAnsi="Tw Cen MT"/>
                                <w:b/>
                                <w:bCs/>
                                <w:smallCaps/>
                                <w:color w:val="C00000"/>
                                <w:sz w:val="18"/>
                                <w:szCs w:val="18"/>
                                <w:u w:val="single"/>
                              </w:rPr>
                            </w:pPr>
                            <w:r w:rsidRPr="002C4DDD">
                              <w:rPr>
                                <w:rFonts w:ascii="Tw Cen MT" w:hAnsi="Tw Cen MT"/>
                                <w:b/>
                                <w:bCs/>
                                <w:smallCaps/>
                                <w:color w:val="C00000"/>
                                <w:sz w:val="18"/>
                                <w:szCs w:val="18"/>
                                <w:u w:val="single"/>
                              </w:rPr>
                              <w:t>II. Les ressources polaires : exploiter ou protéger, un débat majeur</w:t>
                            </w:r>
                          </w:p>
                          <w:p w:rsidR="002B2FB9" w:rsidRPr="002C4DDD" w:rsidRDefault="002B2FB9" w:rsidP="002C4DDD">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 xml:space="preserve">A. Les dernières réserves mondiales ? </w:t>
                            </w:r>
                          </w:p>
                          <w:p w:rsidR="002B2FB9" w:rsidRPr="002C4DDD" w:rsidRDefault="002B2FB9" w:rsidP="002C4DDD">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B. Quelles nouvelles opportunités ?</w:t>
                            </w:r>
                          </w:p>
                          <w:p w:rsidR="002B2FB9" w:rsidRPr="002C4DDD" w:rsidRDefault="002B2FB9" w:rsidP="002C4DDD">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C. Protéger un</w:t>
                            </w:r>
                            <w:r>
                              <w:rPr>
                                <w:rFonts w:ascii="Tw Cen MT" w:hAnsi="Tw Cen MT"/>
                                <w:b/>
                                <w:bCs/>
                                <w:color w:val="4F6228" w:themeColor="accent3" w:themeShade="80"/>
                                <w:sz w:val="18"/>
                                <w:szCs w:val="18"/>
                                <w:u w:val="single"/>
                              </w:rPr>
                              <w:t xml:space="preserve"> environnement rare et fragile.</w:t>
                            </w:r>
                          </w:p>
                          <w:p w:rsidR="002B2FB9" w:rsidRPr="002C4DDD" w:rsidRDefault="002B2FB9" w:rsidP="00DF11E8">
                            <w:pPr>
                              <w:rPr>
                                <w:rFonts w:ascii="Tw Cen MT" w:hAnsi="Tw Cen MT"/>
                                <w:b/>
                                <w:bCs/>
                                <w:smallCaps/>
                                <w:color w:val="C00000"/>
                                <w:sz w:val="18"/>
                                <w:szCs w:val="18"/>
                                <w:u w:val="single"/>
                              </w:rPr>
                            </w:pPr>
                            <w:r w:rsidRPr="002C4DDD">
                              <w:rPr>
                                <w:rFonts w:ascii="Tw Cen MT" w:hAnsi="Tw Cen MT"/>
                                <w:b/>
                                <w:bCs/>
                                <w:smallCaps/>
                                <w:color w:val="C00000"/>
                                <w:sz w:val="18"/>
                                <w:szCs w:val="18"/>
                                <w:u w:val="single"/>
                              </w:rPr>
                              <w:t>III. L’Arctique, un enjeu au cœur des équilibres mondiaux</w:t>
                            </w:r>
                          </w:p>
                          <w:p w:rsidR="002B2FB9" w:rsidRPr="002C4DDD" w:rsidRDefault="002B2FB9" w:rsidP="00DF11E8">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A. La question des frontières maritimes des États riverains</w:t>
                            </w:r>
                          </w:p>
                          <w:p w:rsidR="002B2FB9" w:rsidRPr="002C4DDD" w:rsidRDefault="002B2FB9" w:rsidP="00DF11E8">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B. Les enjeux climatiques</w:t>
                            </w:r>
                          </w:p>
                          <w:p w:rsidR="002B2FB9" w:rsidRPr="002C4DDD" w:rsidRDefault="002B2FB9" w:rsidP="00DF11E8">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C. Vers le renforcement d’une gouvernance polaire multilatérale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6pt;margin-top:8.75pt;width:389.75pt;height:1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" strokeweight="1pt">
                <v:fill color2="#e5b8b7" focus="100%" type="gradient"/>
                <v:textbox>
                  <w:txbxContent>
                    <w:p w:rsidR="002B2FB9" w:rsidRPr="002C4DDD" w:rsidRDefault="002B2FB9" w:rsidP="00DB39B8">
                      <w:pPr>
                        <w:jc w:val="center"/>
                        <w:rPr>
                          <w:rFonts w:ascii="Tw Cen MT" w:hAnsi="Tw Cen MT"/>
                          <w:b/>
                          <w:bCs/>
                          <w:smallCaps/>
                          <w:color w:val="C00000"/>
                          <w:sz w:val="18"/>
                          <w:szCs w:val="18"/>
                          <w:u w:val="single"/>
                        </w:rPr>
                      </w:pPr>
                      <w:r w:rsidRPr="002C4DDD">
                        <w:rPr>
                          <w:rFonts w:ascii="Tw Cen MT" w:hAnsi="Tw Cen MT"/>
                          <w:b/>
                          <w:bCs/>
                          <w:smallCaps/>
                          <w:color w:val="C00000"/>
                          <w:sz w:val="18"/>
                          <w:szCs w:val="18"/>
                          <w:u w:val="single"/>
                        </w:rPr>
                        <w:t>Progression du cours</w:t>
                      </w:r>
                    </w:p>
                    <w:p w:rsidR="002B2FB9" w:rsidRPr="002C4DDD" w:rsidRDefault="002B2FB9" w:rsidP="00DB39B8">
                      <w:pPr>
                        <w:jc w:val="center"/>
                        <w:rPr>
                          <w:rFonts w:ascii="Tw Cen MT" w:hAnsi="Tw Cen MT"/>
                          <w:b/>
                          <w:bCs/>
                          <w:smallCaps/>
                          <w:color w:val="C00000"/>
                          <w:sz w:val="18"/>
                          <w:szCs w:val="18"/>
                          <w:u w:val="single"/>
                        </w:rPr>
                      </w:pPr>
                    </w:p>
                    <w:p w:rsidR="002B2FB9" w:rsidRPr="002C4DDD" w:rsidRDefault="002B2FB9" w:rsidP="00DF11E8">
                      <w:pPr>
                        <w:rPr>
                          <w:rFonts w:ascii="Tw Cen MT" w:hAnsi="Tw Cen MT"/>
                          <w:b/>
                          <w:bCs/>
                          <w:smallCaps/>
                          <w:color w:val="C00000"/>
                          <w:sz w:val="18"/>
                          <w:szCs w:val="18"/>
                          <w:u w:val="single"/>
                        </w:rPr>
                      </w:pPr>
                      <w:r>
                        <w:rPr>
                          <w:rFonts w:ascii="Tw Cen MT" w:hAnsi="Tw Cen MT"/>
                          <w:b/>
                          <w:bCs/>
                          <w:smallCaps/>
                          <w:color w:val="C00000"/>
                          <w:sz w:val="18"/>
                          <w:szCs w:val="18"/>
                          <w:u w:val="single"/>
                        </w:rPr>
                        <w:t xml:space="preserve">I. Un milieu contraignant, </w:t>
                      </w:r>
                      <w:r w:rsidRPr="002C4DDD">
                        <w:rPr>
                          <w:rFonts w:ascii="Tw Cen MT" w:hAnsi="Tw Cen MT"/>
                          <w:b/>
                          <w:bCs/>
                          <w:smallCaps/>
                          <w:color w:val="C00000"/>
                          <w:sz w:val="18"/>
                          <w:szCs w:val="18"/>
                          <w:u w:val="single"/>
                        </w:rPr>
                        <w:t>un nouvel espace en voie d’intégration</w:t>
                      </w:r>
                    </w:p>
                    <w:p w:rsidR="002B2FB9" w:rsidRPr="002C4DDD" w:rsidRDefault="002B2FB9" w:rsidP="002C4DDD">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A. Quelles limites pour les mondes arctiques ?</w:t>
                      </w:r>
                    </w:p>
                    <w:p w:rsidR="002B2FB9" w:rsidRPr="002C4DDD" w:rsidRDefault="002B2FB9" w:rsidP="002C4DDD">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B. De puissantes contraintes naturelles</w:t>
                      </w:r>
                    </w:p>
                    <w:p w:rsidR="002B2FB9" w:rsidRPr="002C4DDD" w:rsidRDefault="002B2FB9" w:rsidP="002C4DDD">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C. Quelle « intégratio</w:t>
                      </w:r>
                      <w:r>
                        <w:rPr>
                          <w:rFonts w:ascii="Tw Cen MT" w:hAnsi="Tw Cen MT"/>
                          <w:b/>
                          <w:bCs/>
                          <w:color w:val="4F6228" w:themeColor="accent3" w:themeShade="80"/>
                          <w:sz w:val="18"/>
                          <w:szCs w:val="18"/>
                          <w:u w:val="single"/>
                        </w:rPr>
                        <w:t>n » pour les mondes arctiques ?</w:t>
                      </w:r>
                    </w:p>
                    <w:p w:rsidR="002B2FB9" w:rsidRPr="002C4DDD" w:rsidRDefault="002B2FB9" w:rsidP="00DF11E8">
                      <w:pPr>
                        <w:rPr>
                          <w:rFonts w:ascii="Tw Cen MT" w:hAnsi="Tw Cen MT"/>
                          <w:b/>
                          <w:bCs/>
                          <w:smallCaps/>
                          <w:color w:val="C00000"/>
                          <w:sz w:val="18"/>
                          <w:szCs w:val="18"/>
                          <w:u w:val="single"/>
                        </w:rPr>
                      </w:pPr>
                      <w:r w:rsidRPr="002C4DDD">
                        <w:rPr>
                          <w:rFonts w:ascii="Tw Cen MT" w:hAnsi="Tw Cen MT"/>
                          <w:b/>
                          <w:bCs/>
                          <w:smallCaps/>
                          <w:color w:val="C00000"/>
                          <w:sz w:val="18"/>
                          <w:szCs w:val="18"/>
                          <w:u w:val="single"/>
                        </w:rPr>
                        <w:t>II. Les ressources polaires : exploiter ou protéger, un débat majeur</w:t>
                      </w:r>
                    </w:p>
                    <w:p w:rsidR="002B2FB9" w:rsidRPr="002C4DDD" w:rsidRDefault="002B2FB9" w:rsidP="002C4DDD">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 xml:space="preserve">A. Les dernières réserves mondiales ? </w:t>
                      </w:r>
                    </w:p>
                    <w:p w:rsidR="002B2FB9" w:rsidRPr="002C4DDD" w:rsidRDefault="002B2FB9" w:rsidP="002C4DDD">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B. Quelles nouvelles opportunités ?</w:t>
                      </w:r>
                    </w:p>
                    <w:p w:rsidR="002B2FB9" w:rsidRPr="002C4DDD" w:rsidRDefault="002B2FB9" w:rsidP="002C4DDD">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C. Protéger un</w:t>
                      </w:r>
                      <w:r>
                        <w:rPr>
                          <w:rFonts w:ascii="Tw Cen MT" w:hAnsi="Tw Cen MT"/>
                          <w:b/>
                          <w:bCs/>
                          <w:color w:val="4F6228" w:themeColor="accent3" w:themeShade="80"/>
                          <w:sz w:val="18"/>
                          <w:szCs w:val="18"/>
                          <w:u w:val="single"/>
                        </w:rPr>
                        <w:t xml:space="preserve"> environnement rare et fragile.</w:t>
                      </w:r>
                    </w:p>
                    <w:p w:rsidR="002B2FB9" w:rsidRPr="002C4DDD" w:rsidRDefault="002B2FB9" w:rsidP="00DF11E8">
                      <w:pPr>
                        <w:rPr>
                          <w:rFonts w:ascii="Tw Cen MT" w:hAnsi="Tw Cen MT"/>
                          <w:b/>
                          <w:bCs/>
                          <w:smallCaps/>
                          <w:color w:val="C00000"/>
                          <w:sz w:val="18"/>
                          <w:szCs w:val="18"/>
                          <w:u w:val="single"/>
                        </w:rPr>
                      </w:pPr>
                      <w:r w:rsidRPr="002C4DDD">
                        <w:rPr>
                          <w:rFonts w:ascii="Tw Cen MT" w:hAnsi="Tw Cen MT"/>
                          <w:b/>
                          <w:bCs/>
                          <w:smallCaps/>
                          <w:color w:val="C00000"/>
                          <w:sz w:val="18"/>
                          <w:szCs w:val="18"/>
                          <w:u w:val="single"/>
                        </w:rPr>
                        <w:t>III. L’Arctique, un enjeu au cœur des équilibres mondiaux</w:t>
                      </w:r>
                    </w:p>
                    <w:p w:rsidR="002B2FB9" w:rsidRPr="002C4DDD" w:rsidRDefault="002B2FB9" w:rsidP="00DF11E8">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A. La question des frontières maritimes des États riverains</w:t>
                      </w:r>
                    </w:p>
                    <w:p w:rsidR="002B2FB9" w:rsidRPr="002C4DDD" w:rsidRDefault="002B2FB9" w:rsidP="00DF11E8">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B. Les enjeux climatiques</w:t>
                      </w:r>
                    </w:p>
                    <w:p w:rsidR="002B2FB9" w:rsidRPr="002C4DDD" w:rsidRDefault="002B2FB9" w:rsidP="00DF11E8">
                      <w:pPr>
                        <w:ind w:left="709"/>
                        <w:rPr>
                          <w:rFonts w:ascii="Tw Cen MT" w:hAnsi="Tw Cen MT"/>
                          <w:b/>
                          <w:bCs/>
                          <w:color w:val="4F6228" w:themeColor="accent3" w:themeShade="80"/>
                          <w:sz w:val="18"/>
                          <w:szCs w:val="18"/>
                          <w:u w:val="single"/>
                        </w:rPr>
                      </w:pPr>
                      <w:r w:rsidRPr="002C4DDD">
                        <w:rPr>
                          <w:rFonts w:ascii="Tw Cen MT" w:hAnsi="Tw Cen MT"/>
                          <w:b/>
                          <w:bCs/>
                          <w:color w:val="4F6228" w:themeColor="accent3" w:themeShade="80"/>
                          <w:sz w:val="18"/>
                          <w:szCs w:val="18"/>
                          <w:u w:val="single"/>
                        </w:rPr>
                        <w:t>C. Vers le renforcement d’une gouvernance polaire multilatérale ?</w:t>
                      </w: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7B5E84" w:rsidRDefault="00601C90" w:rsidP="00601C90">
      <w:pPr>
        <w:rPr>
          <w:b/>
        </w:rPr>
      </w:pPr>
    </w:p>
    <w:p w:rsidR="00601C90" w:rsidRPr="00601C90" w:rsidRDefault="00601C90" w:rsidP="00601C90"/>
    <w:p w:rsidR="00601C90" w:rsidRPr="00601C90" w:rsidRDefault="00601C90" w:rsidP="00601C90"/>
    <w:p w:rsidR="00601C90" w:rsidRPr="00601C90" w:rsidRDefault="002C4DDD" w:rsidP="00601C90">
      <w:r>
        <w:rPr>
          <w:noProof/>
          <w:lang w:eastAsia="fr-FR"/>
        </w:rPr>
        <mc:AlternateContent>
          <mc:Choice Requires="wps">
            <w:drawing>
              <wp:anchor distT="0" distB="0" distL="114300" distR="114300" simplePos="0" relativeHeight="251662336" behindDoc="0" locked="0" layoutInCell="1" allowOverlap="1" wp14:anchorId="71F42750" wp14:editId="3E952C89">
                <wp:simplePos x="0" y="0"/>
                <wp:positionH relativeFrom="column">
                  <wp:posOffset>-169545</wp:posOffset>
                </wp:positionH>
                <wp:positionV relativeFrom="paragraph">
                  <wp:posOffset>135255</wp:posOffset>
                </wp:positionV>
                <wp:extent cx="4959350" cy="1197610"/>
                <wp:effectExtent l="0" t="0" r="12700" b="215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19761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wps:spPr>
                      <wps:txbx>
                        <w:txbxContent>
                          <w:p w:rsidR="002B2FB9" w:rsidRPr="002C4DDD" w:rsidRDefault="002B2FB9" w:rsidP="00862DC1">
                            <w:pPr>
                              <w:jc w:val="center"/>
                              <w:rPr>
                                <w:rFonts w:ascii="Tw Cen MT" w:hAnsi="Tw Cen MT"/>
                                <w:b/>
                                <w:smallCaps/>
                                <w:color w:val="C00000"/>
                                <w:sz w:val="18"/>
                                <w:szCs w:val="14"/>
                                <w:u w:val="single"/>
                              </w:rPr>
                            </w:pPr>
                            <w:r w:rsidRPr="002C4DDD">
                              <w:rPr>
                                <w:rFonts w:ascii="Tw Cen MT" w:hAnsi="Tw Cen MT"/>
                                <w:b/>
                                <w:smallCaps/>
                                <w:color w:val="C00000"/>
                                <w:sz w:val="18"/>
                                <w:szCs w:val="14"/>
                                <w:u w:val="single"/>
                              </w:rPr>
                              <w:t>Ressources</w:t>
                            </w:r>
                          </w:p>
                          <w:p w:rsidR="002B2FB9" w:rsidRPr="002C4DDD" w:rsidRDefault="002B2FB9" w:rsidP="002A0F7F">
                            <w:pPr>
                              <w:pStyle w:val="NormalWeb"/>
                              <w:spacing w:before="0" w:beforeAutospacing="0" w:after="0" w:afterAutospacing="0"/>
                              <w:rPr>
                                <w:sz w:val="14"/>
                                <w:szCs w:val="14"/>
                              </w:rPr>
                            </w:pPr>
                            <w:r w:rsidRPr="002C4DDD">
                              <w:rPr>
                                <w:rFonts w:ascii="Tw Cen MT" w:eastAsia="+mn-ea" w:hAnsi="Tw Cen MT" w:cs="+mn-cs"/>
                                <w:b/>
                                <w:bCs/>
                                <w:smallCaps/>
                                <w:color w:val="002060"/>
                                <w:kern w:val="24"/>
                                <w:sz w:val="14"/>
                                <w:szCs w:val="14"/>
                                <w:u w:val="single"/>
                                <w14:shadow w14:blurRad="38100" w14:dist="38100" w14:dir="2700000" w14:sx="100000" w14:sy="100000" w14:kx="0" w14:ky="0" w14:algn="tl">
                                  <w14:srgbClr w14:val="000000">
                                    <w14:alpha w14:val="57000"/>
                                  </w14:srgbClr>
                                </w14:shadow>
                              </w:rPr>
                              <w:t xml:space="preserve">Fiche </w:t>
                            </w:r>
                            <w:proofErr w:type="spellStart"/>
                            <w:r w:rsidRPr="002C4DDD">
                              <w:rPr>
                                <w:rFonts w:ascii="Tw Cen MT" w:eastAsia="+mn-ea" w:hAnsi="Tw Cen MT" w:cs="+mn-cs"/>
                                <w:b/>
                                <w:bCs/>
                                <w:smallCaps/>
                                <w:color w:val="002060"/>
                                <w:kern w:val="24"/>
                                <w:sz w:val="14"/>
                                <w:szCs w:val="14"/>
                                <w:u w:val="single"/>
                                <w14:shadow w14:blurRad="38100" w14:dist="38100" w14:dir="2700000" w14:sx="100000" w14:sy="100000" w14:kx="0" w14:ky="0" w14:algn="tl">
                                  <w14:srgbClr w14:val="000000">
                                    <w14:alpha w14:val="57000"/>
                                  </w14:srgbClr>
                                </w14:shadow>
                              </w:rPr>
                              <w:t>Eduscol</w:t>
                            </w:r>
                            <w:proofErr w:type="spellEnd"/>
                          </w:p>
                          <w:p w:rsidR="002B2FB9" w:rsidRPr="002C4DDD" w:rsidRDefault="002B2FB9" w:rsidP="002A0F7F">
                            <w:pPr>
                              <w:pStyle w:val="NormalWeb"/>
                              <w:spacing w:before="0" w:beforeAutospacing="0" w:after="0" w:afterAutospacing="0"/>
                              <w:rPr>
                                <w:i/>
                                <w:sz w:val="14"/>
                                <w:szCs w:val="14"/>
                              </w:rPr>
                            </w:pPr>
                            <w:r w:rsidRPr="002C4DDD">
                              <w:rPr>
                                <w:rFonts w:ascii="Tw Cen MT" w:eastAsia="+mn-ea" w:hAnsi="Tw Cen MT" w:cs="+mn-cs"/>
                                <w:i/>
                                <w:color w:val="002060"/>
                                <w:kern w:val="24"/>
                                <w:sz w:val="14"/>
                                <w:szCs w:val="14"/>
                              </w:rPr>
                              <w:t>http://cache.media.eduscol.education.fr/file/lycee/75/3/LyceeGT_Ressources_HGEC_2_Geo_08_T4_ArctiqueNvfrontier_148753.pdf</w:t>
                            </w:r>
                          </w:p>
                          <w:p w:rsidR="002B2FB9" w:rsidRPr="002C4DDD" w:rsidRDefault="002B2FB9" w:rsidP="002C4DDD">
                            <w:pPr>
                              <w:jc w:val="left"/>
                              <w:rPr>
                                <w:rFonts w:ascii="Times New Roman" w:eastAsia="Times New Roman" w:hAnsi="Times New Roman"/>
                                <w:smallCaps/>
                                <w:sz w:val="14"/>
                                <w:szCs w:val="14"/>
                                <w:lang w:eastAsia="fr-FR"/>
                              </w:rPr>
                            </w:pPr>
                            <w:r w:rsidRPr="002C4DDD">
                              <w:rPr>
                                <w:rFonts w:ascii="Tw Cen MT" w:eastAsiaTheme="minorEastAsia" w:hAnsi="Tw Cen MT" w:cstheme="minorBidi"/>
                                <w:b/>
                                <w:bCs/>
                                <w:smallCaps/>
                                <w:color w:val="002060"/>
                                <w:kern w:val="24"/>
                                <w:sz w:val="14"/>
                                <w:szCs w:val="14"/>
                                <w:u w:val="single"/>
                                <w:lang w:eastAsia="fr-FR"/>
                                <w14:shadow w14:blurRad="38100" w14:dist="38100" w14:dir="2700000" w14:sx="100000" w14:sy="100000" w14:kx="0" w14:ky="0" w14:algn="tl">
                                  <w14:srgbClr w14:val="000000">
                                    <w14:alpha w14:val="57000"/>
                                  </w14:srgbClr>
                                </w14:shadow>
                              </w:rPr>
                              <w:t xml:space="preserve">Mise au point scientifique </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http://www.terresarctiques.tv</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http://unesdoc.unesco.org/images/0018/001876/187600f.pdf</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http://www.cairn.info/zen.php?ID_ARTICLE=GEOEC_065_0135</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http://geoconfluences.ens-lyon.fr/doc/typespace/frontier/FrontDoc5.htm</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http://www.rcinet.ca/regard-sur-arctique/</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https://www.frstrategie.org/barreFRS/publications/rd/2013/RD_201303.pdf (Arctique : perspectives stratégiques et militaires/2013)</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http://www.ladocumentationfrancaise.fr/dossiers/d000519-l-arctique-un-nouvel-eldorado/introduction (dossier complet)</w:t>
                            </w:r>
                          </w:p>
                          <w:p w:rsidR="002B2FB9" w:rsidRPr="002C4DDD" w:rsidRDefault="002B2FB9" w:rsidP="00862DC1">
                            <w:pP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35pt;margin-top:10.65pt;width:390.5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" strokeweight="1pt">
                <v:fill color2="#fbd4b4" focus="100%" type="gradient"/>
                <v:textbox>
                  <w:txbxContent>
                    <w:p w:rsidR="002B2FB9" w:rsidRPr="002C4DDD" w:rsidRDefault="002B2FB9" w:rsidP="00862DC1">
                      <w:pPr>
                        <w:jc w:val="center"/>
                        <w:rPr>
                          <w:rFonts w:ascii="Tw Cen MT" w:hAnsi="Tw Cen MT"/>
                          <w:b/>
                          <w:smallCaps/>
                          <w:color w:val="C00000"/>
                          <w:sz w:val="18"/>
                          <w:szCs w:val="14"/>
                          <w:u w:val="single"/>
                        </w:rPr>
                      </w:pPr>
                      <w:r w:rsidRPr="002C4DDD">
                        <w:rPr>
                          <w:rFonts w:ascii="Tw Cen MT" w:hAnsi="Tw Cen MT"/>
                          <w:b/>
                          <w:smallCaps/>
                          <w:color w:val="C00000"/>
                          <w:sz w:val="18"/>
                          <w:szCs w:val="14"/>
                          <w:u w:val="single"/>
                        </w:rPr>
                        <w:t>Ressources</w:t>
                      </w:r>
                    </w:p>
                    <w:p w:rsidR="002B2FB9" w:rsidRPr="002C4DDD" w:rsidRDefault="002B2FB9" w:rsidP="002A0F7F">
                      <w:pPr>
                        <w:pStyle w:val="NormalWeb"/>
                        <w:spacing w:before="0" w:beforeAutospacing="0" w:after="0" w:afterAutospacing="0"/>
                        <w:rPr>
                          <w:sz w:val="14"/>
                          <w:szCs w:val="14"/>
                        </w:rPr>
                      </w:pPr>
                      <w:r w:rsidRPr="002C4DDD">
                        <w:rPr>
                          <w:rFonts w:ascii="Tw Cen MT" w:eastAsia="+mn-ea" w:hAnsi="Tw Cen MT" w:cs="+mn-cs"/>
                          <w:b/>
                          <w:bCs/>
                          <w:smallCaps/>
                          <w:color w:val="002060"/>
                          <w:kern w:val="24"/>
                          <w:sz w:val="14"/>
                          <w:szCs w:val="14"/>
                          <w:u w:val="single"/>
                          <w14:shadow w14:blurRad="38100" w14:dist="38100" w14:dir="2700000" w14:sx="100000" w14:sy="100000" w14:kx="0" w14:ky="0" w14:algn="tl">
                            <w14:srgbClr w14:val="000000">
                              <w14:alpha w14:val="57000"/>
                            </w14:srgbClr>
                          </w14:shadow>
                        </w:rPr>
                        <w:t xml:space="preserve">Fiche </w:t>
                      </w:r>
                      <w:proofErr w:type="spellStart"/>
                      <w:r w:rsidRPr="002C4DDD">
                        <w:rPr>
                          <w:rFonts w:ascii="Tw Cen MT" w:eastAsia="+mn-ea" w:hAnsi="Tw Cen MT" w:cs="+mn-cs"/>
                          <w:b/>
                          <w:bCs/>
                          <w:smallCaps/>
                          <w:color w:val="002060"/>
                          <w:kern w:val="24"/>
                          <w:sz w:val="14"/>
                          <w:szCs w:val="14"/>
                          <w:u w:val="single"/>
                          <w14:shadow w14:blurRad="38100" w14:dist="38100" w14:dir="2700000" w14:sx="100000" w14:sy="100000" w14:kx="0" w14:ky="0" w14:algn="tl">
                            <w14:srgbClr w14:val="000000">
                              <w14:alpha w14:val="57000"/>
                            </w14:srgbClr>
                          </w14:shadow>
                        </w:rPr>
                        <w:t>Eduscol</w:t>
                      </w:r>
                      <w:proofErr w:type="spellEnd"/>
                    </w:p>
                    <w:p w:rsidR="002B2FB9" w:rsidRPr="002C4DDD" w:rsidRDefault="002B2FB9" w:rsidP="002A0F7F">
                      <w:pPr>
                        <w:pStyle w:val="NormalWeb"/>
                        <w:spacing w:before="0" w:beforeAutospacing="0" w:after="0" w:afterAutospacing="0"/>
                        <w:rPr>
                          <w:i/>
                          <w:sz w:val="14"/>
                          <w:szCs w:val="14"/>
                        </w:rPr>
                      </w:pPr>
                      <w:r w:rsidRPr="002C4DDD">
                        <w:rPr>
                          <w:rFonts w:ascii="Tw Cen MT" w:eastAsia="+mn-ea" w:hAnsi="Tw Cen MT" w:cs="+mn-cs"/>
                          <w:i/>
                          <w:color w:val="002060"/>
                          <w:kern w:val="24"/>
                          <w:sz w:val="14"/>
                          <w:szCs w:val="14"/>
                        </w:rPr>
                        <w:t>http://cache.media.eduscol.education.fr/file/lycee/75/3/LyceeGT_Ressources_HGEC_2_Geo_08_T4_ArctiqueNvfrontier_148753.pdf</w:t>
                      </w:r>
                    </w:p>
                    <w:p w:rsidR="002B2FB9" w:rsidRPr="002C4DDD" w:rsidRDefault="002B2FB9" w:rsidP="002C4DDD">
                      <w:pPr>
                        <w:jc w:val="left"/>
                        <w:rPr>
                          <w:rFonts w:ascii="Times New Roman" w:eastAsia="Times New Roman" w:hAnsi="Times New Roman"/>
                          <w:smallCaps/>
                          <w:sz w:val="14"/>
                          <w:szCs w:val="14"/>
                          <w:lang w:eastAsia="fr-FR"/>
                        </w:rPr>
                      </w:pPr>
                      <w:r w:rsidRPr="002C4DDD">
                        <w:rPr>
                          <w:rFonts w:ascii="Tw Cen MT" w:eastAsiaTheme="minorEastAsia" w:hAnsi="Tw Cen MT" w:cstheme="minorBidi"/>
                          <w:b/>
                          <w:bCs/>
                          <w:smallCaps/>
                          <w:color w:val="002060"/>
                          <w:kern w:val="24"/>
                          <w:sz w:val="14"/>
                          <w:szCs w:val="14"/>
                          <w:u w:val="single"/>
                          <w:lang w:eastAsia="fr-FR"/>
                          <w14:shadow w14:blurRad="38100" w14:dist="38100" w14:dir="2700000" w14:sx="100000" w14:sy="100000" w14:kx="0" w14:ky="0" w14:algn="tl">
                            <w14:srgbClr w14:val="000000">
                              <w14:alpha w14:val="57000"/>
                            </w14:srgbClr>
                          </w14:shadow>
                        </w:rPr>
                        <w:t xml:space="preserve">Mise au point scientifique </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http://www.terresarctiques.tv</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http://unesdoc.unesco.org/images/0018/001876/187600f.pdf</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http://www.cairn.info/zen.php?ID_ARTICLE=GEOEC_065_0135</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http://geoconfluences.ens-lyon.fr/doc/typespace/frontier/FrontDoc5.htm</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http://www.rcinet.ca/regard-sur-arctique/</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https://www.frstrategie.org/barreFRS/publications/rd/2013/RD_201303.pdf (Arctique : perspectives stratégiques et militaires/2013)</w:t>
                      </w:r>
                    </w:p>
                    <w:p w:rsidR="002B2FB9" w:rsidRPr="002C4DDD" w:rsidRDefault="002B2FB9" w:rsidP="002C4DDD">
                      <w:pPr>
                        <w:jc w:val="left"/>
                        <w:rPr>
                          <w:rFonts w:ascii="Times New Roman" w:eastAsia="Times New Roman" w:hAnsi="Times New Roman"/>
                          <w:i/>
                          <w:sz w:val="14"/>
                          <w:szCs w:val="14"/>
                          <w:lang w:eastAsia="fr-FR"/>
                        </w:rPr>
                      </w:pPr>
                      <w:r w:rsidRPr="002C4DDD">
                        <w:rPr>
                          <w:rFonts w:ascii="Tw Cen MT" w:eastAsiaTheme="minorEastAsia" w:hAnsi="Tw Cen MT" w:cstheme="minorBidi"/>
                          <w:b/>
                          <w:bCs/>
                          <w:i/>
                          <w:color w:val="002060"/>
                          <w:kern w:val="24"/>
                          <w:sz w:val="14"/>
                          <w:szCs w:val="14"/>
                          <w:lang w:eastAsia="fr-FR"/>
                        </w:rPr>
                        <w:t>http://www.ladocumentationfrancaise.fr/dossiers/d000519-l-arctique-un-nouvel-eldorado/introduction (dossier complet)</w:t>
                      </w:r>
                    </w:p>
                    <w:p w:rsidR="002B2FB9" w:rsidRPr="002C4DDD" w:rsidRDefault="002B2FB9" w:rsidP="00862DC1">
                      <w:pPr>
                        <w:rPr>
                          <w:b/>
                          <w:sz w:val="14"/>
                          <w:szCs w:val="14"/>
                        </w:rPr>
                      </w:pP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1702"/>
        <w:gridCol w:w="3091"/>
        <w:gridCol w:w="1559"/>
        <w:gridCol w:w="5108"/>
        <w:gridCol w:w="2576"/>
        <w:gridCol w:w="1984"/>
      </w:tblGrid>
      <w:tr w:rsidR="00991CD1" w:rsidRPr="0018784A" w:rsidTr="003A749F">
        <w:tc>
          <w:tcPr>
            <w:tcW w:w="16302" w:type="dxa"/>
            <w:gridSpan w:val="7"/>
            <w:shd w:val="clear" w:color="auto" w:fill="632423" w:themeFill="accent2" w:themeFillShade="80"/>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Démarche pédagogique</w:t>
            </w:r>
          </w:p>
        </w:tc>
      </w:tr>
      <w:tr w:rsidR="00602A3B" w:rsidRPr="0018784A" w:rsidTr="003A749F">
        <w:tc>
          <w:tcPr>
            <w:tcW w:w="282" w:type="dxa"/>
            <w:shd w:val="clear" w:color="auto" w:fill="CCC0D9"/>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H</w:t>
            </w:r>
          </w:p>
        </w:tc>
        <w:tc>
          <w:tcPr>
            <w:tcW w:w="1702" w:type="dxa"/>
            <w:shd w:val="clear" w:color="auto" w:fill="CCC0D9"/>
          </w:tcPr>
          <w:p w:rsidR="00991CD1" w:rsidRPr="0018784A" w:rsidRDefault="00602A3B" w:rsidP="00991CD1">
            <w:pPr>
              <w:jc w:val="center"/>
              <w:rPr>
                <w:rFonts w:ascii="Tw Cen MT" w:hAnsi="Tw Cen MT"/>
                <w:b/>
                <w:smallCaps/>
                <w:sz w:val="18"/>
                <w:szCs w:val="18"/>
              </w:rPr>
            </w:pPr>
            <w:r>
              <w:rPr>
                <w:rFonts w:ascii="Tw Cen MT" w:hAnsi="Tw Cen MT"/>
                <w:b/>
                <w:smallCaps/>
                <w:sz w:val="18"/>
                <w:szCs w:val="18"/>
              </w:rPr>
              <w:t>Plan/</w:t>
            </w:r>
            <w:r w:rsidR="00991CD1">
              <w:rPr>
                <w:rFonts w:ascii="Tw Cen MT" w:hAnsi="Tw Cen MT"/>
                <w:b/>
                <w:smallCaps/>
                <w:sz w:val="18"/>
                <w:szCs w:val="18"/>
              </w:rPr>
              <w:t>d</w:t>
            </w:r>
            <w:r>
              <w:rPr>
                <w:rFonts w:ascii="Tw Cen MT" w:hAnsi="Tw Cen MT"/>
                <w:b/>
                <w:smallCaps/>
                <w:sz w:val="18"/>
                <w:szCs w:val="18"/>
              </w:rPr>
              <w:t>iapos/</w:t>
            </w:r>
            <w:r w:rsidR="00991CD1">
              <w:rPr>
                <w:rFonts w:ascii="Tw Cen MT" w:hAnsi="Tw Cen MT"/>
                <w:b/>
                <w:smallCaps/>
                <w:sz w:val="18"/>
                <w:szCs w:val="18"/>
              </w:rPr>
              <w:t>fiches</w:t>
            </w:r>
          </w:p>
        </w:tc>
        <w:tc>
          <w:tcPr>
            <w:tcW w:w="3091" w:type="dxa"/>
            <w:shd w:val="clear" w:color="auto" w:fill="CCC0D9"/>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Conduite du cours</w:t>
            </w:r>
          </w:p>
        </w:tc>
        <w:tc>
          <w:tcPr>
            <w:tcW w:w="1559" w:type="dxa"/>
            <w:shd w:val="clear" w:color="auto" w:fill="CCC0D9"/>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Questionnement</w:t>
            </w:r>
          </w:p>
        </w:tc>
        <w:tc>
          <w:tcPr>
            <w:tcW w:w="5108" w:type="dxa"/>
            <w:shd w:val="clear" w:color="auto" w:fill="CCC0D9"/>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Idées clés</w:t>
            </w:r>
          </w:p>
        </w:tc>
        <w:tc>
          <w:tcPr>
            <w:tcW w:w="2576" w:type="dxa"/>
            <w:shd w:val="clear" w:color="auto" w:fill="CCC0D9"/>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Documents proposes</w:t>
            </w:r>
          </w:p>
        </w:tc>
        <w:tc>
          <w:tcPr>
            <w:tcW w:w="1984" w:type="dxa"/>
            <w:shd w:val="clear" w:color="auto" w:fill="CCC0D9"/>
          </w:tcPr>
          <w:p w:rsidR="00991CD1" w:rsidRPr="0018784A" w:rsidRDefault="00991CD1" w:rsidP="007B5E84">
            <w:pPr>
              <w:jc w:val="center"/>
              <w:rPr>
                <w:rFonts w:ascii="Tw Cen MT" w:hAnsi="Tw Cen MT"/>
                <w:b/>
                <w:smallCaps/>
                <w:sz w:val="18"/>
                <w:szCs w:val="18"/>
              </w:rPr>
            </w:pPr>
            <w:r w:rsidRPr="0018784A">
              <w:rPr>
                <w:rFonts w:ascii="Tw Cen MT" w:hAnsi="Tw Cen MT"/>
                <w:b/>
                <w:smallCaps/>
                <w:sz w:val="18"/>
                <w:szCs w:val="18"/>
              </w:rPr>
              <w:t>Activité des élèves</w:t>
            </w:r>
          </w:p>
        </w:tc>
      </w:tr>
      <w:tr w:rsidR="00602A3B" w:rsidRPr="0018784A" w:rsidTr="003A749F">
        <w:trPr>
          <w:cantSplit/>
          <w:trHeight w:val="1134"/>
        </w:trPr>
        <w:tc>
          <w:tcPr>
            <w:tcW w:w="282" w:type="dxa"/>
            <w:shd w:val="clear" w:color="auto" w:fill="E36C0A" w:themeFill="accent6" w:themeFillShade="BF"/>
            <w:textDirection w:val="btLr"/>
            <w:vAlign w:val="center"/>
          </w:tcPr>
          <w:p w:rsidR="00991CD1" w:rsidRPr="004A068A" w:rsidRDefault="00991CD1" w:rsidP="00601C90">
            <w:pPr>
              <w:ind w:left="113" w:right="113"/>
              <w:jc w:val="center"/>
              <w:rPr>
                <w:rFonts w:ascii="Tw Cen MT" w:hAnsi="Tw Cen MT"/>
                <w:b/>
                <w:bCs/>
                <w:sz w:val="16"/>
                <w:szCs w:val="16"/>
              </w:rPr>
            </w:pPr>
            <w:r w:rsidRPr="004A068A">
              <w:rPr>
                <w:rFonts w:ascii="Tw Cen MT" w:hAnsi="Tw Cen MT"/>
                <w:b/>
                <w:bCs/>
                <w:sz w:val="16"/>
                <w:szCs w:val="16"/>
              </w:rPr>
              <w:t>5 mn</w:t>
            </w:r>
          </w:p>
        </w:tc>
        <w:tc>
          <w:tcPr>
            <w:tcW w:w="1702" w:type="dxa"/>
            <w:vAlign w:val="center"/>
          </w:tcPr>
          <w:p w:rsidR="00991CD1" w:rsidRPr="004A068A" w:rsidRDefault="00991CD1" w:rsidP="007B5E84">
            <w:pPr>
              <w:ind w:left="34"/>
              <w:jc w:val="center"/>
              <w:rPr>
                <w:rFonts w:ascii="Tw Cen MT" w:hAnsi="Tw Cen MT"/>
                <w:b/>
                <w:bCs/>
                <w:color w:val="C00000"/>
                <w:sz w:val="16"/>
                <w:szCs w:val="16"/>
                <w:u w:val="single"/>
              </w:rPr>
            </w:pPr>
            <w:r w:rsidRPr="004A068A">
              <w:rPr>
                <w:rFonts w:ascii="Tw Cen MT" w:hAnsi="Tw Cen MT"/>
                <w:b/>
                <w:bCs/>
                <w:color w:val="C00000"/>
                <w:sz w:val="16"/>
                <w:szCs w:val="16"/>
                <w:u w:val="single"/>
              </w:rPr>
              <w:t>Entrée dans l’étude de cas : document d’accroche</w:t>
            </w:r>
          </w:p>
          <w:p w:rsidR="00991CD1" w:rsidRPr="004A068A" w:rsidRDefault="00991CD1" w:rsidP="007B5E84">
            <w:pPr>
              <w:ind w:left="34"/>
              <w:jc w:val="center"/>
              <w:rPr>
                <w:rFonts w:ascii="Tw Cen MT" w:hAnsi="Tw Cen MT"/>
                <w:b/>
                <w:color w:val="0070C0"/>
                <w:sz w:val="16"/>
                <w:szCs w:val="16"/>
              </w:rPr>
            </w:pPr>
            <w:r w:rsidRPr="004A068A">
              <w:rPr>
                <w:rFonts w:ascii="Tw Cen MT" w:hAnsi="Tw Cen MT"/>
                <w:b/>
                <w:color w:val="0070C0"/>
                <w:sz w:val="16"/>
                <w:szCs w:val="16"/>
              </w:rPr>
              <w:t xml:space="preserve">Diapo 1 </w:t>
            </w:r>
          </w:p>
          <w:p w:rsidR="00991CD1" w:rsidRPr="004A068A" w:rsidRDefault="00991CD1" w:rsidP="007B5E84">
            <w:pPr>
              <w:ind w:left="34"/>
              <w:jc w:val="center"/>
              <w:rPr>
                <w:rFonts w:ascii="Tw Cen MT" w:hAnsi="Tw Cen MT"/>
                <w:b/>
                <w:bCs/>
                <w:color w:val="C00000"/>
                <w:sz w:val="16"/>
                <w:szCs w:val="16"/>
                <w:u w:val="single"/>
              </w:rPr>
            </w:pPr>
          </w:p>
        </w:tc>
        <w:tc>
          <w:tcPr>
            <w:tcW w:w="3091" w:type="dxa"/>
            <w:vAlign w:val="center"/>
          </w:tcPr>
          <w:p w:rsidR="004F474B" w:rsidRDefault="00991CD1" w:rsidP="00504166">
            <w:pPr>
              <w:ind w:left="-108" w:right="-108"/>
              <w:jc w:val="center"/>
              <w:rPr>
                <w:rFonts w:ascii="Tw Cen MT" w:hAnsi="Tw Cen MT"/>
                <w:b/>
                <w:sz w:val="16"/>
                <w:szCs w:val="16"/>
              </w:rPr>
            </w:pPr>
            <w:r w:rsidRPr="004A068A">
              <w:rPr>
                <w:rFonts w:ascii="Tw Cen MT" w:hAnsi="Tw Cen MT"/>
                <w:b/>
                <w:sz w:val="16"/>
                <w:szCs w:val="16"/>
                <w:u w:val="single"/>
              </w:rPr>
              <w:t>Image inaugurale</w:t>
            </w:r>
            <w:r w:rsidR="004F474B">
              <w:rPr>
                <w:rFonts w:ascii="Tw Cen MT" w:hAnsi="Tw Cen MT"/>
                <w:b/>
                <w:sz w:val="16"/>
                <w:szCs w:val="16"/>
              </w:rPr>
              <w:t xml:space="preserve"> </w:t>
            </w:r>
            <w:r w:rsidRPr="004A068A">
              <w:rPr>
                <w:rFonts w:ascii="Tw Cen MT" w:hAnsi="Tw Cen MT"/>
                <w:b/>
                <w:color w:val="0070C0"/>
                <w:sz w:val="16"/>
                <w:szCs w:val="16"/>
              </w:rPr>
              <w:t>:</w:t>
            </w:r>
            <w:r w:rsidRPr="004A068A">
              <w:rPr>
                <w:rFonts w:ascii="Tw Cen MT" w:hAnsi="Tw Cen MT"/>
                <w:b/>
                <w:sz w:val="16"/>
                <w:szCs w:val="16"/>
              </w:rPr>
              <w:t xml:space="preserve"> demande</w:t>
            </w:r>
            <w:r w:rsidR="00187980" w:rsidRPr="004A068A">
              <w:rPr>
                <w:rFonts w:ascii="Tw Cen MT" w:hAnsi="Tw Cen MT"/>
                <w:b/>
                <w:sz w:val="16"/>
                <w:szCs w:val="16"/>
              </w:rPr>
              <w:t>r</w:t>
            </w:r>
            <w:r w:rsidRPr="004A068A">
              <w:rPr>
                <w:rFonts w:ascii="Tw Cen MT" w:hAnsi="Tw Cen MT"/>
                <w:b/>
                <w:sz w:val="16"/>
                <w:szCs w:val="16"/>
              </w:rPr>
              <w:t xml:space="preserve"> aux élèves </w:t>
            </w:r>
          </w:p>
          <w:p w:rsidR="00504166" w:rsidRPr="004A068A" w:rsidRDefault="006C2F22" w:rsidP="00504166">
            <w:pPr>
              <w:ind w:left="-108" w:right="-108"/>
              <w:jc w:val="center"/>
              <w:rPr>
                <w:rFonts w:ascii="Tw Cen MT" w:hAnsi="Tw Cen MT"/>
                <w:b/>
                <w:sz w:val="16"/>
                <w:szCs w:val="16"/>
              </w:rPr>
            </w:pPr>
            <w:r w:rsidRPr="004A068A">
              <w:rPr>
                <w:rFonts w:ascii="Tw Cen MT" w:hAnsi="Tw Cen MT"/>
                <w:b/>
                <w:sz w:val="16"/>
                <w:szCs w:val="16"/>
              </w:rPr>
              <w:t>de décrire le bateau et d’en trouver la nationalité</w:t>
            </w:r>
            <w:r w:rsidR="00FB06C9" w:rsidRPr="004A068A">
              <w:rPr>
                <w:rFonts w:ascii="Tw Cen MT" w:hAnsi="Tw Cen MT"/>
                <w:b/>
                <w:sz w:val="16"/>
                <w:szCs w:val="16"/>
              </w:rPr>
              <w:t>. Pourquoi débarque-t-il des hommes ? les élèves émettent des hypothèses</w:t>
            </w:r>
            <w:r w:rsidR="00504166" w:rsidRPr="004A068A">
              <w:rPr>
                <w:rFonts w:ascii="Tw Cen MT" w:hAnsi="Tw Cen MT"/>
                <w:b/>
                <w:sz w:val="16"/>
                <w:szCs w:val="16"/>
              </w:rPr>
              <w:t xml:space="preserve">. </w:t>
            </w:r>
          </w:p>
          <w:p w:rsidR="007D7091" w:rsidRDefault="00504166" w:rsidP="00FB06C9">
            <w:pPr>
              <w:ind w:left="-108" w:right="-108"/>
              <w:jc w:val="center"/>
              <w:rPr>
                <w:rFonts w:ascii="Tw Cen MT" w:hAnsi="Tw Cen MT"/>
                <w:b/>
                <w:sz w:val="16"/>
                <w:szCs w:val="16"/>
              </w:rPr>
            </w:pPr>
            <w:r w:rsidRPr="004A068A">
              <w:rPr>
                <w:rFonts w:ascii="Tw Cen MT" w:hAnsi="Tw Cen MT"/>
                <w:b/>
                <w:sz w:val="16"/>
                <w:szCs w:val="16"/>
              </w:rPr>
              <w:t>L’enseignant explique ensuite la scène en insistant sur</w:t>
            </w:r>
            <w:r w:rsidR="00E44844">
              <w:rPr>
                <w:rFonts w:ascii="Tw Cen MT" w:hAnsi="Tw Cen MT"/>
                <w:b/>
                <w:sz w:val="16"/>
                <w:szCs w:val="16"/>
              </w:rPr>
              <w:t> </w:t>
            </w:r>
            <w:r w:rsidRPr="004A068A">
              <w:rPr>
                <w:rFonts w:ascii="Tw Cen MT" w:hAnsi="Tw Cen MT"/>
                <w:b/>
                <w:sz w:val="16"/>
                <w:szCs w:val="16"/>
              </w:rPr>
              <w:t>les caractéristiques du navire</w:t>
            </w:r>
          </w:p>
          <w:p w:rsidR="00FB06C9" w:rsidRPr="004A068A" w:rsidRDefault="00E44844" w:rsidP="00FB06C9">
            <w:pPr>
              <w:ind w:left="-108" w:right="-108"/>
              <w:jc w:val="center"/>
              <w:rPr>
                <w:rFonts w:ascii="Tw Cen MT" w:hAnsi="Tw Cen MT"/>
                <w:b/>
                <w:sz w:val="16"/>
                <w:szCs w:val="16"/>
              </w:rPr>
            </w:pPr>
            <w:r>
              <w:rPr>
                <w:rFonts w:ascii="Tw Cen MT" w:hAnsi="Tw Cen MT"/>
                <w:b/>
                <w:sz w:val="16"/>
                <w:szCs w:val="16"/>
              </w:rPr>
              <w:t xml:space="preserve"> (1</w:t>
            </w:r>
            <w:r w:rsidRPr="00E44844">
              <w:rPr>
                <w:rFonts w:ascii="Tw Cen MT" w:hAnsi="Tw Cen MT"/>
                <w:b/>
                <w:sz w:val="16"/>
                <w:szCs w:val="16"/>
                <w:vertAlign w:val="superscript"/>
              </w:rPr>
              <w:t>er</w:t>
            </w:r>
            <w:r>
              <w:rPr>
                <w:rFonts w:ascii="Tw Cen MT" w:hAnsi="Tw Cen MT"/>
                <w:b/>
                <w:sz w:val="16"/>
                <w:szCs w:val="16"/>
              </w:rPr>
              <w:t xml:space="preserve"> plan) et </w:t>
            </w:r>
            <w:r w:rsidR="00504166" w:rsidRPr="004A068A">
              <w:rPr>
                <w:rFonts w:ascii="Tw Cen MT" w:hAnsi="Tw Cen MT"/>
                <w:b/>
                <w:sz w:val="16"/>
                <w:szCs w:val="16"/>
              </w:rPr>
              <w:t>le groupe humain débarqué</w:t>
            </w:r>
            <w:r>
              <w:rPr>
                <w:rFonts w:ascii="Tw Cen MT" w:hAnsi="Tw Cen MT"/>
                <w:b/>
                <w:sz w:val="16"/>
                <w:szCs w:val="16"/>
              </w:rPr>
              <w:t xml:space="preserve"> (</w:t>
            </w:r>
            <w:r w:rsidR="007D7091">
              <w:rPr>
                <w:rFonts w:ascii="Tw Cen MT" w:hAnsi="Tw Cen MT"/>
                <w:b/>
                <w:sz w:val="16"/>
                <w:szCs w:val="16"/>
              </w:rPr>
              <w:t>arrière-plan</w:t>
            </w:r>
            <w:r>
              <w:rPr>
                <w:rFonts w:ascii="Tw Cen MT" w:hAnsi="Tw Cen MT"/>
                <w:b/>
                <w:sz w:val="16"/>
                <w:szCs w:val="16"/>
              </w:rPr>
              <w:t>)</w:t>
            </w:r>
          </w:p>
        </w:tc>
        <w:tc>
          <w:tcPr>
            <w:tcW w:w="1559" w:type="dxa"/>
            <w:vMerge w:val="restart"/>
            <w:vAlign w:val="center"/>
          </w:tcPr>
          <w:p w:rsidR="00951DDC" w:rsidRDefault="00504166" w:rsidP="006C2F22">
            <w:pPr>
              <w:ind w:left="-108" w:right="-108"/>
              <w:jc w:val="center"/>
              <w:rPr>
                <w:rFonts w:ascii="Tw Cen MT" w:hAnsi="Tw Cen MT"/>
                <w:b/>
                <w:sz w:val="16"/>
                <w:szCs w:val="16"/>
              </w:rPr>
            </w:pPr>
            <w:r w:rsidRPr="004A068A">
              <w:rPr>
                <w:rFonts w:ascii="Tw Cen MT" w:hAnsi="Tw Cen MT"/>
                <w:b/>
                <w:sz w:val="16"/>
                <w:szCs w:val="16"/>
              </w:rPr>
              <w:t xml:space="preserve">Pourquoi les mondes arctiques peuvent-ils être considérés </w:t>
            </w:r>
          </w:p>
          <w:p w:rsidR="00951DDC" w:rsidRDefault="00504166" w:rsidP="006C2F22">
            <w:pPr>
              <w:ind w:left="-108" w:right="-108"/>
              <w:jc w:val="center"/>
              <w:rPr>
                <w:rFonts w:ascii="Tw Cen MT" w:hAnsi="Tw Cen MT"/>
                <w:b/>
                <w:sz w:val="16"/>
                <w:szCs w:val="16"/>
              </w:rPr>
            </w:pPr>
            <w:r w:rsidRPr="004A068A">
              <w:rPr>
                <w:rFonts w:ascii="Tw Cen MT" w:hAnsi="Tw Cen MT"/>
                <w:b/>
                <w:sz w:val="16"/>
                <w:szCs w:val="16"/>
              </w:rPr>
              <w:t xml:space="preserve">comme de nouvelles frontières si </w:t>
            </w:r>
          </w:p>
          <w:p w:rsidR="00991CD1" w:rsidRPr="004A068A" w:rsidRDefault="00504166" w:rsidP="006C2F22">
            <w:pPr>
              <w:ind w:left="-108" w:right="-108"/>
              <w:jc w:val="center"/>
              <w:rPr>
                <w:rFonts w:ascii="Tw Cen MT" w:hAnsi="Tw Cen MT"/>
                <w:b/>
                <w:sz w:val="16"/>
                <w:szCs w:val="16"/>
              </w:rPr>
            </w:pPr>
            <w:r w:rsidRPr="004A068A">
              <w:rPr>
                <w:rFonts w:ascii="Tw Cen MT" w:hAnsi="Tw Cen MT"/>
                <w:b/>
                <w:sz w:val="16"/>
                <w:szCs w:val="16"/>
              </w:rPr>
              <w:t>convoitées ? Quels enjeux mondiaux l’exploitation de ces espaces pose-t-elle ?</w:t>
            </w:r>
          </w:p>
        </w:tc>
        <w:tc>
          <w:tcPr>
            <w:tcW w:w="5108" w:type="dxa"/>
            <w:vAlign w:val="center"/>
          </w:tcPr>
          <w:p w:rsidR="00991CD1" w:rsidRPr="004A068A" w:rsidRDefault="00504166" w:rsidP="003D3361">
            <w:pPr>
              <w:ind w:left="-61"/>
              <w:rPr>
                <w:rFonts w:ascii="Tw Cen MT" w:hAnsi="Tw Cen MT"/>
                <w:b/>
                <w:sz w:val="16"/>
                <w:szCs w:val="16"/>
              </w:rPr>
            </w:pPr>
            <w:r w:rsidRPr="004A068A">
              <w:rPr>
                <w:rFonts w:ascii="Tw Cen MT" w:hAnsi="Tw Cen MT"/>
                <w:b/>
                <w:sz w:val="16"/>
                <w:szCs w:val="16"/>
                <w:u w:val="single"/>
              </w:rPr>
              <w:t>- la spécificité du navire</w:t>
            </w:r>
            <w:r w:rsidR="004F474B">
              <w:rPr>
                <w:rFonts w:ascii="Tw Cen MT" w:hAnsi="Tw Cen MT"/>
                <w:b/>
                <w:sz w:val="16"/>
                <w:szCs w:val="16"/>
              </w:rPr>
              <w:t xml:space="preserve"> : brise-glace </w:t>
            </w:r>
            <w:r w:rsidR="003D3361">
              <w:rPr>
                <w:rFonts w:ascii="Tw Cen MT" w:hAnsi="Tw Cen MT"/>
                <w:b/>
                <w:sz w:val="16"/>
                <w:szCs w:val="16"/>
              </w:rPr>
              <w:t xml:space="preserve">de 100 m </w:t>
            </w:r>
            <w:r w:rsidR="004F474B">
              <w:rPr>
                <w:rFonts w:ascii="Tw Cen MT" w:hAnsi="Tw Cen MT"/>
                <w:b/>
                <w:sz w:val="16"/>
                <w:szCs w:val="16"/>
              </w:rPr>
              <w:t>(voir la proue du navire enfoncée dans la glace</w:t>
            </w:r>
            <w:r w:rsidR="003D3361">
              <w:rPr>
                <w:rFonts w:ascii="Tw Cen MT" w:hAnsi="Tw Cen MT"/>
                <w:b/>
                <w:sz w:val="16"/>
                <w:szCs w:val="16"/>
              </w:rPr>
              <w:t>) r</w:t>
            </w:r>
            <w:r w:rsidR="003D3361" w:rsidRPr="003D3361">
              <w:rPr>
                <w:rFonts w:ascii="Tw Cen MT" w:hAnsi="Tw Cen MT"/>
                <w:b/>
                <w:sz w:val="16"/>
                <w:szCs w:val="16"/>
              </w:rPr>
              <w:t xml:space="preserve">attachée à l’Université Laval et gérée par la Garde Côtière canadienne, cette infrastructure nationale </w:t>
            </w:r>
            <w:r w:rsidRPr="00DE3AED">
              <w:rPr>
                <w:rFonts w:ascii="Tw Cen MT" w:hAnsi="Tw Cen MT"/>
                <w:b/>
                <w:sz w:val="16"/>
                <w:szCs w:val="16"/>
              </w:rPr>
              <w:t xml:space="preserve">accompagne des </w:t>
            </w:r>
            <w:r w:rsidRPr="00DE3AED">
              <w:rPr>
                <w:rFonts w:ascii="Tw Cen MT" w:hAnsi="Tw Cen MT"/>
                <w:b/>
                <w:sz w:val="16"/>
                <w:szCs w:val="16"/>
                <w:u w:val="single"/>
              </w:rPr>
              <w:t>expéditions scientifiques</w:t>
            </w:r>
            <w:r w:rsidRPr="00DE3AED">
              <w:rPr>
                <w:rFonts w:ascii="Tw Cen MT" w:hAnsi="Tw Cen MT"/>
                <w:b/>
                <w:sz w:val="16"/>
                <w:szCs w:val="16"/>
              </w:rPr>
              <w:t xml:space="preserve"> </w:t>
            </w:r>
            <w:r w:rsidR="004F474B" w:rsidRPr="00DE3AED">
              <w:rPr>
                <w:rFonts w:ascii="Tw Cen MT" w:hAnsi="Tw Cen MT"/>
                <w:b/>
                <w:sz w:val="16"/>
                <w:szCs w:val="16"/>
              </w:rPr>
              <w:t xml:space="preserve">(c’est le cas ici) </w:t>
            </w:r>
            <w:r w:rsidRPr="00DE3AED">
              <w:rPr>
                <w:rFonts w:ascii="Tw Cen MT" w:hAnsi="Tw Cen MT"/>
                <w:b/>
                <w:sz w:val="16"/>
                <w:szCs w:val="16"/>
              </w:rPr>
              <w:t>qui se multiplient en Arctique</w:t>
            </w:r>
            <w:r w:rsidR="00DE3AED" w:rsidRPr="00DE3AED">
              <w:rPr>
                <w:rFonts w:ascii="Tw Cen MT" w:hAnsi="Tw Cen MT"/>
                <w:sz w:val="16"/>
                <w:szCs w:val="16"/>
              </w:rPr>
              <w:t>.</w:t>
            </w:r>
            <w:r w:rsidR="00DE3AED">
              <w:rPr>
                <w:rFonts w:ascii="Tw Cen MT" w:hAnsi="Tw Cen MT"/>
                <w:sz w:val="16"/>
                <w:szCs w:val="16"/>
              </w:rPr>
              <w:t xml:space="preserve"> </w:t>
            </w:r>
            <w:r w:rsidR="00DE3AED" w:rsidRPr="00DE3AED">
              <w:rPr>
                <w:rFonts w:ascii="Tw Cen MT" w:hAnsi="Tw Cen MT"/>
                <w:b/>
                <w:sz w:val="16"/>
                <w:szCs w:val="16"/>
              </w:rPr>
              <w:t>Equipé des instruments scientifiques les plus modernes</w:t>
            </w:r>
            <w:r w:rsidR="00DE3AED">
              <w:rPr>
                <w:rFonts w:ascii="Tw Cen MT" w:hAnsi="Tw Cen MT"/>
                <w:b/>
                <w:sz w:val="16"/>
                <w:szCs w:val="16"/>
              </w:rPr>
              <w:t xml:space="preserve">, il </w:t>
            </w:r>
            <w:r w:rsidR="003F59FB">
              <w:rPr>
                <w:rFonts w:ascii="Tw Cen MT" w:hAnsi="Tw Cen MT"/>
                <w:b/>
                <w:sz w:val="16"/>
                <w:szCs w:val="16"/>
              </w:rPr>
              <w:t xml:space="preserve">a </w:t>
            </w:r>
            <w:r w:rsidR="003F59FB" w:rsidRPr="003F59FB">
              <w:rPr>
                <w:rFonts w:ascii="Tw Cen MT" w:hAnsi="Tw Cen MT"/>
                <w:b/>
                <w:sz w:val="16"/>
                <w:szCs w:val="16"/>
              </w:rPr>
              <w:t>permis au Canada de reprendre le leadership des recherches internationales menées dans ses eaux arctiques.</w:t>
            </w:r>
            <w:r w:rsidR="003F59FB">
              <w:rPr>
                <w:rFonts w:ascii="Tw Cen MT" w:hAnsi="Tw Cen MT"/>
                <w:b/>
                <w:sz w:val="16"/>
                <w:szCs w:val="16"/>
              </w:rPr>
              <w:t xml:space="preserve"> </w:t>
            </w:r>
            <w:r w:rsidRPr="004A068A">
              <w:rPr>
                <w:rFonts w:ascii="Tw Cen MT" w:hAnsi="Tw Cen MT"/>
                <w:b/>
                <w:sz w:val="16"/>
                <w:szCs w:val="16"/>
              </w:rPr>
              <w:t xml:space="preserve">On peut préciser que le navire a pris le nom d’un explorateur polaire norvégien, le premier à avoir traversé le passage du Nord-Ouest sur le navire </w:t>
            </w:r>
            <w:proofErr w:type="spellStart"/>
            <w:r w:rsidRPr="004A068A">
              <w:rPr>
                <w:rFonts w:ascii="Tw Cen MT" w:hAnsi="Tw Cen MT"/>
                <w:b/>
                <w:sz w:val="16"/>
                <w:szCs w:val="16"/>
              </w:rPr>
              <w:t>Gjøa</w:t>
            </w:r>
            <w:proofErr w:type="spellEnd"/>
            <w:r w:rsidRPr="004A068A">
              <w:rPr>
                <w:rFonts w:ascii="Tw Cen MT" w:hAnsi="Tw Cen MT"/>
                <w:b/>
                <w:sz w:val="16"/>
                <w:szCs w:val="16"/>
              </w:rPr>
              <w:t xml:space="preserve"> entre 1903 et 1905.</w:t>
            </w:r>
          </w:p>
        </w:tc>
        <w:tc>
          <w:tcPr>
            <w:tcW w:w="2576" w:type="dxa"/>
            <w:vAlign w:val="center"/>
          </w:tcPr>
          <w:p w:rsidR="00991CD1" w:rsidRPr="004A068A" w:rsidRDefault="00991CD1" w:rsidP="00FB06C9">
            <w:pPr>
              <w:ind w:right="-108"/>
              <w:jc w:val="center"/>
              <w:rPr>
                <w:rFonts w:ascii="Tw Cen MT" w:hAnsi="Tw Cen MT"/>
                <w:b/>
                <w:sz w:val="16"/>
                <w:szCs w:val="16"/>
              </w:rPr>
            </w:pPr>
            <w:r w:rsidRPr="004A068A">
              <w:rPr>
                <w:rFonts w:ascii="Tw Cen MT" w:hAnsi="Tw Cen MT"/>
                <w:b/>
                <w:sz w:val="16"/>
                <w:szCs w:val="16"/>
                <w:u w:val="single"/>
              </w:rPr>
              <w:t>- Image inaugurale</w:t>
            </w:r>
            <w:r w:rsidRPr="004A068A">
              <w:rPr>
                <w:rFonts w:ascii="Tw Cen MT" w:hAnsi="Tw Cen MT"/>
                <w:b/>
                <w:sz w:val="16"/>
                <w:szCs w:val="16"/>
              </w:rPr>
              <w:t xml:space="preserve"> : </w:t>
            </w:r>
            <w:r w:rsidR="006C2F22" w:rsidRPr="004A068A">
              <w:rPr>
                <w:rFonts w:ascii="Tw Cen MT" w:hAnsi="Tw Cen MT"/>
                <w:b/>
                <w:sz w:val="16"/>
                <w:szCs w:val="16"/>
              </w:rPr>
              <w:t>L’Amundsen, brise-glace moyen de la Garde côtière canadienne</w:t>
            </w:r>
            <w:r w:rsidR="00FB06C9" w:rsidRPr="004A068A">
              <w:rPr>
                <w:rFonts w:ascii="Tw Cen MT" w:hAnsi="Tw Cen MT"/>
                <w:b/>
                <w:sz w:val="16"/>
                <w:szCs w:val="16"/>
              </w:rPr>
              <w:t xml:space="preserve"> débarquant des scientifiques sur la banquise</w:t>
            </w:r>
            <w:r w:rsidR="006C2F22" w:rsidRPr="004A068A">
              <w:rPr>
                <w:rFonts w:ascii="Tw Cen MT" w:hAnsi="Tw Cen MT"/>
                <w:b/>
                <w:sz w:val="16"/>
                <w:szCs w:val="16"/>
              </w:rPr>
              <w:t xml:space="preserve"> </w:t>
            </w:r>
          </w:p>
        </w:tc>
        <w:tc>
          <w:tcPr>
            <w:tcW w:w="1984" w:type="dxa"/>
            <w:vAlign w:val="center"/>
          </w:tcPr>
          <w:p w:rsidR="00991CD1" w:rsidRPr="004A068A" w:rsidRDefault="00991CD1" w:rsidP="007B5E84">
            <w:pPr>
              <w:ind w:left="-108" w:right="-108"/>
              <w:jc w:val="center"/>
              <w:rPr>
                <w:rFonts w:ascii="Tw Cen MT" w:hAnsi="Tw Cen MT"/>
                <w:b/>
                <w:sz w:val="16"/>
                <w:szCs w:val="16"/>
              </w:rPr>
            </w:pPr>
            <w:r w:rsidRPr="004A068A">
              <w:rPr>
                <w:rFonts w:ascii="Tw Cen MT" w:hAnsi="Tw Cen MT"/>
                <w:b/>
                <w:sz w:val="16"/>
                <w:szCs w:val="16"/>
              </w:rPr>
              <w:t>Description de l’image inaugurale</w:t>
            </w:r>
          </w:p>
          <w:p w:rsidR="003A749F" w:rsidRDefault="00991CD1" w:rsidP="007B5E84">
            <w:pPr>
              <w:ind w:left="-108" w:right="-108"/>
              <w:jc w:val="center"/>
              <w:rPr>
                <w:rFonts w:ascii="Tw Cen MT" w:hAnsi="Tw Cen MT"/>
                <w:b/>
                <w:sz w:val="16"/>
                <w:szCs w:val="16"/>
              </w:rPr>
            </w:pPr>
            <w:r w:rsidRPr="004A068A">
              <w:rPr>
                <w:rFonts w:ascii="Tw Cen MT" w:hAnsi="Tw Cen MT"/>
                <w:b/>
                <w:sz w:val="16"/>
                <w:szCs w:val="16"/>
              </w:rPr>
              <w:t xml:space="preserve">Compréhension de la </w:t>
            </w:r>
          </w:p>
          <w:p w:rsidR="003A749F" w:rsidRDefault="00991CD1" w:rsidP="007B5E84">
            <w:pPr>
              <w:ind w:left="-108" w:right="-108"/>
              <w:jc w:val="center"/>
              <w:rPr>
                <w:rFonts w:ascii="Tw Cen MT" w:hAnsi="Tw Cen MT"/>
                <w:b/>
                <w:sz w:val="16"/>
                <w:szCs w:val="16"/>
              </w:rPr>
            </w:pPr>
            <w:r w:rsidRPr="004A068A">
              <w:rPr>
                <w:rFonts w:ascii="Tw Cen MT" w:hAnsi="Tw Cen MT"/>
                <w:b/>
                <w:sz w:val="16"/>
                <w:szCs w:val="16"/>
              </w:rPr>
              <w:t>scène</w:t>
            </w:r>
            <w:r w:rsidR="006C2F22" w:rsidRPr="004A068A">
              <w:rPr>
                <w:rFonts w:ascii="Tw Cen MT" w:hAnsi="Tw Cen MT"/>
                <w:b/>
                <w:sz w:val="16"/>
                <w:szCs w:val="16"/>
              </w:rPr>
              <w:t> : ici le débarquement d’</w:t>
            </w:r>
            <w:r w:rsidR="007334F2" w:rsidRPr="004A068A">
              <w:rPr>
                <w:rFonts w:ascii="Tw Cen MT" w:hAnsi="Tw Cen MT"/>
                <w:b/>
                <w:sz w:val="16"/>
                <w:szCs w:val="16"/>
              </w:rPr>
              <w:t xml:space="preserve">une expédition </w:t>
            </w:r>
          </w:p>
          <w:p w:rsidR="00991CD1" w:rsidRPr="004A068A" w:rsidRDefault="007334F2" w:rsidP="007B5E84">
            <w:pPr>
              <w:ind w:left="-108" w:right="-108"/>
              <w:jc w:val="center"/>
              <w:rPr>
                <w:rFonts w:ascii="Tw Cen MT" w:hAnsi="Tw Cen MT"/>
                <w:b/>
                <w:sz w:val="16"/>
                <w:szCs w:val="16"/>
              </w:rPr>
            </w:pPr>
            <w:r w:rsidRPr="004A068A">
              <w:rPr>
                <w:rFonts w:ascii="Tw Cen MT" w:hAnsi="Tw Cen MT"/>
                <w:b/>
                <w:sz w:val="16"/>
                <w:szCs w:val="16"/>
              </w:rPr>
              <w:t>scientifique sur la banquise canadienne</w:t>
            </w:r>
          </w:p>
        </w:tc>
      </w:tr>
      <w:tr w:rsidR="00602A3B" w:rsidRPr="0018784A" w:rsidTr="003A749F">
        <w:trPr>
          <w:cantSplit/>
          <w:trHeight w:val="1305"/>
        </w:trPr>
        <w:tc>
          <w:tcPr>
            <w:tcW w:w="282" w:type="dxa"/>
            <w:tcBorders>
              <w:bottom w:val="single" w:sz="4" w:space="0" w:color="auto"/>
            </w:tcBorders>
            <w:shd w:val="clear" w:color="auto" w:fill="E36C0A" w:themeFill="accent6" w:themeFillShade="BF"/>
            <w:textDirection w:val="btLr"/>
            <w:vAlign w:val="center"/>
          </w:tcPr>
          <w:p w:rsidR="00991CD1" w:rsidRPr="004A068A" w:rsidRDefault="00991CD1" w:rsidP="00601C90">
            <w:pPr>
              <w:ind w:left="113" w:right="113"/>
              <w:jc w:val="center"/>
              <w:rPr>
                <w:rFonts w:ascii="Tw Cen MT" w:hAnsi="Tw Cen MT"/>
                <w:b/>
                <w:bCs/>
                <w:sz w:val="16"/>
                <w:szCs w:val="16"/>
              </w:rPr>
            </w:pPr>
            <w:r w:rsidRPr="004A068A">
              <w:rPr>
                <w:rFonts w:ascii="Tw Cen MT" w:hAnsi="Tw Cen MT"/>
                <w:b/>
                <w:bCs/>
                <w:sz w:val="16"/>
                <w:szCs w:val="16"/>
              </w:rPr>
              <w:t>10 mn</w:t>
            </w:r>
          </w:p>
        </w:tc>
        <w:tc>
          <w:tcPr>
            <w:tcW w:w="1702" w:type="dxa"/>
            <w:tcBorders>
              <w:bottom w:val="single" w:sz="4" w:space="0" w:color="auto"/>
            </w:tcBorders>
            <w:vAlign w:val="center"/>
          </w:tcPr>
          <w:p w:rsidR="00991CD1" w:rsidRPr="004A068A" w:rsidRDefault="00991CD1" w:rsidP="007B5E84">
            <w:pPr>
              <w:ind w:left="34"/>
              <w:jc w:val="center"/>
              <w:rPr>
                <w:rFonts w:ascii="Tw Cen MT" w:hAnsi="Tw Cen MT"/>
                <w:b/>
                <w:bCs/>
                <w:color w:val="C00000"/>
                <w:sz w:val="16"/>
                <w:szCs w:val="16"/>
                <w:u w:val="single"/>
              </w:rPr>
            </w:pPr>
            <w:r w:rsidRPr="004A068A">
              <w:rPr>
                <w:rFonts w:ascii="Tw Cen MT" w:hAnsi="Tw Cen MT"/>
                <w:b/>
                <w:bCs/>
                <w:smallCaps/>
                <w:color w:val="C00000"/>
                <w:sz w:val="16"/>
                <w:szCs w:val="16"/>
                <w:u w:val="single"/>
              </w:rPr>
              <w:t>Introduction</w:t>
            </w:r>
            <w:r w:rsidRPr="004A068A">
              <w:rPr>
                <w:rFonts w:ascii="Tw Cen MT" w:hAnsi="Tw Cen MT"/>
                <w:b/>
                <w:bCs/>
                <w:color w:val="C00000"/>
                <w:sz w:val="16"/>
                <w:szCs w:val="16"/>
                <w:u w:val="single"/>
              </w:rPr>
              <w:t xml:space="preserve"> </w:t>
            </w:r>
          </w:p>
          <w:p w:rsidR="00991CD1" w:rsidRPr="004A068A" w:rsidRDefault="00991CD1" w:rsidP="00511106">
            <w:pPr>
              <w:ind w:left="34"/>
              <w:jc w:val="center"/>
              <w:rPr>
                <w:rFonts w:ascii="Tw Cen MT" w:hAnsi="Tw Cen MT"/>
                <w:b/>
                <w:bCs/>
                <w:color w:val="C00000"/>
                <w:sz w:val="16"/>
                <w:szCs w:val="16"/>
                <w:u w:val="single"/>
              </w:rPr>
            </w:pPr>
            <w:r w:rsidRPr="004A068A">
              <w:rPr>
                <w:rFonts w:ascii="Tw Cen MT" w:hAnsi="Tw Cen MT"/>
                <w:b/>
                <w:color w:val="0070C0"/>
                <w:sz w:val="16"/>
                <w:szCs w:val="16"/>
              </w:rPr>
              <w:t xml:space="preserve">Diapo 2 </w:t>
            </w:r>
          </w:p>
        </w:tc>
        <w:tc>
          <w:tcPr>
            <w:tcW w:w="3091" w:type="dxa"/>
            <w:tcBorders>
              <w:bottom w:val="single" w:sz="4" w:space="0" w:color="auto"/>
            </w:tcBorders>
            <w:vAlign w:val="center"/>
          </w:tcPr>
          <w:p w:rsidR="00991CD1" w:rsidRPr="004A068A" w:rsidRDefault="00991CD1" w:rsidP="003956F7">
            <w:pPr>
              <w:jc w:val="center"/>
              <w:rPr>
                <w:rFonts w:ascii="Tw Cen MT" w:hAnsi="Tw Cen MT"/>
                <w:b/>
                <w:sz w:val="16"/>
                <w:szCs w:val="16"/>
              </w:rPr>
            </w:pPr>
            <w:r w:rsidRPr="004A068A">
              <w:rPr>
                <w:rFonts w:ascii="Tw Cen MT" w:hAnsi="Tw Cen MT"/>
                <w:b/>
                <w:sz w:val="16"/>
                <w:szCs w:val="16"/>
              </w:rPr>
              <w:t>A l’aide des documents</w:t>
            </w:r>
            <w:r w:rsidR="000B33A9" w:rsidRPr="004A068A">
              <w:rPr>
                <w:rFonts w:ascii="Tw Cen MT" w:hAnsi="Tw Cen MT"/>
                <w:b/>
                <w:sz w:val="16"/>
                <w:szCs w:val="16"/>
              </w:rPr>
              <w:t xml:space="preserve"> d’illustration</w:t>
            </w:r>
            <w:r w:rsidRPr="004A068A">
              <w:rPr>
                <w:rFonts w:ascii="Tw Cen MT" w:hAnsi="Tw Cen MT"/>
                <w:b/>
                <w:sz w:val="16"/>
                <w:szCs w:val="16"/>
              </w:rPr>
              <w:t xml:space="preserve">, l’enseignant énonce les points qui seront développés tout au long de l’étude de cas : </w:t>
            </w:r>
          </w:p>
          <w:p w:rsidR="00991CD1" w:rsidRPr="004A068A" w:rsidRDefault="00991CD1" w:rsidP="003956F7">
            <w:pPr>
              <w:jc w:val="center"/>
              <w:rPr>
                <w:rFonts w:ascii="Tw Cen MT" w:hAnsi="Tw Cen MT"/>
                <w:b/>
                <w:sz w:val="16"/>
                <w:szCs w:val="16"/>
              </w:rPr>
            </w:pPr>
            <w:r w:rsidRPr="004A068A">
              <w:rPr>
                <w:rFonts w:ascii="Tw Cen MT" w:hAnsi="Tw Cen MT"/>
                <w:b/>
                <w:sz w:val="16"/>
                <w:szCs w:val="16"/>
              </w:rPr>
              <w:t xml:space="preserve">1. </w:t>
            </w:r>
            <w:r w:rsidR="007334F2" w:rsidRPr="004A068A">
              <w:rPr>
                <w:rFonts w:ascii="Tw Cen MT" w:hAnsi="Tw Cen MT"/>
                <w:b/>
                <w:sz w:val="16"/>
                <w:szCs w:val="16"/>
              </w:rPr>
              <w:t>Un territoire de plus en plus attractif (désenclavement progressif)</w:t>
            </w:r>
          </w:p>
          <w:p w:rsidR="00991CD1" w:rsidRPr="004A068A" w:rsidRDefault="00991CD1" w:rsidP="003956F7">
            <w:pPr>
              <w:jc w:val="center"/>
              <w:rPr>
                <w:rFonts w:ascii="Tw Cen MT" w:hAnsi="Tw Cen MT"/>
                <w:b/>
                <w:sz w:val="16"/>
                <w:szCs w:val="16"/>
              </w:rPr>
            </w:pPr>
            <w:r w:rsidRPr="004A068A">
              <w:rPr>
                <w:rFonts w:ascii="Tw Cen MT" w:hAnsi="Tw Cen MT"/>
                <w:b/>
                <w:sz w:val="16"/>
                <w:szCs w:val="16"/>
              </w:rPr>
              <w:t xml:space="preserve">2. </w:t>
            </w:r>
            <w:r w:rsidR="007334F2" w:rsidRPr="004A068A">
              <w:rPr>
                <w:rFonts w:ascii="Tw Cen MT" w:hAnsi="Tw Cen MT"/>
                <w:b/>
                <w:sz w:val="16"/>
                <w:szCs w:val="16"/>
              </w:rPr>
              <w:t>Un territoire fragile au cœur des appétits nationaux et internationaux</w:t>
            </w:r>
          </w:p>
          <w:p w:rsidR="00991CD1" w:rsidRPr="004A068A" w:rsidRDefault="00991CD1" w:rsidP="007334F2">
            <w:pPr>
              <w:jc w:val="center"/>
              <w:rPr>
                <w:rFonts w:ascii="Tw Cen MT" w:hAnsi="Tw Cen MT"/>
                <w:b/>
                <w:sz w:val="16"/>
                <w:szCs w:val="16"/>
              </w:rPr>
            </w:pPr>
            <w:r w:rsidRPr="004A068A">
              <w:rPr>
                <w:rFonts w:ascii="Tw Cen MT" w:hAnsi="Tw Cen MT"/>
                <w:b/>
                <w:sz w:val="16"/>
                <w:szCs w:val="16"/>
              </w:rPr>
              <w:t xml:space="preserve">3. </w:t>
            </w:r>
            <w:r w:rsidR="007334F2" w:rsidRPr="004A068A">
              <w:rPr>
                <w:rFonts w:ascii="Tw Cen MT" w:hAnsi="Tw Cen MT"/>
                <w:b/>
                <w:sz w:val="16"/>
                <w:szCs w:val="16"/>
              </w:rPr>
              <w:t>Un territoire au cœur des équilibres mondiaux (géopolitique, climatique…)</w:t>
            </w:r>
          </w:p>
          <w:p w:rsidR="008F7212" w:rsidRPr="004A068A" w:rsidRDefault="004A068A" w:rsidP="007334F2">
            <w:pPr>
              <w:jc w:val="center"/>
              <w:rPr>
                <w:rFonts w:ascii="Tw Cen MT" w:hAnsi="Tw Cen MT"/>
                <w:b/>
                <w:i/>
                <w:sz w:val="16"/>
                <w:szCs w:val="16"/>
              </w:rPr>
            </w:pPr>
            <w:r w:rsidRPr="00951DDC">
              <w:rPr>
                <w:rFonts w:ascii="Tw Cen MT" w:hAnsi="Tw Cen MT"/>
                <w:b/>
                <w:i/>
                <w:color w:val="7030A0"/>
                <w:sz w:val="16"/>
                <w:szCs w:val="16"/>
                <w:u w:val="single"/>
              </w:rPr>
              <w:t>Pour la caricature illustrant la problématique</w:t>
            </w:r>
            <w:r w:rsidRPr="004A068A">
              <w:rPr>
                <w:rFonts w:ascii="Tw Cen MT" w:hAnsi="Tw Cen MT"/>
                <w:b/>
                <w:i/>
                <w:color w:val="7030A0"/>
                <w:sz w:val="16"/>
                <w:szCs w:val="16"/>
              </w:rPr>
              <w:t> : préciser aux élèves l’impossibilité de la scène : si la banquise n’est plus, les ours ne pourront pas manger de glace puisqu</w:t>
            </w:r>
            <w:r w:rsidR="003C6FEB">
              <w:rPr>
                <w:rFonts w:ascii="Tw Cen MT" w:hAnsi="Tw Cen MT"/>
                <w:b/>
                <w:i/>
                <w:color w:val="7030A0"/>
                <w:sz w:val="16"/>
                <w:szCs w:val="16"/>
              </w:rPr>
              <w:t>’ils auront au préalable disparu</w:t>
            </w:r>
            <w:r>
              <w:rPr>
                <w:rFonts w:ascii="Tw Cen MT" w:hAnsi="Tw Cen MT"/>
                <w:b/>
                <w:i/>
                <w:color w:val="7030A0"/>
                <w:sz w:val="16"/>
                <w:szCs w:val="16"/>
              </w:rPr>
              <w:t>. En outre, les ours ne mangent pas de glace en cornet</w:t>
            </w:r>
            <w:r w:rsidR="00951DDC">
              <w:rPr>
                <w:rFonts w:ascii="Tw Cen MT" w:hAnsi="Tw Cen MT"/>
                <w:b/>
                <w:i/>
                <w:color w:val="7030A0"/>
                <w:sz w:val="16"/>
                <w:szCs w:val="16"/>
              </w:rPr>
              <w:t>…</w:t>
            </w:r>
          </w:p>
        </w:tc>
        <w:tc>
          <w:tcPr>
            <w:tcW w:w="1559" w:type="dxa"/>
            <w:vMerge/>
            <w:tcBorders>
              <w:bottom w:val="single" w:sz="4" w:space="0" w:color="auto"/>
            </w:tcBorders>
            <w:vAlign w:val="center"/>
          </w:tcPr>
          <w:p w:rsidR="00991CD1" w:rsidRPr="004A068A" w:rsidRDefault="00991CD1" w:rsidP="007B5E84">
            <w:pPr>
              <w:ind w:left="-108" w:right="-108"/>
              <w:jc w:val="center"/>
              <w:rPr>
                <w:rFonts w:ascii="Tw Cen MT" w:hAnsi="Tw Cen MT"/>
                <w:b/>
                <w:sz w:val="16"/>
                <w:szCs w:val="16"/>
              </w:rPr>
            </w:pPr>
          </w:p>
        </w:tc>
        <w:tc>
          <w:tcPr>
            <w:tcW w:w="5108" w:type="dxa"/>
            <w:tcBorders>
              <w:bottom w:val="single" w:sz="4" w:space="0" w:color="auto"/>
            </w:tcBorders>
            <w:vAlign w:val="center"/>
          </w:tcPr>
          <w:p w:rsidR="007334F2" w:rsidRPr="004A068A" w:rsidRDefault="004A068A" w:rsidP="007334F2">
            <w:pPr>
              <w:ind w:left="-61"/>
              <w:rPr>
                <w:rFonts w:ascii="Tw Cen MT" w:hAnsi="Tw Cen MT"/>
                <w:b/>
                <w:sz w:val="16"/>
                <w:szCs w:val="16"/>
              </w:rPr>
            </w:pPr>
            <w:r w:rsidRPr="004A068A">
              <w:rPr>
                <w:rFonts w:ascii="Tw Cen MT" w:hAnsi="Tw Cen MT"/>
                <w:b/>
                <w:sz w:val="16"/>
                <w:szCs w:val="16"/>
              </w:rPr>
              <w:t>1.</w:t>
            </w:r>
            <w:r w:rsidR="007334F2" w:rsidRPr="004A068A">
              <w:rPr>
                <w:rFonts w:ascii="Tw Cen MT" w:hAnsi="Tw Cen MT"/>
                <w:b/>
                <w:sz w:val="16"/>
                <w:szCs w:val="16"/>
              </w:rPr>
              <w:t xml:space="preserve"> le « pôle nord » est aujourd’hui appelé Arctique voire même « mondes arctiques » pour souligner la diversité, la complexité  et la fascination qu’exerce cette région.</w:t>
            </w:r>
            <w:r w:rsidR="003F0132" w:rsidRPr="004A068A">
              <w:rPr>
                <w:rFonts w:ascii="Tw Cen MT" w:hAnsi="Tw Cen MT"/>
                <w:b/>
                <w:sz w:val="16"/>
                <w:szCs w:val="16"/>
              </w:rPr>
              <w:t xml:space="preserve"> </w:t>
            </w:r>
            <w:r w:rsidR="008F7212" w:rsidRPr="004A068A">
              <w:rPr>
                <w:rFonts w:ascii="Tw Cen MT" w:hAnsi="Tw Cen MT"/>
                <w:b/>
                <w:i/>
                <w:color w:val="7030A0"/>
                <w:sz w:val="16"/>
                <w:szCs w:val="16"/>
              </w:rPr>
              <w:t xml:space="preserve">Les affiches de cinéma (film d’animation et film catastrophe) sont là pour montrer que l’Arctique s’impose </w:t>
            </w:r>
            <w:r w:rsidRPr="004A068A">
              <w:rPr>
                <w:rFonts w:ascii="Tw Cen MT" w:hAnsi="Tw Cen MT"/>
                <w:b/>
                <w:i/>
                <w:color w:val="7030A0"/>
                <w:sz w:val="16"/>
                <w:szCs w:val="16"/>
              </w:rPr>
              <w:t>aussi comme décor majestueux ou menaçant dans le 7</w:t>
            </w:r>
            <w:r w:rsidRPr="004A068A">
              <w:rPr>
                <w:rFonts w:ascii="Tw Cen MT" w:hAnsi="Tw Cen MT"/>
                <w:b/>
                <w:i/>
                <w:color w:val="7030A0"/>
                <w:sz w:val="16"/>
                <w:szCs w:val="16"/>
                <w:vertAlign w:val="superscript"/>
              </w:rPr>
              <w:t>ème</w:t>
            </w:r>
            <w:r w:rsidRPr="004A068A">
              <w:rPr>
                <w:rFonts w:ascii="Tw Cen MT" w:hAnsi="Tw Cen MT"/>
                <w:b/>
                <w:i/>
                <w:color w:val="7030A0"/>
                <w:sz w:val="16"/>
                <w:szCs w:val="16"/>
              </w:rPr>
              <w:t xml:space="preserve"> art.</w:t>
            </w:r>
          </w:p>
          <w:p w:rsidR="007334F2" w:rsidRPr="004A068A" w:rsidRDefault="00951DDC" w:rsidP="007334F2">
            <w:pPr>
              <w:ind w:left="-61"/>
              <w:rPr>
                <w:rFonts w:ascii="Tw Cen MT" w:hAnsi="Tw Cen MT"/>
                <w:b/>
                <w:i/>
                <w:color w:val="7030A0"/>
                <w:sz w:val="16"/>
                <w:szCs w:val="16"/>
              </w:rPr>
            </w:pPr>
            <w:r>
              <w:rPr>
                <w:rFonts w:ascii="Tw Cen MT" w:hAnsi="Tw Cen MT"/>
                <w:b/>
                <w:sz w:val="16"/>
                <w:szCs w:val="16"/>
              </w:rPr>
              <w:t xml:space="preserve">2. </w:t>
            </w:r>
            <w:r w:rsidR="007334F2" w:rsidRPr="004A068A">
              <w:rPr>
                <w:rFonts w:ascii="Tw Cen MT" w:hAnsi="Tw Cen MT"/>
                <w:b/>
                <w:sz w:val="16"/>
                <w:szCs w:val="16"/>
              </w:rPr>
              <w:t xml:space="preserve">Milieu contraignant mais aussi espace convoité pour ses ressources naturelles et sa position stratégique, les partisans de son développement économique et les États qui se disputent son contrôle y </w:t>
            </w:r>
            <w:proofErr w:type="gramStart"/>
            <w:r w:rsidR="007334F2" w:rsidRPr="004A068A">
              <w:rPr>
                <w:rFonts w:ascii="Tw Cen MT" w:hAnsi="Tw Cen MT"/>
                <w:b/>
                <w:sz w:val="16"/>
                <w:szCs w:val="16"/>
              </w:rPr>
              <w:t>voient</w:t>
            </w:r>
            <w:proofErr w:type="gramEnd"/>
            <w:r w:rsidR="007334F2" w:rsidRPr="004A068A">
              <w:rPr>
                <w:rFonts w:ascii="Tw Cen MT" w:hAnsi="Tw Cen MT"/>
                <w:b/>
                <w:sz w:val="16"/>
                <w:szCs w:val="16"/>
              </w:rPr>
              <w:t xml:space="preserve"> une « nouvelle frontière » à exploiter. </w:t>
            </w:r>
            <w:r w:rsidR="003F0132" w:rsidRPr="004A068A">
              <w:rPr>
                <w:rFonts w:ascii="Tw Cen MT" w:hAnsi="Tw Cen MT"/>
                <w:b/>
                <w:i/>
                <w:color w:val="7030A0"/>
                <w:sz w:val="16"/>
                <w:szCs w:val="16"/>
              </w:rPr>
              <w:t>Demander aux élèves de commenter les sous-titres des ouvrages</w:t>
            </w:r>
            <w:r>
              <w:rPr>
                <w:rFonts w:ascii="Tw Cen MT" w:hAnsi="Tw Cen MT"/>
                <w:b/>
                <w:i/>
                <w:color w:val="7030A0"/>
                <w:sz w:val="16"/>
                <w:szCs w:val="16"/>
              </w:rPr>
              <w:t xml:space="preserve"> qui tendent à montrer que les mondes arctiques sont de plus en plus intégrés à la </w:t>
            </w:r>
            <w:r w:rsidR="00E44844">
              <w:rPr>
                <w:rFonts w:ascii="Tw Cen MT" w:hAnsi="Tw Cen MT"/>
                <w:b/>
                <w:i/>
                <w:color w:val="7030A0"/>
                <w:sz w:val="16"/>
                <w:szCs w:val="16"/>
              </w:rPr>
              <w:t>« </w:t>
            </w:r>
            <w:r>
              <w:rPr>
                <w:rFonts w:ascii="Tw Cen MT" w:hAnsi="Tw Cen MT"/>
                <w:b/>
                <w:i/>
                <w:color w:val="7030A0"/>
                <w:sz w:val="16"/>
                <w:szCs w:val="16"/>
              </w:rPr>
              <w:t>mondialisation</w:t>
            </w:r>
            <w:r w:rsidR="00E44844">
              <w:rPr>
                <w:rFonts w:ascii="Tw Cen MT" w:hAnsi="Tw Cen MT"/>
                <w:b/>
                <w:i/>
                <w:color w:val="7030A0"/>
                <w:sz w:val="16"/>
                <w:szCs w:val="16"/>
              </w:rPr>
              <w:t> »</w:t>
            </w:r>
            <w:r>
              <w:rPr>
                <w:rFonts w:ascii="Tw Cen MT" w:hAnsi="Tw Cen MT"/>
                <w:b/>
                <w:i/>
                <w:color w:val="7030A0"/>
                <w:sz w:val="16"/>
                <w:szCs w:val="16"/>
              </w:rPr>
              <w:t>,</w:t>
            </w:r>
            <w:r w:rsidR="00E44844">
              <w:rPr>
                <w:rFonts w:ascii="Tw Cen MT" w:hAnsi="Tw Cen MT"/>
                <w:b/>
                <w:i/>
                <w:color w:val="7030A0"/>
                <w:sz w:val="16"/>
                <w:szCs w:val="16"/>
              </w:rPr>
              <w:t> </w:t>
            </w:r>
            <w:r>
              <w:rPr>
                <w:rFonts w:ascii="Tw Cen MT" w:hAnsi="Tw Cen MT"/>
                <w:b/>
                <w:i/>
                <w:color w:val="7030A0"/>
                <w:sz w:val="16"/>
                <w:szCs w:val="16"/>
              </w:rPr>
              <w:t xml:space="preserve"> qu’ils deviennent une « nouvelle frontière » ouv</w:t>
            </w:r>
            <w:r w:rsidR="004A3926">
              <w:rPr>
                <w:rFonts w:ascii="Tw Cen MT" w:hAnsi="Tw Cen MT"/>
                <w:b/>
                <w:i/>
                <w:color w:val="7030A0"/>
                <w:sz w:val="16"/>
                <w:szCs w:val="16"/>
              </w:rPr>
              <w:t>ert aux « appétits des nations</w:t>
            </w:r>
            <w:r w:rsidR="003C6FEB">
              <w:rPr>
                <w:rFonts w:ascii="Tw Cen MT" w:hAnsi="Tw Cen MT"/>
                <w:b/>
                <w:i/>
                <w:color w:val="7030A0"/>
                <w:sz w:val="16"/>
                <w:szCs w:val="16"/>
              </w:rPr>
              <w:t> »</w:t>
            </w:r>
            <w:r w:rsidR="004A3926">
              <w:rPr>
                <w:rFonts w:ascii="Tw Cen MT" w:hAnsi="Tw Cen MT"/>
                <w:b/>
                <w:i/>
                <w:color w:val="7030A0"/>
                <w:sz w:val="16"/>
                <w:szCs w:val="16"/>
              </w:rPr>
              <w:t>.</w:t>
            </w:r>
          </w:p>
          <w:p w:rsidR="00991CD1" w:rsidRPr="004A068A" w:rsidRDefault="007334F2" w:rsidP="00951DDC">
            <w:pPr>
              <w:ind w:left="-61"/>
              <w:rPr>
                <w:rFonts w:ascii="Tw Cen MT" w:hAnsi="Tw Cen MT"/>
                <w:b/>
                <w:sz w:val="16"/>
                <w:szCs w:val="16"/>
              </w:rPr>
            </w:pPr>
            <w:r w:rsidRPr="004A068A">
              <w:rPr>
                <w:rFonts w:ascii="Tw Cen MT" w:hAnsi="Tw Cen MT"/>
                <w:b/>
                <w:sz w:val="16"/>
                <w:szCs w:val="16"/>
              </w:rPr>
              <w:t>Mais leurs arguments s'opposent à ceux des protecteurs d'un environnement remarquable et menacé.</w:t>
            </w:r>
            <w:r w:rsidR="00951DDC">
              <w:rPr>
                <w:rFonts w:ascii="Tw Cen MT" w:hAnsi="Tw Cen MT"/>
                <w:b/>
                <w:sz w:val="16"/>
                <w:szCs w:val="16"/>
              </w:rPr>
              <w:t xml:space="preserve"> </w:t>
            </w:r>
            <w:r w:rsidR="00951DDC" w:rsidRPr="00951DDC">
              <w:rPr>
                <w:rFonts w:ascii="Tw Cen MT" w:hAnsi="Tw Cen MT"/>
                <w:b/>
                <w:i/>
                <w:color w:val="7030A0"/>
                <w:sz w:val="16"/>
                <w:szCs w:val="16"/>
              </w:rPr>
              <w:t>Sur le 1</w:t>
            </w:r>
            <w:r w:rsidR="00951DDC" w:rsidRPr="00951DDC">
              <w:rPr>
                <w:rFonts w:ascii="Tw Cen MT" w:hAnsi="Tw Cen MT"/>
                <w:b/>
                <w:i/>
                <w:color w:val="7030A0"/>
                <w:sz w:val="16"/>
                <w:szCs w:val="16"/>
                <w:vertAlign w:val="superscript"/>
              </w:rPr>
              <w:t>er</w:t>
            </w:r>
            <w:r w:rsidR="00951DDC" w:rsidRPr="00951DDC">
              <w:rPr>
                <w:rFonts w:ascii="Tw Cen MT" w:hAnsi="Tw Cen MT"/>
                <w:b/>
                <w:i/>
                <w:color w:val="7030A0"/>
                <w:sz w:val="16"/>
                <w:szCs w:val="16"/>
              </w:rPr>
              <w:t xml:space="preserve"> document, on devine l’</w:t>
            </w:r>
            <w:r w:rsidR="00951DDC">
              <w:rPr>
                <w:rFonts w:ascii="Tw Cen MT" w:hAnsi="Tw Cen MT"/>
                <w:b/>
                <w:i/>
                <w:color w:val="7030A0"/>
                <w:sz w:val="16"/>
                <w:szCs w:val="16"/>
              </w:rPr>
              <w:t>enseigne Shell dans un Arctique apocalyptique (création Déviant Art)</w:t>
            </w:r>
          </w:p>
        </w:tc>
        <w:tc>
          <w:tcPr>
            <w:tcW w:w="2576" w:type="dxa"/>
            <w:tcBorders>
              <w:bottom w:val="single" w:sz="4" w:space="0" w:color="auto"/>
            </w:tcBorders>
            <w:vAlign w:val="center"/>
          </w:tcPr>
          <w:p w:rsidR="00991CD1" w:rsidRPr="004A068A" w:rsidRDefault="00991CD1" w:rsidP="00717CE2">
            <w:pPr>
              <w:ind w:right="-108"/>
              <w:jc w:val="center"/>
              <w:rPr>
                <w:rFonts w:ascii="Tw Cen MT" w:hAnsi="Tw Cen MT"/>
                <w:b/>
                <w:i/>
                <w:sz w:val="16"/>
                <w:szCs w:val="16"/>
              </w:rPr>
            </w:pPr>
            <w:r w:rsidRPr="004A068A">
              <w:rPr>
                <w:rFonts w:ascii="Tw Cen MT" w:hAnsi="Tw Cen MT"/>
                <w:b/>
                <w:i/>
                <w:sz w:val="16"/>
                <w:szCs w:val="16"/>
                <w:u w:val="single"/>
              </w:rPr>
              <w:t>Docs d’illustration intro</w:t>
            </w:r>
            <w:r w:rsidRPr="004A068A">
              <w:rPr>
                <w:rFonts w:ascii="Tw Cen MT" w:hAnsi="Tw Cen MT"/>
                <w:b/>
                <w:i/>
                <w:sz w:val="16"/>
                <w:szCs w:val="16"/>
              </w:rPr>
              <w:t xml:space="preserve"> :</w:t>
            </w:r>
          </w:p>
          <w:p w:rsidR="003F0132" w:rsidRPr="004A068A" w:rsidRDefault="003F0132" w:rsidP="00717CE2">
            <w:pPr>
              <w:ind w:right="-108"/>
              <w:jc w:val="center"/>
              <w:rPr>
                <w:rFonts w:ascii="Tw Cen MT" w:hAnsi="Tw Cen MT"/>
                <w:b/>
                <w:i/>
                <w:sz w:val="16"/>
                <w:szCs w:val="16"/>
              </w:rPr>
            </w:pPr>
            <w:r w:rsidRPr="004A068A">
              <w:rPr>
                <w:rFonts w:ascii="Tw Cen MT" w:hAnsi="Tw Cen MT"/>
                <w:b/>
                <w:i/>
                <w:sz w:val="16"/>
                <w:szCs w:val="16"/>
              </w:rPr>
              <w:t>1. Une du petit journal sur la conquête du pôle/1</w:t>
            </w:r>
            <w:r w:rsidRPr="004A068A">
              <w:rPr>
                <w:rFonts w:ascii="Tw Cen MT" w:hAnsi="Tw Cen MT"/>
                <w:b/>
                <w:i/>
                <w:sz w:val="16"/>
                <w:szCs w:val="16"/>
                <w:vertAlign w:val="superscript"/>
              </w:rPr>
              <w:t>ère</w:t>
            </w:r>
            <w:r w:rsidRPr="004A068A">
              <w:rPr>
                <w:rFonts w:ascii="Tw Cen MT" w:hAnsi="Tw Cen MT"/>
                <w:b/>
                <w:i/>
                <w:sz w:val="16"/>
                <w:szCs w:val="16"/>
              </w:rPr>
              <w:t xml:space="preserve"> de couverture de 2 journaux/ Deux affiche de film ayant l’Arctique pour décor et acteur.</w:t>
            </w:r>
          </w:p>
          <w:p w:rsidR="003F0132" w:rsidRPr="004A068A" w:rsidRDefault="003F0132" w:rsidP="00717CE2">
            <w:pPr>
              <w:ind w:right="-108"/>
              <w:jc w:val="center"/>
              <w:rPr>
                <w:rFonts w:ascii="Tw Cen MT" w:hAnsi="Tw Cen MT"/>
                <w:b/>
                <w:i/>
                <w:sz w:val="16"/>
                <w:szCs w:val="16"/>
              </w:rPr>
            </w:pPr>
            <w:r w:rsidRPr="004A068A">
              <w:rPr>
                <w:rFonts w:ascii="Tw Cen MT" w:hAnsi="Tw Cen MT"/>
                <w:b/>
                <w:i/>
                <w:sz w:val="16"/>
                <w:szCs w:val="16"/>
              </w:rPr>
              <w:t xml:space="preserve">2. trois </w:t>
            </w:r>
            <w:proofErr w:type="gramStart"/>
            <w:r w:rsidRPr="004A068A">
              <w:rPr>
                <w:rFonts w:ascii="Tw Cen MT" w:hAnsi="Tw Cen MT"/>
                <w:b/>
                <w:i/>
                <w:sz w:val="16"/>
                <w:szCs w:val="16"/>
              </w:rPr>
              <w:t>1</w:t>
            </w:r>
            <w:r w:rsidRPr="004A068A">
              <w:rPr>
                <w:rFonts w:ascii="Tw Cen MT" w:hAnsi="Tw Cen MT"/>
                <w:b/>
                <w:i/>
                <w:sz w:val="16"/>
                <w:szCs w:val="16"/>
                <w:vertAlign w:val="superscript"/>
              </w:rPr>
              <w:t>ère</w:t>
            </w:r>
            <w:proofErr w:type="gramEnd"/>
            <w:r w:rsidRPr="004A068A">
              <w:rPr>
                <w:rFonts w:ascii="Tw Cen MT" w:hAnsi="Tw Cen MT"/>
                <w:b/>
                <w:i/>
                <w:sz w:val="16"/>
                <w:szCs w:val="16"/>
              </w:rPr>
              <w:t xml:space="preserve"> de couverture d’ouvrages scientifiques consacrés aux mondes arctiques (voir sous-titres)</w:t>
            </w:r>
          </w:p>
          <w:p w:rsidR="008F7212" w:rsidRPr="004A068A" w:rsidRDefault="003F0132" w:rsidP="008F7212">
            <w:pPr>
              <w:ind w:right="-108"/>
              <w:jc w:val="center"/>
              <w:rPr>
                <w:rFonts w:ascii="Tw Cen MT" w:hAnsi="Tw Cen MT"/>
                <w:b/>
                <w:i/>
                <w:sz w:val="16"/>
                <w:szCs w:val="16"/>
              </w:rPr>
            </w:pPr>
            <w:r w:rsidRPr="004A068A">
              <w:rPr>
                <w:rFonts w:ascii="Tw Cen MT" w:hAnsi="Tw Cen MT"/>
                <w:b/>
                <w:i/>
                <w:sz w:val="16"/>
                <w:szCs w:val="16"/>
              </w:rPr>
              <w:t xml:space="preserve">3. </w:t>
            </w:r>
            <w:r w:rsidR="008F7212" w:rsidRPr="004A068A">
              <w:rPr>
                <w:rFonts w:ascii="Tw Cen MT" w:hAnsi="Tw Cen MT"/>
                <w:b/>
                <w:i/>
                <w:sz w:val="16"/>
                <w:szCs w:val="16"/>
              </w:rPr>
              <w:t xml:space="preserve">Une affiche contre Shell en </w:t>
            </w:r>
            <w:proofErr w:type="spellStart"/>
            <w:r w:rsidR="008F7212" w:rsidRPr="004A068A">
              <w:rPr>
                <w:rFonts w:ascii="Tw Cen MT" w:hAnsi="Tw Cen MT"/>
                <w:b/>
                <w:i/>
                <w:sz w:val="16"/>
                <w:szCs w:val="16"/>
              </w:rPr>
              <w:t>Arctic</w:t>
            </w:r>
            <w:proofErr w:type="spellEnd"/>
            <w:r w:rsidR="008F7212" w:rsidRPr="004A068A">
              <w:rPr>
                <w:rFonts w:ascii="Tw Cen MT" w:hAnsi="Tw Cen MT"/>
                <w:b/>
                <w:i/>
                <w:sz w:val="16"/>
                <w:szCs w:val="16"/>
              </w:rPr>
              <w:t>, campagne Greenpeace « </w:t>
            </w:r>
            <w:proofErr w:type="spellStart"/>
            <w:r w:rsidR="008F7212" w:rsidRPr="004A068A">
              <w:rPr>
                <w:rFonts w:ascii="Tw Cen MT" w:hAnsi="Tw Cen MT"/>
                <w:b/>
                <w:i/>
                <w:sz w:val="16"/>
                <w:szCs w:val="16"/>
              </w:rPr>
              <w:t>save</w:t>
            </w:r>
            <w:proofErr w:type="spellEnd"/>
            <w:r w:rsidR="008F7212" w:rsidRPr="004A068A">
              <w:rPr>
                <w:rFonts w:ascii="Tw Cen MT" w:hAnsi="Tw Cen MT"/>
                <w:b/>
                <w:i/>
                <w:sz w:val="16"/>
                <w:szCs w:val="16"/>
              </w:rPr>
              <w:t xml:space="preserve"> the </w:t>
            </w:r>
            <w:proofErr w:type="spellStart"/>
            <w:r w:rsidR="008F7212" w:rsidRPr="004A068A">
              <w:rPr>
                <w:rFonts w:ascii="Tw Cen MT" w:hAnsi="Tw Cen MT"/>
                <w:b/>
                <w:i/>
                <w:sz w:val="16"/>
                <w:szCs w:val="16"/>
              </w:rPr>
              <w:t>arctic</w:t>
            </w:r>
            <w:proofErr w:type="spellEnd"/>
            <w:r w:rsidR="008F7212" w:rsidRPr="004A068A">
              <w:rPr>
                <w:rFonts w:ascii="Tw Cen MT" w:hAnsi="Tw Cen MT"/>
                <w:b/>
                <w:i/>
                <w:sz w:val="16"/>
                <w:szCs w:val="16"/>
              </w:rPr>
              <w:t xml:space="preserve"> » relayé par une personnalité (ici l’acteur Georges </w:t>
            </w:r>
            <w:proofErr w:type="spellStart"/>
            <w:r w:rsidR="008F7212" w:rsidRPr="004A068A">
              <w:rPr>
                <w:rFonts w:ascii="Tw Cen MT" w:hAnsi="Tw Cen MT"/>
                <w:b/>
                <w:i/>
                <w:sz w:val="16"/>
                <w:szCs w:val="16"/>
              </w:rPr>
              <w:t>Cloney</w:t>
            </w:r>
            <w:proofErr w:type="spellEnd"/>
            <w:r w:rsidR="008F7212" w:rsidRPr="004A068A">
              <w:rPr>
                <w:rFonts w:ascii="Tw Cen MT" w:hAnsi="Tw Cen MT"/>
                <w:b/>
                <w:i/>
                <w:sz w:val="16"/>
                <w:szCs w:val="16"/>
              </w:rPr>
              <w:t>)</w:t>
            </w:r>
          </w:p>
          <w:p w:rsidR="004A068A" w:rsidRPr="004A068A" w:rsidRDefault="004A068A" w:rsidP="008F7212">
            <w:pPr>
              <w:ind w:right="-108"/>
              <w:jc w:val="center"/>
              <w:rPr>
                <w:rFonts w:ascii="Tw Cen MT" w:hAnsi="Tw Cen MT"/>
                <w:b/>
                <w:sz w:val="16"/>
                <w:szCs w:val="16"/>
              </w:rPr>
            </w:pPr>
            <w:r w:rsidRPr="004A068A">
              <w:rPr>
                <w:rFonts w:ascii="Tw Cen MT" w:hAnsi="Tw Cen MT"/>
                <w:b/>
                <w:i/>
                <w:sz w:val="16"/>
                <w:szCs w:val="16"/>
              </w:rPr>
              <w:t xml:space="preserve">- </w:t>
            </w:r>
            <w:r w:rsidRPr="004A068A">
              <w:rPr>
                <w:rFonts w:ascii="Tw Cen MT" w:hAnsi="Tw Cen MT"/>
                <w:b/>
                <w:i/>
                <w:sz w:val="16"/>
                <w:szCs w:val="16"/>
                <w:u w:val="single"/>
              </w:rPr>
              <w:t>Problématique</w:t>
            </w:r>
            <w:r w:rsidRPr="004A068A">
              <w:rPr>
                <w:rFonts w:ascii="Tw Cen MT" w:hAnsi="Tw Cen MT"/>
                <w:b/>
                <w:i/>
                <w:sz w:val="16"/>
                <w:szCs w:val="16"/>
              </w:rPr>
              <w:t xml:space="preserve"> : Caricature </w:t>
            </w:r>
            <w:r w:rsidR="00951DDC">
              <w:rPr>
                <w:rFonts w:ascii="Tw Cen MT" w:hAnsi="Tw Cen MT"/>
                <w:b/>
                <w:i/>
                <w:sz w:val="16"/>
                <w:szCs w:val="16"/>
              </w:rPr>
              <w:t>d’</w:t>
            </w:r>
            <w:r w:rsidRPr="004A068A">
              <w:rPr>
                <w:rFonts w:ascii="Tw Cen MT" w:hAnsi="Tw Cen MT"/>
                <w:b/>
                <w:i/>
                <w:sz w:val="16"/>
                <w:szCs w:val="16"/>
              </w:rPr>
              <w:t xml:space="preserve">ours polaires mangeant des glaces </w:t>
            </w:r>
          </w:p>
        </w:tc>
        <w:tc>
          <w:tcPr>
            <w:tcW w:w="1984" w:type="dxa"/>
            <w:tcBorders>
              <w:bottom w:val="single" w:sz="4" w:space="0" w:color="auto"/>
            </w:tcBorders>
            <w:vAlign w:val="center"/>
          </w:tcPr>
          <w:p w:rsidR="004A3926" w:rsidRDefault="004A3926" w:rsidP="00FF72B3">
            <w:pPr>
              <w:ind w:left="-108" w:right="-108"/>
              <w:jc w:val="center"/>
              <w:rPr>
                <w:rFonts w:ascii="Tw Cen MT" w:hAnsi="Tw Cen MT"/>
                <w:b/>
                <w:sz w:val="16"/>
                <w:szCs w:val="16"/>
              </w:rPr>
            </w:pPr>
            <w:r w:rsidRPr="004A3926">
              <w:rPr>
                <w:rFonts w:ascii="Tw Cen MT" w:hAnsi="Tw Cen MT"/>
                <w:b/>
                <w:sz w:val="16"/>
                <w:szCs w:val="16"/>
              </w:rPr>
              <w:t>Participation orale (jeu de question/réponse) sur les documents d’illustration</w:t>
            </w:r>
          </w:p>
          <w:p w:rsidR="004A3926" w:rsidRDefault="004A3926" w:rsidP="00FF72B3">
            <w:pPr>
              <w:ind w:left="-108" w:right="-108"/>
              <w:jc w:val="center"/>
              <w:rPr>
                <w:rFonts w:ascii="Tw Cen MT" w:hAnsi="Tw Cen MT"/>
                <w:b/>
                <w:sz w:val="16"/>
                <w:szCs w:val="16"/>
              </w:rPr>
            </w:pPr>
          </w:p>
          <w:p w:rsidR="003A749F" w:rsidRDefault="00991CD1" w:rsidP="00FF72B3">
            <w:pPr>
              <w:ind w:left="-108" w:right="-108"/>
              <w:jc w:val="center"/>
              <w:rPr>
                <w:rFonts w:ascii="Tw Cen MT" w:hAnsi="Tw Cen MT"/>
                <w:b/>
                <w:sz w:val="16"/>
                <w:szCs w:val="16"/>
              </w:rPr>
            </w:pPr>
            <w:r w:rsidRPr="004A068A">
              <w:rPr>
                <w:rFonts w:ascii="Tw Cen MT" w:hAnsi="Tw Cen MT"/>
                <w:b/>
                <w:sz w:val="16"/>
                <w:szCs w:val="16"/>
              </w:rPr>
              <w:t>Prise de l’introduction et de</w:t>
            </w:r>
          </w:p>
          <w:p w:rsidR="00991CD1" w:rsidRDefault="00991CD1" w:rsidP="00FF72B3">
            <w:pPr>
              <w:ind w:left="-108" w:right="-108"/>
              <w:jc w:val="center"/>
              <w:rPr>
                <w:rFonts w:ascii="Tw Cen MT" w:hAnsi="Tw Cen MT"/>
                <w:b/>
                <w:sz w:val="16"/>
                <w:szCs w:val="16"/>
              </w:rPr>
            </w:pPr>
            <w:r w:rsidRPr="004A068A">
              <w:rPr>
                <w:rFonts w:ascii="Tw Cen MT" w:hAnsi="Tw Cen MT"/>
                <w:b/>
                <w:sz w:val="16"/>
                <w:szCs w:val="16"/>
              </w:rPr>
              <w:t xml:space="preserve"> la problématique sous la dictée</w:t>
            </w:r>
          </w:p>
          <w:p w:rsidR="004A3926" w:rsidRPr="004A068A" w:rsidRDefault="004A3926" w:rsidP="00FF72B3">
            <w:pPr>
              <w:ind w:left="-108" w:right="-108"/>
              <w:jc w:val="center"/>
              <w:rPr>
                <w:rFonts w:ascii="Tw Cen MT" w:hAnsi="Tw Cen MT"/>
                <w:b/>
                <w:sz w:val="16"/>
                <w:szCs w:val="16"/>
              </w:rPr>
            </w:pPr>
          </w:p>
        </w:tc>
      </w:tr>
    </w:tbl>
    <w:p w:rsidR="00AD7E19" w:rsidRDefault="00AD7E19"/>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1844"/>
        <w:gridCol w:w="3117"/>
        <w:gridCol w:w="1562"/>
        <w:gridCol w:w="4819"/>
        <w:gridCol w:w="2608"/>
        <w:gridCol w:w="2070"/>
      </w:tblGrid>
      <w:tr w:rsidR="00991CD1" w:rsidRPr="0018784A" w:rsidTr="003A749F">
        <w:trPr>
          <w:cantSplit/>
          <w:trHeight w:val="279"/>
        </w:trPr>
        <w:tc>
          <w:tcPr>
            <w:tcW w:w="16302" w:type="dxa"/>
            <w:gridSpan w:val="7"/>
            <w:tcBorders>
              <w:top w:val="single" w:sz="4" w:space="0" w:color="FFFFFF" w:themeColor="background1"/>
            </w:tcBorders>
            <w:shd w:val="clear" w:color="auto" w:fill="632423" w:themeFill="accent2" w:themeFillShade="80"/>
            <w:vAlign w:val="center"/>
          </w:tcPr>
          <w:p w:rsidR="00991CD1" w:rsidRPr="00D41BED" w:rsidRDefault="00991CD1" w:rsidP="007B5E84">
            <w:pPr>
              <w:ind w:left="-108" w:right="-108"/>
              <w:jc w:val="center"/>
              <w:rPr>
                <w:rFonts w:ascii="Tw Cen MT" w:hAnsi="Tw Cen MT"/>
                <w:b/>
                <w:smallCaps/>
                <w:color w:val="C00000"/>
                <w:sz w:val="18"/>
                <w:szCs w:val="18"/>
              </w:rPr>
            </w:pPr>
            <w:r w:rsidRPr="00D41BED">
              <w:rPr>
                <w:rFonts w:ascii="Tw Cen MT" w:hAnsi="Tw Cen MT"/>
                <w:b/>
                <w:smallCaps/>
                <w:color w:val="FFFFFF" w:themeColor="background1"/>
                <w:sz w:val="18"/>
                <w:szCs w:val="18"/>
              </w:rPr>
              <w:t>Démarche pédagogique</w:t>
            </w:r>
          </w:p>
        </w:tc>
      </w:tr>
      <w:tr w:rsidR="00602A3B" w:rsidRPr="0018784A" w:rsidTr="003A749F">
        <w:trPr>
          <w:cantSplit/>
          <w:trHeight w:val="47"/>
        </w:trPr>
        <w:tc>
          <w:tcPr>
            <w:tcW w:w="282" w:type="dxa"/>
            <w:shd w:val="clear" w:color="auto" w:fill="CCC0D9" w:themeFill="accent4" w:themeFillTint="66"/>
            <w:vAlign w:val="center"/>
          </w:tcPr>
          <w:p w:rsidR="00602A3B" w:rsidRPr="00D41BED" w:rsidRDefault="00602A3B" w:rsidP="00991CD1">
            <w:pPr>
              <w:jc w:val="center"/>
              <w:rPr>
                <w:rFonts w:ascii="Tw Cen MT" w:hAnsi="Tw Cen MT"/>
                <w:b/>
                <w:smallCaps/>
                <w:sz w:val="18"/>
                <w:szCs w:val="18"/>
              </w:rPr>
            </w:pPr>
            <w:r w:rsidRPr="00D41BED">
              <w:rPr>
                <w:rFonts w:ascii="Tw Cen MT" w:hAnsi="Tw Cen MT"/>
                <w:b/>
                <w:smallCaps/>
                <w:sz w:val="18"/>
                <w:szCs w:val="18"/>
              </w:rPr>
              <w:t>H</w:t>
            </w:r>
          </w:p>
        </w:tc>
        <w:tc>
          <w:tcPr>
            <w:tcW w:w="1844" w:type="dxa"/>
            <w:shd w:val="clear" w:color="auto" w:fill="CCC0D9" w:themeFill="accent4" w:themeFillTint="66"/>
          </w:tcPr>
          <w:p w:rsidR="00602A3B" w:rsidRPr="00D41BED" w:rsidRDefault="00602A3B" w:rsidP="00476864">
            <w:pPr>
              <w:jc w:val="center"/>
              <w:rPr>
                <w:rFonts w:ascii="Tw Cen MT" w:hAnsi="Tw Cen MT"/>
                <w:b/>
                <w:smallCaps/>
                <w:sz w:val="18"/>
                <w:szCs w:val="18"/>
              </w:rPr>
            </w:pPr>
            <w:r w:rsidRPr="00D41BED">
              <w:rPr>
                <w:rFonts w:ascii="Tw Cen MT" w:hAnsi="Tw Cen MT"/>
                <w:b/>
                <w:smallCaps/>
                <w:sz w:val="18"/>
                <w:szCs w:val="18"/>
              </w:rPr>
              <w:t>Plan/diapos/fiches</w:t>
            </w:r>
          </w:p>
        </w:tc>
        <w:tc>
          <w:tcPr>
            <w:tcW w:w="3117" w:type="dxa"/>
            <w:shd w:val="clear" w:color="auto" w:fill="CCC0D9" w:themeFill="accent4" w:themeFillTint="66"/>
          </w:tcPr>
          <w:p w:rsidR="00602A3B" w:rsidRPr="00D41BED" w:rsidRDefault="00602A3B" w:rsidP="00476864">
            <w:pPr>
              <w:jc w:val="center"/>
              <w:rPr>
                <w:rFonts w:ascii="Tw Cen MT" w:hAnsi="Tw Cen MT"/>
                <w:b/>
                <w:smallCaps/>
                <w:sz w:val="18"/>
                <w:szCs w:val="18"/>
              </w:rPr>
            </w:pPr>
            <w:r w:rsidRPr="00D41BED">
              <w:rPr>
                <w:rFonts w:ascii="Tw Cen MT" w:hAnsi="Tw Cen MT"/>
                <w:b/>
                <w:smallCaps/>
                <w:sz w:val="18"/>
                <w:szCs w:val="18"/>
              </w:rPr>
              <w:t>Conduite du cours</w:t>
            </w:r>
          </w:p>
        </w:tc>
        <w:tc>
          <w:tcPr>
            <w:tcW w:w="1562" w:type="dxa"/>
            <w:shd w:val="clear" w:color="auto" w:fill="CCC0D9" w:themeFill="accent4" w:themeFillTint="66"/>
          </w:tcPr>
          <w:p w:rsidR="00602A3B" w:rsidRPr="00D41BED" w:rsidRDefault="00602A3B" w:rsidP="00476864">
            <w:pPr>
              <w:jc w:val="center"/>
              <w:rPr>
                <w:rFonts w:ascii="Tw Cen MT" w:hAnsi="Tw Cen MT"/>
                <w:b/>
                <w:smallCaps/>
                <w:sz w:val="18"/>
                <w:szCs w:val="18"/>
              </w:rPr>
            </w:pPr>
            <w:r w:rsidRPr="00D41BED">
              <w:rPr>
                <w:rFonts w:ascii="Tw Cen MT" w:hAnsi="Tw Cen MT"/>
                <w:b/>
                <w:smallCaps/>
                <w:sz w:val="18"/>
                <w:szCs w:val="18"/>
              </w:rPr>
              <w:t>Questionnement</w:t>
            </w:r>
          </w:p>
        </w:tc>
        <w:tc>
          <w:tcPr>
            <w:tcW w:w="4819" w:type="dxa"/>
            <w:shd w:val="clear" w:color="auto" w:fill="CCC0D9" w:themeFill="accent4" w:themeFillTint="66"/>
          </w:tcPr>
          <w:p w:rsidR="00602A3B" w:rsidRPr="00D41BED" w:rsidRDefault="00602A3B" w:rsidP="00476864">
            <w:pPr>
              <w:jc w:val="center"/>
              <w:rPr>
                <w:rFonts w:ascii="Tw Cen MT" w:hAnsi="Tw Cen MT"/>
                <w:b/>
                <w:smallCaps/>
                <w:sz w:val="18"/>
                <w:szCs w:val="18"/>
              </w:rPr>
            </w:pPr>
            <w:r w:rsidRPr="00D41BED">
              <w:rPr>
                <w:rFonts w:ascii="Tw Cen MT" w:hAnsi="Tw Cen MT"/>
                <w:b/>
                <w:smallCaps/>
                <w:sz w:val="18"/>
                <w:szCs w:val="18"/>
              </w:rPr>
              <w:t>Idées clés</w:t>
            </w:r>
          </w:p>
        </w:tc>
        <w:tc>
          <w:tcPr>
            <w:tcW w:w="2608" w:type="dxa"/>
            <w:tcBorders>
              <w:right w:val="single" w:sz="4" w:space="0" w:color="auto"/>
            </w:tcBorders>
            <w:shd w:val="clear" w:color="auto" w:fill="CCC0D9" w:themeFill="accent4" w:themeFillTint="66"/>
          </w:tcPr>
          <w:p w:rsidR="00602A3B" w:rsidRPr="00D41BED" w:rsidRDefault="00602A3B" w:rsidP="00476864">
            <w:pPr>
              <w:jc w:val="center"/>
              <w:rPr>
                <w:rFonts w:ascii="Tw Cen MT" w:hAnsi="Tw Cen MT"/>
                <w:b/>
                <w:smallCaps/>
                <w:sz w:val="18"/>
                <w:szCs w:val="18"/>
              </w:rPr>
            </w:pPr>
            <w:r w:rsidRPr="00D41BED">
              <w:rPr>
                <w:rFonts w:ascii="Tw Cen MT" w:hAnsi="Tw Cen MT"/>
                <w:b/>
                <w:smallCaps/>
                <w:sz w:val="18"/>
                <w:szCs w:val="18"/>
              </w:rPr>
              <w:t>Documents proposes</w:t>
            </w:r>
          </w:p>
        </w:tc>
        <w:tc>
          <w:tcPr>
            <w:tcW w:w="2070" w:type="dxa"/>
            <w:tcBorders>
              <w:left w:val="single" w:sz="4" w:space="0" w:color="auto"/>
            </w:tcBorders>
            <w:shd w:val="clear" w:color="auto" w:fill="CCC0D9" w:themeFill="accent4" w:themeFillTint="66"/>
          </w:tcPr>
          <w:p w:rsidR="00602A3B" w:rsidRPr="00D41BED" w:rsidRDefault="00602A3B" w:rsidP="00476864">
            <w:pPr>
              <w:jc w:val="center"/>
              <w:rPr>
                <w:rFonts w:ascii="Tw Cen MT" w:hAnsi="Tw Cen MT"/>
                <w:b/>
                <w:smallCaps/>
                <w:sz w:val="18"/>
                <w:szCs w:val="18"/>
              </w:rPr>
            </w:pPr>
            <w:r w:rsidRPr="00D41BED">
              <w:rPr>
                <w:rFonts w:ascii="Tw Cen MT" w:hAnsi="Tw Cen MT"/>
                <w:b/>
                <w:smallCaps/>
                <w:sz w:val="18"/>
                <w:szCs w:val="18"/>
              </w:rPr>
              <w:t>Activité des élèves</w:t>
            </w:r>
          </w:p>
        </w:tc>
      </w:tr>
      <w:tr w:rsidR="00602A3B" w:rsidRPr="0018784A" w:rsidTr="003A749F">
        <w:trPr>
          <w:cantSplit/>
          <w:trHeight w:val="279"/>
        </w:trPr>
        <w:tc>
          <w:tcPr>
            <w:tcW w:w="282" w:type="dxa"/>
            <w:shd w:val="clear" w:color="auto" w:fill="E36C0A" w:themeFill="accent6" w:themeFillShade="BF"/>
            <w:textDirection w:val="btLr"/>
            <w:vAlign w:val="center"/>
          </w:tcPr>
          <w:p w:rsidR="00602A3B" w:rsidRPr="0018784A" w:rsidRDefault="00602A3B" w:rsidP="00601C90">
            <w:pPr>
              <w:ind w:left="113" w:right="113"/>
              <w:jc w:val="center"/>
              <w:rPr>
                <w:rFonts w:ascii="Tw Cen MT" w:hAnsi="Tw Cen MT"/>
                <w:b/>
                <w:sz w:val="18"/>
                <w:szCs w:val="18"/>
              </w:rPr>
            </w:pPr>
            <w:r>
              <w:rPr>
                <w:rFonts w:ascii="Tw Cen MT" w:hAnsi="Tw Cen MT"/>
                <w:b/>
                <w:sz w:val="18"/>
                <w:szCs w:val="18"/>
              </w:rPr>
              <w:t>5</w:t>
            </w:r>
            <w:r w:rsidRPr="0018784A">
              <w:rPr>
                <w:rFonts w:ascii="Tw Cen MT" w:hAnsi="Tw Cen MT"/>
                <w:b/>
                <w:sz w:val="18"/>
                <w:szCs w:val="18"/>
              </w:rPr>
              <w:t xml:space="preserve"> mn </w:t>
            </w:r>
          </w:p>
        </w:tc>
        <w:tc>
          <w:tcPr>
            <w:tcW w:w="1844" w:type="dxa"/>
            <w:vAlign w:val="center"/>
          </w:tcPr>
          <w:p w:rsidR="00602A3B" w:rsidRPr="00E44844" w:rsidRDefault="00602A3B" w:rsidP="00511106">
            <w:pPr>
              <w:jc w:val="center"/>
              <w:rPr>
                <w:rFonts w:ascii="Tw Cen MT" w:hAnsi="Tw Cen MT"/>
                <w:b/>
                <w:color w:val="C00000"/>
                <w:sz w:val="16"/>
                <w:szCs w:val="16"/>
                <w:u w:val="single"/>
              </w:rPr>
            </w:pPr>
            <w:r w:rsidRPr="00E44844">
              <w:rPr>
                <w:rFonts w:ascii="Tw Cen MT" w:hAnsi="Tw Cen MT"/>
                <w:b/>
                <w:color w:val="C00000"/>
                <w:sz w:val="16"/>
                <w:szCs w:val="16"/>
                <w:u w:val="single"/>
              </w:rPr>
              <w:t xml:space="preserve">Présentation de la progression </w:t>
            </w:r>
          </w:p>
          <w:p w:rsidR="00602A3B" w:rsidRPr="00E44844" w:rsidRDefault="00602A3B" w:rsidP="00511106">
            <w:pPr>
              <w:ind w:left="34"/>
              <w:jc w:val="center"/>
              <w:rPr>
                <w:rFonts w:ascii="Tw Cen MT" w:hAnsi="Tw Cen MT"/>
                <w:b/>
                <w:smallCaps/>
                <w:color w:val="C00000"/>
                <w:sz w:val="16"/>
                <w:szCs w:val="16"/>
              </w:rPr>
            </w:pPr>
            <w:r w:rsidRPr="00E44844">
              <w:rPr>
                <w:rFonts w:ascii="Tw Cen MT" w:hAnsi="Tw Cen MT"/>
                <w:b/>
                <w:color w:val="0070C0"/>
                <w:sz w:val="16"/>
                <w:szCs w:val="16"/>
              </w:rPr>
              <w:t>Diapo 3</w:t>
            </w:r>
          </w:p>
        </w:tc>
        <w:tc>
          <w:tcPr>
            <w:tcW w:w="3117" w:type="dxa"/>
            <w:vAlign w:val="center"/>
          </w:tcPr>
          <w:p w:rsidR="00602A3B" w:rsidRPr="00E44844" w:rsidRDefault="00602A3B" w:rsidP="00624621">
            <w:pPr>
              <w:ind w:left="42"/>
              <w:jc w:val="center"/>
              <w:rPr>
                <w:rFonts w:ascii="Tw Cen MT" w:hAnsi="Tw Cen MT"/>
                <w:b/>
                <w:sz w:val="16"/>
                <w:szCs w:val="16"/>
              </w:rPr>
            </w:pPr>
            <w:r w:rsidRPr="00E44844">
              <w:rPr>
                <w:rFonts w:ascii="Tw Cen MT" w:hAnsi="Tw Cen MT"/>
                <w:b/>
                <w:sz w:val="16"/>
                <w:szCs w:val="16"/>
              </w:rPr>
              <w:t>Les trois temps de l’étude de cas sont ensuite expliqués aux élèves</w:t>
            </w:r>
            <w:r w:rsidR="00DB34D1">
              <w:rPr>
                <w:rFonts w:ascii="Tw Cen MT" w:hAnsi="Tw Cen MT"/>
                <w:b/>
                <w:sz w:val="16"/>
                <w:szCs w:val="16"/>
              </w:rPr>
              <w:t> :</w:t>
            </w:r>
          </w:p>
          <w:p w:rsidR="00602A3B" w:rsidRPr="00E44844" w:rsidRDefault="00602A3B" w:rsidP="00624621">
            <w:pPr>
              <w:ind w:left="42"/>
              <w:jc w:val="center"/>
              <w:rPr>
                <w:rFonts w:ascii="Tw Cen MT" w:hAnsi="Tw Cen MT"/>
                <w:b/>
                <w:sz w:val="16"/>
                <w:szCs w:val="16"/>
              </w:rPr>
            </w:pPr>
            <w:r w:rsidRPr="00E44844">
              <w:rPr>
                <w:rFonts w:ascii="Tw Cen MT" w:hAnsi="Tw Cen MT"/>
                <w:b/>
                <w:sz w:val="16"/>
                <w:szCs w:val="16"/>
              </w:rPr>
              <w:t xml:space="preserve">1. </w:t>
            </w:r>
            <w:r w:rsidR="00DB34D1">
              <w:rPr>
                <w:rFonts w:ascii="Tw Cen MT" w:hAnsi="Tw Cen MT"/>
                <w:b/>
                <w:sz w:val="16"/>
                <w:szCs w:val="16"/>
              </w:rPr>
              <w:t>les difficultés de délimitation précise des mondes arctiques, les contraintes naturelles extrêmes qui n’empêchent pas un certain désenclavement</w:t>
            </w:r>
          </w:p>
          <w:p w:rsidR="00602A3B" w:rsidRPr="00E44844" w:rsidRDefault="00602A3B" w:rsidP="00624621">
            <w:pPr>
              <w:ind w:left="42"/>
              <w:jc w:val="center"/>
              <w:rPr>
                <w:rFonts w:ascii="Tw Cen MT" w:hAnsi="Tw Cen MT"/>
                <w:b/>
                <w:sz w:val="16"/>
                <w:szCs w:val="16"/>
              </w:rPr>
            </w:pPr>
            <w:r w:rsidRPr="00E44844">
              <w:rPr>
                <w:rFonts w:ascii="Tw Cen MT" w:hAnsi="Tw Cen MT"/>
                <w:b/>
                <w:sz w:val="16"/>
                <w:szCs w:val="16"/>
              </w:rPr>
              <w:t xml:space="preserve">2. </w:t>
            </w:r>
            <w:r w:rsidR="00DB34D1">
              <w:rPr>
                <w:rFonts w:ascii="Tw Cen MT" w:hAnsi="Tw Cen MT"/>
                <w:b/>
                <w:sz w:val="16"/>
                <w:szCs w:val="16"/>
              </w:rPr>
              <w:t>La question de l’exploitation de ressources face à la nécessité de préserver un écosystème fragile</w:t>
            </w:r>
          </w:p>
          <w:p w:rsidR="00602A3B" w:rsidRPr="00E44844" w:rsidRDefault="00602A3B" w:rsidP="007D7091">
            <w:pPr>
              <w:ind w:left="42"/>
              <w:jc w:val="center"/>
              <w:rPr>
                <w:rFonts w:ascii="Tw Cen MT" w:hAnsi="Tw Cen MT"/>
                <w:b/>
                <w:sz w:val="16"/>
                <w:szCs w:val="16"/>
              </w:rPr>
            </w:pPr>
            <w:r w:rsidRPr="00E44844">
              <w:rPr>
                <w:rFonts w:ascii="Tw Cen MT" w:hAnsi="Tw Cen MT"/>
                <w:b/>
                <w:sz w:val="16"/>
                <w:szCs w:val="16"/>
              </w:rPr>
              <w:t xml:space="preserve">3. </w:t>
            </w:r>
            <w:r w:rsidR="00DB34D1">
              <w:rPr>
                <w:rFonts w:ascii="Tw Cen MT" w:hAnsi="Tw Cen MT"/>
                <w:b/>
                <w:sz w:val="16"/>
                <w:szCs w:val="16"/>
              </w:rPr>
              <w:t>l’Arctique</w:t>
            </w:r>
            <w:r w:rsidR="007D7091">
              <w:rPr>
                <w:rFonts w:ascii="Tw Cen MT" w:hAnsi="Tw Cen MT"/>
                <w:b/>
                <w:sz w:val="16"/>
                <w:szCs w:val="16"/>
              </w:rPr>
              <w:t xml:space="preserve"> est un microcosme, reflet des grandes questions environnementales et géopolitiques, présentes à l’échelle planétaire</w:t>
            </w:r>
          </w:p>
        </w:tc>
        <w:tc>
          <w:tcPr>
            <w:tcW w:w="1562" w:type="dxa"/>
            <w:vAlign w:val="center"/>
          </w:tcPr>
          <w:p w:rsidR="00602A3B" w:rsidRPr="00E44844" w:rsidRDefault="00602A3B" w:rsidP="0039353B">
            <w:pPr>
              <w:ind w:left="-108" w:right="-108"/>
              <w:jc w:val="center"/>
              <w:rPr>
                <w:rFonts w:ascii="Tw Cen MT" w:hAnsi="Tw Cen MT"/>
                <w:b/>
                <w:sz w:val="16"/>
                <w:szCs w:val="16"/>
              </w:rPr>
            </w:pPr>
          </w:p>
        </w:tc>
        <w:tc>
          <w:tcPr>
            <w:tcW w:w="4819" w:type="dxa"/>
            <w:vAlign w:val="center"/>
          </w:tcPr>
          <w:p w:rsidR="00E44844" w:rsidRPr="00E44844" w:rsidRDefault="00E44844" w:rsidP="00E44844">
            <w:pPr>
              <w:rPr>
                <w:rFonts w:ascii="Tw Cen MT" w:hAnsi="Tw Cen MT"/>
                <w:b/>
                <w:bCs/>
                <w:smallCaps/>
                <w:color w:val="C00000"/>
                <w:sz w:val="16"/>
                <w:szCs w:val="18"/>
                <w:u w:val="single"/>
              </w:rPr>
            </w:pPr>
            <w:r w:rsidRPr="00E44844">
              <w:rPr>
                <w:rFonts w:ascii="Tw Cen MT" w:hAnsi="Tw Cen MT"/>
                <w:b/>
                <w:bCs/>
                <w:smallCaps/>
                <w:color w:val="C00000"/>
                <w:sz w:val="16"/>
                <w:szCs w:val="18"/>
                <w:u w:val="single"/>
              </w:rPr>
              <w:t>I. Un milieu contraignant, un nouvel espace en voie d’intégration</w:t>
            </w:r>
          </w:p>
          <w:p w:rsidR="00E44844" w:rsidRPr="00E44844" w:rsidRDefault="00E44844" w:rsidP="00E44844">
            <w:pPr>
              <w:ind w:left="709"/>
              <w:rPr>
                <w:rFonts w:ascii="Tw Cen MT" w:hAnsi="Tw Cen MT"/>
                <w:b/>
                <w:bCs/>
                <w:color w:val="4F6228" w:themeColor="accent3" w:themeShade="80"/>
                <w:sz w:val="16"/>
                <w:szCs w:val="18"/>
                <w:u w:val="single"/>
              </w:rPr>
            </w:pPr>
            <w:r w:rsidRPr="00E44844">
              <w:rPr>
                <w:rFonts w:ascii="Tw Cen MT" w:hAnsi="Tw Cen MT"/>
                <w:b/>
                <w:bCs/>
                <w:color w:val="4F6228" w:themeColor="accent3" w:themeShade="80"/>
                <w:sz w:val="16"/>
                <w:szCs w:val="18"/>
                <w:u w:val="single"/>
              </w:rPr>
              <w:t>A. Quelles limites pour les mondes arctiques ?</w:t>
            </w:r>
          </w:p>
          <w:p w:rsidR="00E44844" w:rsidRPr="00E44844" w:rsidRDefault="00E44844" w:rsidP="00E44844">
            <w:pPr>
              <w:ind w:left="709"/>
              <w:rPr>
                <w:rFonts w:ascii="Tw Cen MT" w:hAnsi="Tw Cen MT"/>
                <w:b/>
                <w:bCs/>
                <w:color w:val="4F6228" w:themeColor="accent3" w:themeShade="80"/>
                <w:sz w:val="16"/>
                <w:szCs w:val="18"/>
                <w:u w:val="single"/>
              </w:rPr>
            </w:pPr>
            <w:r w:rsidRPr="00E44844">
              <w:rPr>
                <w:rFonts w:ascii="Tw Cen MT" w:hAnsi="Tw Cen MT"/>
                <w:b/>
                <w:bCs/>
                <w:color w:val="4F6228" w:themeColor="accent3" w:themeShade="80"/>
                <w:sz w:val="16"/>
                <w:szCs w:val="18"/>
                <w:u w:val="single"/>
              </w:rPr>
              <w:t>B. De puissantes contraintes naturelles</w:t>
            </w:r>
          </w:p>
          <w:p w:rsidR="00E44844" w:rsidRPr="00E44844" w:rsidRDefault="00E44844" w:rsidP="00E44844">
            <w:pPr>
              <w:ind w:left="709"/>
              <w:rPr>
                <w:rFonts w:ascii="Tw Cen MT" w:hAnsi="Tw Cen MT"/>
                <w:b/>
                <w:bCs/>
                <w:color w:val="4F6228" w:themeColor="accent3" w:themeShade="80"/>
                <w:sz w:val="16"/>
                <w:szCs w:val="18"/>
                <w:u w:val="single"/>
              </w:rPr>
            </w:pPr>
            <w:r w:rsidRPr="00E44844">
              <w:rPr>
                <w:rFonts w:ascii="Tw Cen MT" w:hAnsi="Tw Cen MT"/>
                <w:b/>
                <w:bCs/>
                <w:color w:val="4F6228" w:themeColor="accent3" w:themeShade="80"/>
                <w:sz w:val="16"/>
                <w:szCs w:val="18"/>
                <w:u w:val="single"/>
              </w:rPr>
              <w:t>C. Quelle « intégration » pour les mondes arctiques ?</w:t>
            </w:r>
          </w:p>
          <w:p w:rsidR="00E44844" w:rsidRPr="00E44844" w:rsidRDefault="00E44844" w:rsidP="00E44844">
            <w:pPr>
              <w:rPr>
                <w:rFonts w:ascii="Tw Cen MT" w:hAnsi="Tw Cen MT"/>
                <w:b/>
                <w:bCs/>
                <w:smallCaps/>
                <w:color w:val="C00000"/>
                <w:sz w:val="16"/>
                <w:szCs w:val="18"/>
                <w:u w:val="single"/>
              </w:rPr>
            </w:pPr>
            <w:r w:rsidRPr="00E44844">
              <w:rPr>
                <w:rFonts w:ascii="Tw Cen MT" w:hAnsi="Tw Cen MT"/>
                <w:b/>
                <w:bCs/>
                <w:smallCaps/>
                <w:color w:val="C00000"/>
                <w:sz w:val="16"/>
                <w:szCs w:val="18"/>
                <w:u w:val="single"/>
              </w:rPr>
              <w:t>II. Les ressources polaires : exploiter ou protéger, un débat majeur</w:t>
            </w:r>
          </w:p>
          <w:p w:rsidR="00E44844" w:rsidRPr="00E44844" w:rsidRDefault="00E44844" w:rsidP="00E44844">
            <w:pPr>
              <w:ind w:left="709"/>
              <w:rPr>
                <w:rFonts w:ascii="Tw Cen MT" w:hAnsi="Tw Cen MT"/>
                <w:b/>
                <w:bCs/>
                <w:color w:val="4F6228" w:themeColor="accent3" w:themeShade="80"/>
                <w:sz w:val="16"/>
                <w:szCs w:val="18"/>
                <w:u w:val="single"/>
              </w:rPr>
            </w:pPr>
            <w:r w:rsidRPr="00E44844">
              <w:rPr>
                <w:rFonts w:ascii="Tw Cen MT" w:hAnsi="Tw Cen MT"/>
                <w:b/>
                <w:bCs/>
                <w:color w:val="4F6228" w:themeColor="accent3" w:themeShade="80"/>
                <w:sz w:val="16"/>
                <w:szCs w:val="18"/>
                <w:u w:val="single"/>
              </w:rPr>
              <w:t xml:space="preserve">A. Les dernières réserves mondiales ? </w:t>
            </w:r>
          </w:p>
          <w:p w:rsidR="00E44844" w:rsidRPr="00E44844" w:rsidRDefault="00E44844" w:rsidP="00E44844">
            <w:pPr>
              <w:ind w:left="709"/>
              <w:rPr>
                <w:rFonts w:ascii="Tw Cen MT" w:hAnsi="Tw Cen MT"/>
                <w:b/>
                <w:bCs/>
                <w:color w:val="4F6228" w:themeColor="accent3" w:themeShade="80"/>
                <w:sz w:val="16"/>
                <w:szCs w:val="18"/>
                <w:u w:val="single"/>
              </w:rPr>
            </w:pPr>
            <w:r w:rsidRPr="00E44844">
              <w:rPr>
                <w:rFonts w:ascii="Tw Cen MT" w:hAnsi="Tw Cen MT"/>
                <w:b/>
                <w:bCs/>
                <w:color w:val="4F6228" w:themeColor="accent3" w:themeShade="80"/>
                <w:sz w:val="16"/>
                <w:szCs w:val="18"/>
                <w:u w:val="single"/>
              </w:rPr>
              <w:t>B. Quelles nouvelles opportunités ?</w:t>
            </w:r>
          </w:p>
          <w:p w:rsidR="00E44844" w:rsidRPr="00E44844" w:rsidRDefault="00E44844" w:rsidP="00E44844">
            <w:pPr>
              <w:ind w:left="709"/>
              <w:rPr>
                <w:rFonts w:ascii="Tw Cen MT" w:hAnsi="Tw Cen MT"/>
                <w:b/>
                <w:bCs/>
                <w:color w:val="4F6228" w:themeColor="accent3" w:themeShade="80"/>
                <w:sz w:val="16"/>
                <w:szCs w:val="18"/>
                <w:u w:val="single"/>
              </w:rPr>
            </w:pPr>
            <w:r w:rsidRPr="00E44844">
              <w:rPr>
                <w:rFonts w:ascii="Tw Cen MT" w:hAnsi="Tw Cen MT"/>
                <w:b/>
                <w:bCs/>
                <w:color w:val="4F6228" w:themeColor="accent3" w:themeShade="80"/>
                <w:sz w:val="16"/>
                <w:szCs w:val="18"/>
                <w:u w:val="single"/>
              </w:rPr>
              <w:t>C. Protéger un environnement rare et fragile.</w:t>
            </w:r>
          </w:p>
          <w:p w:rsidR="00E44844" w:rsidRPr="00E44844" w:rsidRDefault="00E44844" w:rsidP="00E44844">
            <w:pPr>
              <w:rPr>
                <w:rFonts w:ascii="Tw Cen MT" w:hAnsi="Tw Cen MT"/>
                <w:b/>
                <w:bCs/>
                <w:smallCaps/>
                <w:color w:val="C00000"/>
                <w:sz w:val="16"/>
                <w:szCs w:val="18"/>
                <w:u w:val="single"/>
              </w:rPr>
            </w:pPr>
            <w:r w:rsidRPr="00E44844">
              <w:rPr>
                <w:rFonts w:ascii="Tw Cen MT" w:hAnsi="Tw Cen MT"/>
                <w:b/>
                <w:bCs/>
                <w:smallCaps/>
                <w:color w:val="C00000"/>
                <w:sz w:val="16"/>
                <w:szCs w:val="18"/>
                <w:u w:val="single"/>
              </w:rPr>
              <w:t>III. L’Arctique, un enjeu au cœur des équilibres mondiaux</w:t>
            </w:r>
          </w:p>
          <w:p w:rsidR="00E44844" w:rsidRPr="00E44844" w:rsidRDefault="00E44844" w:rsidP="00E44844">
            <w:pPr>
              <w:ind w:left="709"/>
              <w:rPr>
                <w:rFonts w:ascii="Tw Cen MT" w:hAnsi="Tw Cen MT"/>
                <w:b/>
                <w:bCs/>
                <w:color w:val="4F6228" w:themeColor="accent3" w:themeShade="80"/>
                <w:sz w:val="16"/>
                <w:szCs w:val="18"/>
                <w:u w:val="single"/>
              </w:rPr>
            </w:pPr>
            <w:r w:rsidRPr="00E44844">
              <w:rPr>
                <w:rFonts w:ascii="Tw Cen MT" w:hAnsi="Tw Cen MT"/>
                <w:b/>
                <w:bCs/>
                <w:color w:val="4F6228" w:themeColor="accent3" w:themeShade="80"/>
                <w:sz w:val="16"/>
                <w:szCs w:val="18"/>
                <w:u w:val="single"/>
              </w:rPr>
              <w:t>A. La question des frontières maritimes des États riverains</w:t>
            </w:r>
          </w:p>
          <w:p w:rsidR="00E44844" w:rsidRPr="00E44844" w:rsidRDefault="00E44844" w:rsidP="00E44844">
            <w:pPr>
              <w:ind w:left="709"/>
              <w:rPr>
                <w:rFonts w:ascii="Tw Cen MT" w:hAnsi="Tw Cen MT"/>
                <w:b/>
                <w:bCs/>
                <w:color w:val="4F6228" w:themeColor="accent3" w:themeShade="80"/>
                <w:sz w:val="16"/>
                <w:szCs w:val="18"/>
                <w:u w:val="single"/>
              </w:rPr>
            </w:pPr>
            <w:r w:rsidRPr="00E44844">
              <w:rPr>
                <w:rFonts w:ascii="Tw Cen MT" w:hAnsi="Tw Cen MT"/>
                <w:b/>
                <w:bCs/>
                <w:color w:val="4F6228" w:themeColor="accent3" w:themeShade="80"/>
                <w:sz w:val="16"/>
                <w:szCs w:val="18"/>
                <w:u w:val="single"/>
              </w:rPr>
              <w:t>B. Les enjeux climatiques</w:t>
            </w:r>
          </w:p>
          <w:p w:rsidR="00602A3B" w:rsidRPr="00E44844" w:rsidRDefault="00E44844" w:rsidP="00E44844">
            <w:pPr>
              <w:ind w:left="709"/>
              <w:rPr>
                <w:rFonts w:ascii="Tw Cen MT" w:hAnsi="Tw Cen MT"/>
                <w:b/>
                <w:bCs/>
                <w:color w:val="4F6228" w:themeColor="accent3" w:themeShade="80"/>
                <w:sz w:val="18"/>
                <w:szCs w:val="18"/>
                <w:u w:val="single"/>
              </w:rPr>
            </w:pPr>
            <w:r w:rsidRPr="00E44844">
              <w:rPr>
                <w:rFonts w:ascii="Tw Cen MT" w:hAnsi="Tw Cen MT"/>
                <w:b/>
                <w:bCs/>
                <w:color w:val="4F6228" w:themeColor="accent3" w:themeShade="80"/>
                <w:sz w:val="16"/>
                <w:szCs w:val="18"/>
                <w:u w:val="single"/>
              </w:rPr>
              <w:t>C. Vers le renforcement d’une gouvernance polaire multilatérale ?</w:t>
            </w:r>
          </w:p>
        </w:tc>
        <w:tc>
          <w:tcPr>
            <w:tcW w:w="2608" w:type="dxa"/>
            <w:tcBorders>
              <w:right w:val="single" w:sz="4" w:space="0" w:color="auto"/>
            </w:tcBorders>
            <w:vAlign w:val="center"/>
          </w:tcPr>
          <w:p w:rsidR="00602A3B" w:rsidRPr="00E44844" w:rsidRDefault="00E44844" w:rsidP="00717CE2">
            <w:pPr>
              <w:ind w:right="-108"/>
              <w:jc w:val="center"/>
              <w:rPr>
                <w:rFonts w:ascii="Tw Cen MT" w:hAnsi="Tw Cen MT"/>
                <w:b/>
                <w:sz w:val="16"/>
                <w:szCs w:val="16"/>
              </w:rPr>
            </w:pPr>
            <w:r>
              <w:rPr>
                <w:rFonts w:ascii="Tw Cen MT" w:hAnsi="Tw Cen MT"/>
                <w:b/>
                <w:sz w:val="16"/>
                <w:szCs w:val="16"/>
                <w:u w:val="single"/>
              </w:rPr>
              <w:t>Photo</w:t>
            </w:r>
            <w:r w:rsidR="00602A3B" w:rsidRPr="00E44844">
              <w:rPr>
                <w:rFonts w:ascii="Tw Cen MT" w:hAnsi="Tw Cen MT"/>
                <w:b/>
                <w:sz w:val="16"/>
                <w:szCs w:val="16"/>
                <w:u w:val="single"/>
              </w:rPr>
              <w:t xml:space="preserve"> </w:t>
            </w:r>
            <w:r>
              <w:rPr>
                <w:rFonts w:ascii="Tw Cen MT" w:hAnsi="Tw Cen MT"/>
                <w:b/>
                <w:sz w:val="16"/>
                <w:szCs w:val="16"/>
                <w:u w:val="single"/>
              </w:rPr>
              <w:t>arrière-plan diapo 3</w:t>
            </w:r>
          </w:p>
          <w:p w:rsidR="00602A3B" w:rsidRDefault="00E44844" w:rsidP="00E44844">
            <w:pPr>
              <w:pStyle w:val="Paragraphedeliste"/>
              <w:ind w:left="34" w:right="-108"/>
              <w:jc w:val="center"/>
              <w:rPr>
                <w:rFonts w:ascii="Tw Cen MT" w:hAnsi="Tw Cen MT"/>
                <w:b/>
                <w:sz w:val="16"/>
                <w:szCs w:val="16"/>
              </w:rPr>
            </w:pPr>
            <w:r w:rsidRPr="00E44844">
              <w:rPr>
                <w:rFonts w:ascii="Tw Cen MT" w:hAnsi="Tw Cen MT"/>
                <w:b/>
                <w:sz w:val="16"/>
                <w:szCs w:val="16"/>
              </w:rPr>
              <w:t>Enfant n</w:t>
            </w:r>
            <w:r>
              <w:rPr>
                <w:rFonts w:ascii="Tw Cen MT" w:hAnsi="Tw Cen MT"/>
                <w:b/>
                <w:sz w:val="16"/>
                <w:szCs w:val="16"/>
              </w:rPr>
              <w:t>é</w:t>
            </w:r>
            <w:r w:rsidRPr="00E44844">
              <w:rPr>
                <w:rFonts w:ascii="Tw Cen MT" w:hAnsi="Tw Cen MT"/>
                <w:b/>
                <w:sz w:val="16"/>
                <w:szCs w:val="16"/>
              </w:rPr>
              <w:t>nets, peuple de Sib</w:t>
            </w:r>
            <w:r>
              <w:rPr>
                <w:rFonts w:ascii="Tw Cen MT" w:hAnsi="Tw Cen MT"/>
                <w:b/>
                <w:sz w:val="16"/>
                <w:szCs w:val="16"/>
              </w:rPr>
              <w:t xml:space="preserve">érie (Photo Alexandra </w:t>
            </w:r>
            <w:proofErr w:type="spellStart"/>
            <w:r>
              <w:rPr>
                <w:rFonts w:ascii="Tw Cen MT" w:hAnsi="Tw Cen MT"/>
                <w:b/>
                <w:sz w:val="16"/>
                <w:szCs w:val="16"/>
              </w:rPr>
              <w:t>Meniconzi</w:t>
            </w:r>
            <w:proofErr w:type="spellEnd"/>
            <w:r>
              <w:rPr>
                <w:rFonts w:ascii="Tw Cen MT" w:hAnsi="Tw Cen MT"/>
                <w:b/>
                <w:sz w:val="16"/>
                <w:szCs w:val="16"/>
              </w:rPr>
              <w:t>)</w:t>
            </w:r>
          </w:p>
          <w:p w:rsidR="00DB34D1" w:rsidRDefault="00E44844" w:rsidP="00E44844">
            <w:pPr>
              <w:pStyle w:val="Paragraphedeliste"/>
              <w:ind w:left="34" w:right="-108"/>
              <w:jc w:val="center"/>
              <w:rPr>
                <w:rFonts w:ascii="Tw Cen MT" w:hAnsi="Tw Cen MT"/>
                <w:b/>
                <w:sz w:val="16"/>
                <w:szCs w:val="16"/>
              </w:rPr>
            </w:pPr>
            <w:r>
              <w:rPr>
                <w:rFonts w:ascii="Tw Cen MT" w:hAnsi="Tw Cen MT"/>
                <w:b/>
                <w:sz w:val="16"/>
                <w:szCs w:val="16"/>
              </w:rPr>
              <w:t>Les nénets ont été abordés dans l’étude de cas sur la Russie.</w:t>
            </w:r>
            <w:r w:rsidR="00DB34D1">
              <w:rPr>
                <w:rFonts w:ascii="Tw Cen MT" w:hAnsi="Tw Cen MT"/>
                <w:b/>
                <w:sz w:val="16"/>
                <w:szCs w:val="16"/>
              </w:rPr>
              <w:t xml:space="preserve"> Cette petite fille aux joues rouges (froid) </w:t>
            </w:r>
          </w:p>
          <w:p w:rsidR="00DB34D1" w:rsidRDefault="00DB34D1" w:rsidP="00E44844">
            <w:pPr>
              <w:pStyle w:val="Paragraphedeliste"/>
              <w:ind w:left="34" w:right="-108"/>
              <w:jc w:val="center"/>
              <w:rPr>
                <w:rFonts w:ascii="Tw Cen MT" w:hAnsi="Tw Cen MT"/>
                <w:b/>
                <w:sz w:val="16"/>
                <w:szCs w:val="16"/>
              </w:rPr>
            </w:pPr>
            <w:r>
              <w:rPr>
                <w:rFonts w:ascii="Tw Cen MT" w:hAnsi="Tw Cen MT"/>
                <w:b/>
                <w:sz w:val="16"/>
                <w:szCs w:val="16"/>
              </w:rPr>
              <w:t xml:space="preserve">et aux vêtements faits en peau de rennes illustre la dureté des conditions de vie dans ses </w:t>
            </w:r>
          </w:p>
          <w:p w:rsidR="00DB34D1" w:rsidRDefault="00DB34D1" w:rsidP="00E44844">
            <w:pPr>
              <w:pStyle w:val="Paragraphedeliste"/>
              <w:ind w:left="34" w:right="-108"/>
              <w:jc w:val="center"/>
              <w:rPr>
                <w:rFonts w:ascii="Tw Cen MT" w:hAnsi="Tw Cen MT"/>
                <w:b/>
                <w:sz w:val="16"/>
                <w:szCs w:val="16"/>
              </w:rPr>
            </w:pPr>
            <w:r>
              <w:rPr>
                <w:rFonts w:ascii="Tw Cen MT" w:hAnsi="Tw Cen MT"/>
                <w:b/>
                <w:sz w:val="16"/>
                <w:szCs w:val="16"/>
              </w:rPr>
              <w:t xml:space="preserve">latitudes mais aussi la capacité </w:t>
            </w:r>
          </w:p>
          <w:p w:rsidR="00E44844" w:rsidRPr="00E44844" w:rsidRDefault="00DB34D1" w:rsidP="00E44844">
            <w:pPr>
              <w:pStyle w:val="Paragraphedeliste"/>
              <w:ind w:left="34" w:right="-108"/>
              <w:jc w:val="center"/>
              <w:rPr>
                <w:rFonts w:ascii="Tw Cen MT" w:hAnsi="Tw Cen MT"/>
                <w:b/>
                <w:sz w:val="16"/>
                <w:szCs w:val="16"/>
              </w:rPr>
            </w:pPr>
            <w:r>
              <w:rPr>
                <w:rFonts w:ascii="Tw Cen MT" w:hAnsi="Tw Cen MT"/>
                <w:b/>
                <w:sz w:val="16"/>
                <w:szCs w:val="16"/>
              </w:rPr>
              <w:t>des peuples autochtones à s’y acclimater</w:t>
            </w:r>
          </w:p>
        </w:tc>
        <w:tc>
          <w:tcPr>
            <w:tcW w:w="2070" w:type="dxa"/>
            <w:tcBorders>
              <w:left w:val="single" w:sz="4" w:space="0" w:color="auto"/>
            </w:tcBorders>
            <w:vAlign w:val="center"/>
          </w:tcPr>
          <w:p w:rsidR="00E870E6" w:rsidRDefault="00602A3B" w:rsidP="007B5E84">
            <w:pPr>
              <w:ind w:left="-108" w:right="-108"/>
              <w:jc w:val="center"/>
              <w:rPr>
                <w:rFonts w:ascii="Tw Cen MT" w:hAnsi="Tw Cen MT"/>
                <w:b/>
                <w:sz w:val="16"/>
                <w:szCs w:val="16"/>
              </w:rPr>
            </w:pPr>
            <w:r w:rsidRPr="00E44844">
              <w:rPr>
                <w:rFonts w:ascii="Tw Cen MT" w:hAnsi="Tw Cen MT"/>
                <w:b/>
                <w:sz w:val="16"/>
                <w:szCs w:val="16"/>
              </w:rPr>
              <w:t xml:space="preserve"> </w:t>
            </w:r>
            <w:r w:rsidR="001F467C" w:rsidRPr="00E44844">
              <w:rPr>
                <w:rFonts w:ascii="Tw Cen MT" w:hAnsi="Tw Cen MT"/>
                <w:b/>
                <w:sz w:val="16"/>
                <w:szCs w:val="16"/>
              </w:rPr>
              <w:t xml:space="preserve">Ecoute des explications </w:t>
            </w:r>
          </w:p>
          <w:p w:rsidR="00602A3B" w:rsidRPr="00E44844" w:rsidRDefault="001F467C" w:rsidP="007B5E84">
            <w:pPr>
              <w:ind w:left="-108" w:right="-108"/>
              <w:jc w:val="center"/>
              <w:rPr>
                <w:rFonts w:ascii="Tw Cen MT" w:hAnsi="Tw Cen MT"/>
                <w:b/>
                <w:color w:val="C00000"/>
                <w:sz w:val="16"/>
                <w:szCs w:val="16"/>
              </w:rPr>
            </w:pPr>
            <w:r w:rsidRPr="00E44844">
              <w:rPr>
                <w:rFonts w:ascii="Tw Cen MT" w:hAnsi="Tw Cen MT"/>
                <w:b/>
                <w:sz w:val="16"/>
                <w:szCs w:val="16"/>
              </w:rPr>
              <w:t>dispensées par l’enseignant</w:t>
            </w:r>
          </w:p>
        </w:tc>
      </w:tr>
      <w:tr w:rsidR="00784FFD" w:rsidRPr="0018784A" w:rsidTr="003A749F">
        <w:trPr>
          <w:cantSplit/>
          <w:trHeight w:val="1134"/>
        </w:trPr>
        <w:tc>
          <w:tcPr>
            <w:tcW w:w="282" w:type="dxa"/>
            <w:shd w:val="clear" w:color="auto" w:fill="E36C0A" w:themeFill="accent6" w:themeFillShade="BF"/>
            <w:textDirection w:val="btLr"/>
            <w:vAlign w:val="center"/>
          </w:tcPr>
          <w:p w:rsidR="00602A3B" w:rsidRPr="0018784A" w:rsidRDefault="00602A3B" w:rsidP="00C620A8">
            <w:pPr>
              <w:ind w:left="113" w:right="113"/>
              <w:jc w:val="center"/>
              <w:rPr>
                <w:rFonts w:ascii="Tw Cen MT" w:hAnsi="Tw Cen MT"/>
                <w:b/>
                <w:sz w:val="18"/>
                <w:szCs w:val="18"/>
              </w:rPr>
            </w:pPr>
            <w:r w:rsidRPr="0018784A">
              <w:rPr>
                <w:rFonts w:ascii="Tw Cen MT" w:hAnsi="Tw Cen MT"/>
                <w:b/>
                <w:sz w:val="18"/>
                <w:szCs w:val="18"/>
              </w:rPr>
              <w:t>2</w:t>
            </w:r>
            <w:r>
              <w:rPr>
                <w:rFonts w:ascii="Tw Cen MT" w:hAnsi="Tw Cen MT"/>
                <w:b/>
                <w:sz w:val="18"/>
                <w:szCs w:val="18"/>
              </w:rPr>
              <w:t>5</w:t>
            </w:r>
            <w:r w:rsidRPr="0018784A">
              <w:rPr>
                <w:rFonts w:ascii="Tw Cen MT" w:hAnsi="Tw Cen MT"/>
                <w:b/>
                <w:sz w:val="18"/>
                <w:szCs w:val="18"/>
              </w:rPr>
              <w:t xml:space="preserve"> mn</w:t>
            </w:r>
          </w:p>
        </w:tc>
        <w:tc>
          <w:tcPr>
            <w:tcW w:w="1844" w:type="dxa"/>
            <w:shd w:val="clear" w:color="auto" w:fill="FFFFFF"/>
            <w:vAlign w:val="center"/>
          </w:tcPr>
          <w:p w:rsidR="007D7091" w:rsidRDefault="00602A3B" w:rsidP="00BA0CF7">
            <w:pPr>
              <w:ind w:left="34"/>
              <w:jc w:val="center"/>
              <w:rPr>
                <w:rFonts w:ascii="Tw Cen MT" w:hAnsi="Tw Cen MT"/>
                <w:b/>
                <w:color w:val="0070C0"/>
                <w:sz w:val="16"/>
                <w:szCs w:val="16"/>
              </w:rPr>
            </w:pPr>
            <w:r w:rsidRPr="00E44844">
              <w:rPr>
                <w:rFonts w:ascii="Tw Cen MT" w:hAnsi="Tw Cen MT"/>
                <w:b/>
                <w:bCs/>
                <w:smallCaps/>
                <w:color w:val="C00000"/>
                <w:sz w:val="16"/>
                <w:szCs w:val="16"/>
                <w:u w:val="single"/>
              </w:rPr>
              <w:t xml:space="preserve">I. </w:t>
            </w:r>
            <w:r w:rsidR="007D7091">
              <w:rPr>
                <w:rFonts w:ascii="Tw Cen MT" w:hAnsi="Tw Cen MT"/>
                <w:b/>
                <w:bCs/>
                <w:smallCaps/>
                <w:color w:val="C00000"/>
                <w:sz w:val="18"/>
                <w:szCs w:val="18"/>
                <w:u w:val="single"/>
              </w:rPr>
              <w:t xml:space="preserve">Un milieu contraignant, </w:t>
            </w:r>
            <w:r w:rsidR="007D7091" w:rsidRPr="002C4DDD">
              <w:rPr>
                <w:rFonts w:ascii="Tw Cen MT" w:hAnsi="Tw Cen MT"/>
                <w:b/>
                <w:bCs/>
                <w:smallCaps/>
                <w:color w:val="C00000"/>
                <w:sz w:val="18"/>
                <w:szCs w:val="18"/>
                <w:u w:val="single"/>
              </w:rPr>
              <w:t>un nouvel espace en voie d’intégration</w:t>
            </w:r>
            <w:r w:rsidR="007D7091" w:rsidRPr="00E44844">
              <w:rPr>
                <w:rFonts w:ascii="Tw Cen MT" w:hAnsi="Tw Cen MT"/>
                <w:b/>
                <w:color w:val="0070C0"/>
                <w:sz w:val="16"/>
                <w:szCs w:val="16"/>
              </w:rPr>
              <w:t xml:space="preserve"> </w:t>
            </w:r>
          </w:p>
          <w:p w:rsidR="007D7091" w:rsidRPr="007D7091" w:rsidRDefault="001001B4" w:rsidP="00BA0CF7">
            <w:pPr>
              <w:ind w:left="34"/>
              <w:jc w:val="center"/>
              <w:rPr>
                <w:rFonts w:ascii="Tw Cen MT" w:hAnsi="Tw Cen MT"/>
                <w:b/>
                <w:color w:val="4F6228" w:themeColor="accent3" w:themeShade="80"/>
                <w:sz w:val="16"/>
                <w:szCs w:val="16"/>
              </w:rPr>
            </w:pPr>
            <w:r w:rsidRPr="001001B4">
              <w:rPr>
                <w:rFonts w:ascii="Tw Cen MT" w:hAnsi="Tw Cen MT"/>
                <w:b/>
                <w:color w:val="4F6228" w:themeColor="accent3" w:themeShade="80"/>
                <w:sz w:val="16"/>
                <w:szCs w:val="16"/>
              </w:rPr>
              <w:t>A. Quelles limites pour les mondes arctiques ?</w:t>
            </w:r>
          </w:p>
          <w:p w:rsidR="00602A3B" w:rsidRPr="00E44844" w:rsidRDefault="00602A3B" w:rsidP="00BA0CF7">
            <w:pPr>
              <w:ind w:left="34"/>
              <w:jc w:val="center"/>
              <w:rPr>
                <w:rFonts w:ascii="Tw Cen MT" w:hAnsi="Tw Cen MT"/>
                <w:b/>
                <w:color w:val="0070C0"/>
                <w:sz w:val="16"/>
                <w:szCs w:val="16"/>
              </w:rPr>
            </w:pPr>
            <w:r w:rsidRPr="00E44844">
              <w:rPr>
                <w:rFonts w:ascii="Tw Cen MT" w:hAnsi="Tw Cen MT"/>
                <w:b/>
                <w:color w:val="0070C0"/>
                <w:sz w:val="16"/>
                <w:szCs w:val="16"/>
              </w:rPr>
              <w:t>Diapo 4</w:t>
            </w:r>
          </w:p>
          <w:p w:rsidR="00602A3B" w:rsidRPr="00E44844" w:rsidRDefault="00602A3B" w:rsidP="006E1F10">
            <w:pPr>
              <w:ind w:left="34"/>
              <w:jc w:val="center"/>
              <w:rPr>
                <w:rFonts w:ascii="Tw Cen MT" w:hAnsi="Tw Cen MT"/>
                <w:b/>
                <w:smallCaps/>
                <w:color w:val="C00000"/>
                <w:sz w:val="16"/>
                <w:szCs w:val="16"/>
                <w:u w:val="single"/>
              </w:rPr>
            </w:pPr>
            <w:r w:rsidRPr="00E44844">
              <w:rPr>
                <w:rFonts w:ascii="Tw Cen MT" w:hAnsi="Tw Cen MT"/>
                <w:b/>
                <w:color w:val="0070C0"/>
                <w:sz w:val="16"/>
                <w:szCs w:val="16"/>
              </w:rPr>
              <w:t>Fiche 1</w:t>
            </w:r>
          </w:p>
        </w:tc>
        <w:tc>
          <w:tcPr>
            <w:tcW w:w="3117" w:type="dxa"/>
            <w:shd w:val="clear" w:color="auto" w:fill="FFFFFF"/>
            <w:vAlign w:val="center"/>
          </w:tcPr>
          <w:p w:rsidR="00602A3B" w:rsidRPr="00E44844" w:rsidRDefault="001001B4" w:rsidP="00150A7D">
            <w:pPr>
              <w:ind w:left="42"/>
              <w:jc w:val="center"/>
              <w:rPr>
                <w:rFonts w:ascii="Tw Cen MT" w:hAnsi="Tw Cen MT"/>
                <w:b/>
                <w:sz w:val="16"/>
                <w:szCs w:val="16"/>
              </w:rPr>
            </w:pPr>
            <w:r>
              <w:rPr>
                <w:rFonts w:ascii="Tw Cen MT" w:hAnsi="Tw Cen MT"/>
                <w:b/>
                <w:sz w:val="16"/>
                <w:szCs w:val="16"/>
              </w:rPr>
              <w:t>Il s’agit ici de montrer aux élèves</w:t>
            </w:r>
            <w:r w:rsidR="003A749F">
              <w:rPr>
                <w:rFonts w:ascii="Tw Cen MT" w:hAnsi="Tw Cen MT"/>
                <w:b/>
                <w:sz w:val="16"/>
                <w:szCs w:val="16"/>
              </w:rPr>
              <w:t xml:space="preserve"> que délimiter l’Arctique est une question de point de vue. Seul l’Océan fait consensus pour l’instant (classé en eaux internationales) encore que</w:t>
            </w:r>
            <w:r>
              <w:rPr>
                <w:rFonts w:ascii="Tw Cen MT" w:hAnsi="Tw Cen MT"/>
                <w:b/>
                <w:sz w:val="16"/>
                <w:szCs w:val="16"/>
              </w:rPr>
              <w:t xml:space="preserve"> </w:t>
            </w:r>
            <w:r w:rsidR="003A749F">
              <w:rPr>
                <w:rFonts w:ascii="Tw Cen MT" w:hAnsi="Tw Cen MT"/>
                <w:b/>
                <w:sz w:val="16"/>
                <w:szCs w:val="16"/>
              </w:rPr>
              <w:t>les nouveaux appétits des Etats bordiers compliquent la donne puisqu’ils espèrent en cartographiant les fonds marins de la région pouvoir obtenir une extension de le</w:t>
            </w:r>
            <w:r w:rsidR="00E870E6">
              <w:rPr>
                <w:rFonts w:ascii="Tw Cen MT" w:hAnsi="Tw Cen MT"/>
                <w:b/>
                <w:sz w:val="16"/>
                <w:szCs w:val="16"/>
              </w:rPr>
              <w:t>ur ZEE et donc grignoter les quelques 13 millions de km² que compte le plus petit océan du monde</w:t>
            </w:r>
            <w:r w:rsidR="00445507">
              <w:rPr>
                <w:rFonts w:ascii="Tw Cen MT" w:hAnsi="Tw Cen MT"/>
                <w:b/>
                <w:sz w:val="16"/>
                <w:szCs w:val="16"/>
              </w:rPr>
              <w:t>.</w:t>
            </w:r>
          </w:p>
        </w:tc>
        <w:tc>
          <w:tcPr>
            <w:tcW w:w="1562" w:type="dxa"/>
            <w:shd w:val="clear" w:color="auto" w:fill="FFFFFF"/>
            <w:vAlign w:val="center"/>
          </w:tcPr>
          <w:p w:rsidR="001001B4" w:rsidRDefault="007D7091" w:rsidP="007D7091">
            <w:pPr>
              <w:ind w:right="-16"/>
              <w:jc w:val="center"/>
              <w:rPr>
                <w:rFonts w:ascii="Tw Cen MT" w:hAnsi="Tw Cen MT"/>
                <w:b/>
                <w:sz w:val="16"/>
                <w:szCs w:val="16"/>
              </w:rPr>
            </w:pPr>
            <w:r>
              <w:rPr>
                <w:rFonts w:ascii="Tw Cen MT" w:hAnsi="Tw Cen MT"/>
                <w:b/>
                <w:sz w:val="16"/>
                <w:szCs w:val="16"/>
              </w:rPr>
              <w:t xml:space="preserve">La définition de  l’Arctique est-elle la même pour tous les scientifiques ? </w:t>
            </w:r>
          </w:p>
          <w:p w:rsidR="001001B4" w:rsidRDefault="001001B4" w:rsidP="007D7091">
            <w:pPr>
              <w:ind w:right="-16"/>
              <w:jc w:val="center"/>
              <w:rPr>
                <w:rFonts w:ascii="Tw Cen MT" w:hAnsi="Tw Cen MT"/>
                <w:b/>
                <w:sz w:val="16"/>
                <w:szCs w:val="16"/>
              </w:rPr>
            </w:pPr>
            <w:r>
              <w:rPr>
                <w:rFonts w:ascii="Tw Cen MT" w:hAnsi="Tw Cen MT"/>
                <w:b/>
                <w:sz w:val="16"/>
                <w:szCs w:val="16"/>
              </w:rPr>
              <w:t xml:space="preserve">Quel consensus a cependant été trouvé ? Pour quel territoire ? </w:t>
            </w:r>
          </w:p>
          <w:p w:rsidR="00602A3B" w:rsidRPr="00E44844" w:rsidRDefault="001001B4" w:rsidP="007D7091">
            <w:pPr>
              <w:ind w:right="-16"/>
              <w:jc w:val="center"/>
              <w:rPr>
                <w:rFonts w:ascii="Tw Cen MT" w:hAnsi="Tw Cen MT"/>
                <w:b/>
                <w:sz w:val="16"/>
                <w:szCs w:val="16"/>
              </w:rPr>
            </w:pPr>
            <w:r>
              <w:rPr>
                <w:rFonts w:ascii="Tw Cen MT" w:hAnsi="Tw Cen MT"/>
                <w:b/>
                <w:sz w:val="16"/>
                <w:szCs w:val="16"/>
              </w:rPr>
              <w:t xml:space="preserve">Quelle donne géopolitique complique le problème ?  </w:t>
            </w:r>
            <w:r w:rsidR="007D7091">
              <w:rPr>
                <w:rFonts w:ascii="Tw Cen MT" w:hAnsi="Tw Cen MT"/>
                <w:b/>
                <w:sz w:val="16"/>
                <w:szCs w:val="16"/>
              </w:rPr>
              <w:t xml:space="preserve"> </w:t>
            </w:r>
            <w:r w:rsidR="00602A3B" w:rsidRPr="00E44844">
              <w:rPr>
                <w:rFonts w:ascii="Tw Cen MT" w:hAnsi="Tw Cen MT"/>
                <w:b/>
                <w:sz w:val="16"/>
                <w:szCs w:val="16"/>
              </w:rPr>
              <w:t xml:space="preserve"> </w:t>
            </w:r>
          </w:p>
        </w:tc>
        <w:tc>
          <w:tcPr>
            <w:tcW w:w="4819" w:type="dxa"/>
            <w:tcBorders>
              <w:right w:val="single" w:sz="4" w:space="0" w:color="auto"/>
            </w:tcBorders>
            <w:shd w:val="clear" w:color="auto" w:fill="FFFFFF"/>
            <w:vAlign w:val="center"/>
          </w:tcPr>
          <w:p w:rsidR="004E316F" w:rsidRPr="004E316F" w:rsidRDefault="004E316F" w:rsidP="004E316F">
            <w:pPr>
              <w:ind w:left="-58"/>
              <w:rPr>
                <w:rFonts w:ascii="Tw Cen MT" w:hAnsi="Tw Cen MT"/>
                <w:b/>
                <w:sz w:val="16"/>
                <w:szCs w:val="16"/>
              </w:rPr>
            </w:pPr>
            <w:r w:rsidRPr="004E316F">
              <w:rPr>
                <w:rFonts w:ascii="Tw Cen MT" w:hAnsi="Tw Cen MT"/>
                <w:b/>
                <w:sz w:val="16"/>
                <w:szCs w:val="16"/>
              </w:rPr>
              <w:t xml:space="preserve">Il est difficile de délimiter l’Arctique car </w:t>
            </w:r>
            <w:r w:rsidR="00E870E6">
              <w:rPr>
                <w:rFonts w:ascii="Tw Cen MT" w:hAnsi="Tw Cen MT"/>
                <w:b/>
                <w:sz w:val="16"/>
                <w:szCs w:val="16"/>
              </w:rPr>
              <w:t>les</w:t>
            </w:r>
            <w:r w:rsidRPr="004E316F">
              <w:rPr>
                <w:rFonts w:ascii="Tw Cen MT" w:hAnsi="Tw Cen MT"/>
                <w:b/>
                <w:sz w:val="16"/>
                <w:szCs w:val="16"/>
              </w:rPr>
              <w:t xml:space="preserve"> définitions </w:t>
            </w:r>
            <w:r w:rsidR="00E870E6">
              <w:rPr>
                <w:rFonts w:ascii="Tw Cen MT" w:hAnsi="Tw Cen MT"/>
                <w:b/>
                <w:sz w:val="16"/>
                <w:szCs w:val="16"/>
              </w:rPr>
              <w:t xml:space="preserve">scientifiques </w:t>
            </w:r>
            <w:r w:rsidRPr="004E316F">
              <w:rPr>
                <w:rFonts w:ascii="Tw Cen MT" w:hAnsi="Tw Cen MT"/>
                <w:b/>
                <w:sz w:val="16"/>
                <w:szCs w:val="16"/>
              </w:rPr>
              <w:t xml:space="preserve">données à cet espace varient en fonction du domaine étudié. Ainsi, pour le géographe, l’Arctique est une « région au Nord du cercle polaire de l’hémisphère Nord » </w:t>
            </w:r>
            <w:r w:rsidR="006D4821">
              <w:rPr>
                <w:rFonts w:ascii="Tw Cen MT" w:hAnsi="Tw Cen MT"/>
                <w:b/>
                <w:sz w:val="16"/>
                <w:szCs w:val="16"/>
              </w:rPr>
              <w:t xml:space="preserve">(66° nord = cercle polaire) </w:t>
            </w:r>
            <w:r w:rsidRPr="004E316F">
              <w:rPr>
                <w:rFonts w:ascii="Tw Cen MT" w:hAnsi="Tw Cen MT"/>
                <w:b/>
                <w:sz w:val="16"/>
                <w:szCs w:val="16"/>
              </w:rPr>
              <w:t xml:space="preserve">alors que le météorologue utilisera la ligne isotherme des 10° en Juillet (ligne de Koppen). </w:t>
            </w:r>
            <w:r w:rsidR="006D4821">
              <w:rPr>
                <w:rFonts w:ascii="Tw Cen MT" w:hAnsi="Tw Cen MT"/>
                <w:b/>
                <w:sz w:val="16"/>
                <w:szCs w:val="16"/>
              </w:rPr>
              <w:t xml:space="preserve">Le géologue utilisera </w:t>
            </w:r>
            <w:r w:rsidR="00120629">
              <w:rPr>
                <w:rFonts w:ascii="Tw Cen MT" w:hAnsi="Tw Cen MT"/>
                <w:b/>
                <w:sz w:val="16"/>
                <w:szCs w:val="16"/>
              </w:rPr>
              <w:t xml:space="preserve">lui, </w:t>
            </w:r>
            <w:r w:rsidR="006D4821">
              <w:rPr>
                <w:rFonts w:ascii="Tw Cen MT" w:hAnsi="Tw Cen MT"/>
                <w:b/>
                <w:sz w:val="16"/>
                <w:szCs w:val="16"/>
              </w:rPr>
              <w:t>les limites du permafrost pour définir l’Arctique</w:t>
            </w:r>
            <w:r w:rsidR="00E870E6">
              <w:rPr>
                <w:rFonts w:ascii="Tw Cen MT" w:hAnsi="Tw Cen MT"/>
                <w:b/>
                <w:sz w:val="16"/>
                <w:szCs w:val="16"/>
              </w:rPr>
              <w:t xml:space="preserve">. </w:t>
            </w:r>
          </w:p>
          <w:p w:rsidR="007D6109" w:rsidRPr="00E44844" w:rsidRDefault="004E316F" w:rsidP="004E316F">
            <w:pPr>
              <w:ind w:left="-58"/>
              <w:rPr>
                <w:rFonts w:ascii="Tw Cen MT" w:hAnsi="Tw Cen MT"/>
                <w:b/>
                <w:sz w:val="16"/>
                <w:szCs w:val="16"/>
              </w:rPr>
            </w:pPr>
            <w:r w:rsidRPr="004E316F">
              <w:rPr>
                <w:rFonts w:ascii="Tw Cen MT" w:hAnsi="Tw Cen MT"/>
                <w:b/>
                <w:sz w:val="16"/>
                <w:szCs w:val="16"/>
              </w:rPr>
              <w:t>Au final, seul l’océan arctique est parfaitement défini : en eaux internationales, il couvre 13 millions de km² mais cet espace est revendiqué en partie par les Etats bordiers, ce qui complique le problème.</w:t>
            </w:r>
          </w:p>
        </w:tc>
        <w:tc>
          <w:tcPr>
            <w:tcW w:w="2608" w:type="dxa"/>
            <w:tcBorders>
              <w:left w:val="single" w:sz="4" w:space="0" w:color="auto"/>
              <w:right w:val="single" w:sz="4" w:space="0" w:color="auto"/>
            </w:tcBorders>
            <w:shd w:val="clear" w:color="auto" w:fill="FFFFFF"/>
            <w:vAlign w:val="center"/>
          </w:tcPr>
          <w:p w:rsidR="004E316F" w:rsidRDefault="004E316F" w:rsidP="004E316F">
            <w:pPr>
              <w:ind w:right="-53"/>
              <w:jc w:val="center"/>
              <w:rPr>
                <w:rFonts w:ascii="Tw Cen MT" w:hAnsi="Tw Cen MT"/>
                <w:b/>
                <w:bCs/>
                <w:sz w:val="16"/>
                <w:szCs w:val="16"/>
              </w:rPr>
            </w:pPr>
            <w:r>
              <w:rPr>
                <w:rFonts w:ascii="Tw Cen MT" w:hAnsi="Tw Cen MT"/>
                <w:b/>
                <w:sz w:val="16"/>
                <w:szCs w:val="16"/>
              </w:rPr>
              <w:t xml:space="preserve">- </w:t>
            </w:r>
            <w:r w:rsidR="003A749F">
              <w:rPr>
                <w:rFonts w:ascii="Tw Cen MT" w:hAnsi="Tw Cen MT"/>
                <w:b/>
                <w:sz w:val="16"/>
                <w:szCs w:val="16"/>
                <w:u w:val="single"/>
              </w:rPr>
              <w:t>T</w:t>
            </w:r>
            <w:r w:rsidRPr="004E316F">
              <w:rPr>
                <w:rFonts w:ascii="Tw Cen MT" w:hAnsi="Tw Cen MT"/>
                <w:b/>
                <w:sz w:val="16"/>
                <w:szCs w:val="16"/>
                <w:u w:val="single"/>
              </w:rPr>
              <w:t>exte</w:t>
            </w:r>
            <w:r>
              <w:rPr>
                <w:rFonts w:ascii="Tw Cen MT" w:hAnsi="Tw Cen MT"/>
                <w:b/>
                <w:sz w:val="16"/>
                <w:szCs w:val="16"/>
              </w:rPr>
              <w:t xml:space="preserve"> : </w:t>
            </w:r>
            <w:r w:rsidRPr="004E316F">
              <w:rPr>
                <w:rFonts w:ascii="Tw Cen MT" w:hAnsi="Tw Cen MT"/>
                <w:b/>
                <w:bCs/>
                <w:sz w:val="16"/>
                <w:szCs w:val="16"/>
              </w:rPr>
              <w:t>la difficile délimitation des mondes arctiques</w:t>
            </w:r>
          </w:p>
          <w:p w:rsidR="004E316F" w:rsidRDefault="004E316F" w:rsidP="004E316F">
            <w:pPr>
              <w:ind w:right="-53"/>
              <w:jc w:val="center"/>
              <w:rPr>
                <w:rFonts w:ascii="Tw Cen MT" w:hAnsi="Tw Cen MT"/>
                <w:b/>
                <w:sz w:val="16"/>
                <w:szCs w:val="16"/>
              </w:rPr>
            </w:pPr>
            <w:r w:rsidRPr="004E316F">
              <w:rPr>
                <w:rFonts w:ascii="Tw Cen MT" w:hAnsi="Tw Cen MT"/>
                <w:b/>
                <w:sz w:val="16"/>
                <w:szCs w:val="16"/>
                <w:u w:val="single"/>
              </w:rPr>
              <w:t>Carte</w:t>
            </w:r>
            <w:r>
              <w:rPr>
                <w:rFonts w:ascii="Tw Cen MT" w:hAnsi="Tw Cen MT"/>
                <w:b/>
                <w:sz w:val="16"/>
                <w:szCs w:val="16"/>
              </w:rPr>
              <w:t xml:space="preserve"> du pole sur les différentes limites</w:t>
            </w:r>
          </w:p>
          <w:p w:rsidR="00602A3B" w:rsidRPr="00E44844" w:rsidRDefault="004E316F" w:rsidP="004E316F">
            <w:pPr>
              <w:ind w:right="-53"/>
              <w:jc w:val="center"/>
              <w:rPr>
                <w:rFonts w:ascii="Tw Cen MT" w:hAnsi="Tw Cen MT"/>
                <w:b/>
                <w:sz w:val="16"/>
                <w:szCs w:val="16"/>
              </w:rPr>
            </w:pPr>
            <w:r w:rsidRPr="004E316F">
              <w:rPr>
                <w:rFonts w:ascii="Tw Cen MT" w:hAnsi="Tw Cen MT"/>
                <w:b/>
                <w:sz w:val="16"/>
                <w:szCs w:val="16"/>
                <w:u w:val="single"/>
              </w:rPr>
              <w:t>Carte</w:t>
            </w:r>
            <w:r>
              <w:rPr>
                <w:rFonts w:ascii="Tw Cen MT" w:hAnsi="Tw Cen MT"/>
                <w:b/>
                <w:sz w:val="16"/>
                <w:szCs w:val="16"/>
              </w:rPr>
              <w:t> : les revendications territoriales en Arctiques</w:t>
            </w:r>
          </w:p>
        </w:tc>
        <w:tc>
          <w:tcPr>
            <w:tcW w:w="2070" w:type="dxa"/>
            <w:tcBorders>
              <w:right w:val="single" w:sz="4" w:space="0" w:color="auto"/>
            </w:tcBorders>
            <w:shd w:val="clear" w:color="auto" w:fill="FFFFFF"/>
            <w:vAlign w:val="center"/>
          </w:tcPr>
          <w:p w:rsidR="003E1002" w:rsidRDefault="00E870E6" w:rsidP="00624621">
            <w:pPr>
              <w:ind w:left="-108" w:right="-108"/>
              <w:jc w:val="center"/>
              <w:rPr>
                <w:rFonts w:ascii="Tw Cen MT" w:hAnsi="Tw Cen MT"/>
                <w:b/>
                <w:sz w:val="16"/>
                <w:szCs w:val="16"/>
              </w:rPr>
            </w:pPr>
            <w:r w:rsidRPr="00E870E6">
              <w:rPr>
                <w:rFonts w:ascii="Tw Cen MT" w:hAnsi="Tw Cen MT"/>
                <w:b/>
                <w:sz w:val="16"/>
                <w:szCs w:val="16"/>
              </w:rPr>
              <w:t xml:space="preserve">Question sur le texte : </w:t>
            </w:r>
          </w:p>
          <w:p w:rsidR="00E870E6" w:rsidRPr="00E870E6" w:rsidRDefault="00E870E6" w:rsidP="00624621">
            <w:pPr>
              <w:ind w:left="-108" w:right="-108"/>
              <w:jc w:val="center"/>
              <w:rPr>
                <w:rFonts w:ascii="Tw Cen MT" w:hAnsi="Tw Cen MT"/>
                <w:b/>
                <w:sz w:val="16"/>
                <w:szCs w:val="16"/>
              </w:rPr>
            </w:pPr>
            <w:r w:rsidRPr="00E870E6">
              <w:rPr>
                <w:rFonts w:ascii="Tw Cen MT" w:hAnsi="Tw Cen MT"/>
                <w:b/>
                <w:sz w:val="16"/>
                <w:szCs w:val="16"/>
              </w:rPr>
              <w:t>reporter les différentes limites sur la carte du pôle.</w:t>
            </w:r>
          </w:p>
          <w:p w:rsidR="00E870E6" w:rsidRDefault="00E870E6" w:rsidP="00624621">
            <w:pPr>
              <w:ind w:left="-108" w:right="-108"/>
              <w:jc w:val="center"/>
              <w:rPr>
                <w:rFonts w:ascii="Tw Cen MT" w:hAnsi="Tw Cen MT"/>
                <w:b/>
                <w:sz w:val="16"/>
                <w:szCs w:val="16"/>
              </w:rPr>
            </w:pPr>
            <w:r w:rsidRPr="00E870E6">
              <w:rPr>
                <w:rFonts w:ascii="Tw Cen MT" w:hAnsi="Tw Cen MT"/>
                <w:b/>
                <w:sz w:val="16"/>
                <w:szCs w:val="16"/>
              </w:rPr>
              <w:t>Mobiliser les connaissances bâties en étude de cas pour répondre à la seconde question</w:t>
            </w:r>
            <w:r w:rsidR="003E1002">
              <w:rPr>
                <w:rFonts w:ascii="Tw Cen MT" w:hAnsi="Tw Cen MT"/>
                <w:b/>
                <w:sz w:val="16"/>
                <w:szCs w:val="16"/>
              </w:rPr>
              <w:t>.</w:t>
            </w:r>
          </w:p>
          <w:p w:rsidR="00E870E6" w:rsidRPr="00F12538" w:rsidRDefault="003E1002" w:rsidP="00624621">
            <w:pPr>
              <w:ind w:left="-108" w:right="-108"/>
              <w:jc w:val="center"/>
              <w:rPr>
                <w:rFonts w:ascii="Tw Cen MT" w:hAnsi="Tw Cen MT"/>
                <w:b/>
                <w:sz w:val="16"/>
                <w:szCs w:val="16"/>
              </w:rPr>
            </w:pPr>
            <w:r>
              <w:rPr>
                <w:rFonts w:ascii="Tw Cen MT" w:hAnsi="Tw Cen MT"/>
                <w:b/>
                <w:sz w:val="16"/>
                <w:szCs w:val="16"/>
              </w:rPr>
              <w:t>Prise en note de la trace écrite</w:t>
            </w:r>
          </w:p>
          <w:p w:rsidR="00602A3B" w:rsidRPr="00E44844" w:rsidRDefault="006D4821" w:rsidP="00624621">
            <w:pPr>
              <w:ind w:left="-108" w:right="-108"/>
              <w:jc w:val="center"/>
              <w:rPr>
                <w:rFonts w:ascii="Tw Cen MT" w:hAnsi="Tw Cen MT"/>
                <w:b/>
                <w:i/>
                <w:color w:val="C00000"/>
                <w:sz w:val="16"/>
                <w:szCs w:val="16"/>
              </w:rPr>
            </w:pPr>
            <w:r>
              <w:rPr>
                <w:rFonts w:ascii="Tw Cen MT" w:hAnsi="Tw Cen MT"/>
                <w:b/>
                <w:i/>
                <w:color w:val="C00000"/>
                <w:sz w:val="16"/>
                <w:szCs w:val="16"/>
              </w:rPr>
              <w:t>Faire les questions relatives au B. pour la séance suivan</w:t>
            </w:r>
            <w:r w:rsidR="00F12538">
              <w:rPr>
                <w:rFonts w:ascii="Tw Cen MT" w:hAnsi="Tw Cen MT"/>
                <w:b/>
                <w:i/>
                <w:color w:val="C00000"/>
                <w:sz w:val="16"/>
                <w:szCs w:val="16"/>
              </w:rPr>
              <w:t>te (travail sur trois documents-Fiche 1, 2</w:t>
            </w:r>
            <w:r w:rsidR="00F12538" w:rsidRPr="00F12538">
              <w:rPr>
                <w:rFonts w:ascii="Tw Cen MT" w:hAnsi="Tw Cen MT"/>
                <w:b/>
                <w:i/>
                <w:color w:val="C00000"/>
                <w:sz w:val="16"/>
                <w:szCs w:val="16"/>
                <w:vertAlign w:val="superscript"/>
              </w:rPr>
              <w:t>nde</w:t>
            </w:r>
            <w:r w:rsidR="00F12538">
              <w:rPr>
                <w:rFonts w:ascii="Tw Cen MT" w:hAnsi="Tw Cen MT"/>
                <w:b/>
                <w:i/>
                <w:color w:val="C00000"/>
                <w:sz w:val="16"/>
                <w:szCs w:val="16"/>
              </w:rPr>
              <w:t xml:space="preserve"> partie)</w:t>
            </w:r>
          </w:p>
        </w:tc>
      </w:tr>
      <w:tr w:rsidR="001001B4" w:rsidRPr="0018784A" w:rsidTr="00445507">
        <w:trPr>
          <w:cantSplit/>
          <w:trHeight w:val="1645"/>
        </w:trPr>
        <w:tc>
          <w:tcPr>
            <w:tcW w:w="282" w:type="dxa"/>
            <w:shd w:val="clear" w:color="auto" w:fill="E5B8B7" w:themeFill="accent2" w:themeFillTint="66"/>
            <w:textDirection w:val="btLr"/>
            <w:vAlign w:val="center"/>
          </w:tcPr>
          <w:p w:rsidR="001001B4" w:rsidRPr="0018784A" w:rsidRDefault="001001B4" w:rsidP="00445507">
            <w:pPr>
              <w:ind w:left="113" w:right="113"/>
              <w:jc w:val="center"/>
              <w:rPr>
                <w:rFonts w:ascii="Tw Cen MT" w:hAnsi="Tw Cen MT"/>
                <w:b/>
                <w:sz w:val="18"/>
                <w:szCs w:val="18"/>
              </w:rPr>
            </w:pPr>
            <w:r>
              <w:rPr>
                <w:rFonts w:ascii="Tw Cen MT" w:hAnsi="Tw Cen MT"/>
                <w:b/>
                <w:sz w:val="18"/>
                <w:szCs w:val="18"/>
              </w:rPr>
              <w:t>1</w:t>
            </w:r>
            <w:r w:rsidR="00445507">
              <w:rPr>
                <w:rFonts w:ascii="Tw Cen MT" w:hAnsi="Tw Cen MT"/>
                <w:b/>
                <w:sz w:val="18"/>
                <w:szCs w:val="18"/>
              </w:rPr>
              <w:t>5</w:t>
            </w:r>
            <w:r>
              <w:rPr>
                <w:rFonts w:ascii="Tw Cen MT" w:hAnsi="Tw Cen MT"/>
                <w:b/>
                <w:sz w:val="18"/>
                <w:szCs w:val="18"/>
              </w:rPr>
              <w:t xml:space="preserve"> mn</w:t>
            </w:r>
          </w:p>
        </w:tc>
        <w:tc>
          <w:tcPr>
            <w:tcW w:w="1844" w:type="dxa"/>
            <w:vAlign w:val="center"/>
          </w:tcPr>
          <w:p w:rsidR="001001B4" w:rsidRPr="001001B4" w:rsidRDefault="001001B4" w:rsidP="00BA0CF7">
            <w:pPr>
              <w:jc w:val="center"/>
              <w:rPr>
                <w:rFonts w:ascii="Tw Cen MT" w:hAnsi="Tw Cen MT"/>
                <w:b/>
                <w:color w:val="4F6228" w:themeColor="accent3" w:themeShade="80"/>
                <w:sz w:val="16"/>
                <w:szCs w:val="16"/>
                <w:u w:val="single"/>
              </w:rPr>
            </w:pPr>
            <w:r w:rsidRPr="001001B4">
              <w:rPr>
                <w:rFonts w:ascii="Tw Cen MT" w:hAnsi="Tw Cen MT"/>
                <w:b/>
                <w:color w:val="4F6228" w:themeColor="accent3" w:themeShade="80"/>
                <w:sz w:val="16"/>
                <w:szCs w:val="16"/>
                <w:u w:val="single"/>
              </w:rPr>
              <w:t>B. De puissantes contraintes naturelles</w:t>
            </w:r>
          </w:p>
          <w:p w:rsidR="001001B4" w:rsidRPr="00E44844" w:rsidRDefault="001001B4" w:rsidP="00BA0CF7">
            <w:pPr>
              <w:jc w:val="center"/>
              <w:rPr>
                <w:rFonts w:ascii="Tw Cen MT" w:hAnsi="Tw Cen MT"/>
                <w:b/>
                <w:color w:val="0070C0"/>
                <w:sz w:val="16"/>
                <w:szCs w:val="16"/>
              </w:rPr>
            </w:pPr>
            <w:r w:rsidRPr="00E44844">
              <w:rPr>
                <w:rFonts w:ascii="Tw Cen MT" w:hAnsi="Tw Cen MT"/>
                <w:b/>
                <w:color w:val="0070C0"/>
                <w:sz w:val="16"/>
                <w:szCs w:val="16"/>
              </w:rPr>
              <w:t>Diapo 5</w:t>
            </w:r>
          </w:p>
          <w:p w:rsidR="001001B4" w:rsidRPr="00E44844" w:rsidRDefault="001001B4" w:rsidP="001001B4">
            <w:pPr>
              <w:jc w:val="center"/>
              <w:rPr>
                <w:rFonts w:ascii="Tw Cen MT" w:hAnsi="Tw Cen MT"/>
                <w:b/>
                <w:color w:val="C00000"/>
                <w:sz w:val="16"/>
                <w:szCs w:val="16"/>
                <w:u w:val="single"/>
              </w:rPr>
            </w:pPr>
            <w:r w:rsidRPr="00E44844">
              <w:rPr>
                <w:rFonts w:ascii="Tw Cen MT" w:hAnsi="Tw Cen MT"/>
                <w:b/>
                <w:color w:val="0070C0"/>
                <w:sz w:val="16"/>
                <w:szCs w:val="16"/>
              </w:rPr>
              <w:t xml:space="preserve">Fiche </w:t>
            </w:r>
            <w:r>
              <w:rPr>
                <w:rFonts w:ascii="Tw Cen MT" w:hAnsi="Tw Cen MT"/>
                <w:b/>
                <w:color w:val="0070C0"/>
                <w:sz w:val="16"/>
                <w:szCs w:val="16"/>
              </w:rPr>
              <w:t>1</w:t>
            </w:r>
          </w:p>
        </w:tc>
        <w:tc>
          <w:tcPr>
            <w:tcW w:w="3117" w:type="dxa"/>
            <w:vAlign w:val="center"/>
          </w:tcPr>
          <w:p w:rsidR="00362621" w:rsidRDefault="00B42A57" w:rsidP="00B42A57">
            <w:pPr>
              <w:ind w:left="-108" w:right="-108"/>
              <w:jc w:val="center"/>
              <w:rPr>
                <w:rFonts w:ascii="Tw Cen MT" w:hAnsi="Tw Cen MT"/>
                <w:b/>
                <w:sz w:val="16"/>
                <w:szCs w:val="16"/>
              </w:rPr>
            </w:pPr>
            <w:r>
              <w:rPr>
                <w:rFonts w:ascii="Tw Cen MT" w:hAnsi="Tw Cen MT"/>
                <w:b/>
                <w:sz w:val="16"/>
                <w:szCs w:val="16"/>
              </w:rPr>
              <w:t xml:space="preserve">Les questions relatives aux conditions climatiques extrêmes ont été réalisées en travail maison. Le cours commence par une mise en commun de ces caractéristiques abordées partiellement en étude de cas sur </w:t>
            </w:r>
          </w:p>
          <w:p w:rsidR="00362621" w:rsidRDefault="00B42A57" w:rsidP="00B42A57">
            <w:pPr>
              <w:ind w:left="-108" w:right="-108"/>
              <w:jc w:val="center"/>
              <w:rPr>
                <w:rFonts w:ascii="Tw Cen MT" w:hAnsi="Tw Cen MT"/>
                <w:b/>
                <w:sz w:val="16"/>
                <w:szCs w:val="16"/>
              </w:rPr>
            </w:pPr>
            <w:r>
              <w:rPr>
                <w:rFonts w:ascii="Tw Cen MT" w:hAnsi="Tw Cen MT"/>
                <w:b/>
                <w:sz w:val="16"/>
                <w:szCs w:val="16"/>
              </w:rPr>
              <w:t>la Russie. Un complément est apporté par l’enseignant pour introduire l’idée que l’Arctique relève d’</w:t>
            </w:r>
            <w:r w:rsidRPr="00B42A57">
              <w:rPr>
                <w:rFonts w:ascii="Tw Cen MT" w:hAnsi="Tw Cen MT"/>
                <w:b/>
                <w:sz w:val="16"/>
                <w:szCs w:val="16"/>
              </w:rPr>
              <w:t>un domaine à la fois continental et maritime</w:t>
            </w:r>
            <w:r>
              <w:rPr>
                <w:rFonts w:ascii="Tw Cen MT" w:hAnsi="Tw Cen MT"/>
                <w:b/>
                <w:sz w:val="16"/>
                <w:szCs w:val="16"/>
              </w:rPr>
              <w:t xml:space="preserve"> (influence </w:t>
            </w:r>
          </w:p>
          <w:p w:rsidR="001001B4" w:rsidRPr="00E44844" w:rsidRDefault="00B42A57" w:rsidP="00B42A57">
            <w:pPr>
              <w:ind w:left="-108" w:right="-108"/>
              <w:jc w:val="center"/>
              <w:rPr>
                <w:rFonts w:ascii="Tw Cen MT" w:hAnsi="Tw Cen MT"/>
                <w:b/>
                <w:sz w:val="16"/>
                <w:szCs w:val="16"/>
              </w:rPr>
            </w:pPr>
            <w:r>
              <w:rPr>
                <w:rFonts w:ascii="Tw Cen MT" w:hAnsi="Tw Cen MT"/>
                <w:b/>
                <w:sz w:val="16"/>
                <w:szCs w:val="16"/>
              </w:rPr>
              <w:t xml:space="preserve">océanique) </w:t>
            </w:r>
          </w:p>
        </w:tc>
        <w:tc>
          <w:tcPr>
            <w:tcW w:w="1562" w:type="dxa"/>
            <w:vAlign w:val="center"/>
          </w:tcPr>
          <w:p w:rsidR="001001B4" w:rsidRPr="00E44844" w:rsidRDefault="00445507" w:rsidP="00445507">
            <w:pPr>
              <w:ind w:right="-16"/>
              <w:jc w:val="center"/>
              <w:rPr>
                <w:rFonts w:ascii="Tw Cen MT" w:hAnsi="Tw Cen MT"/>
                <w:b/>
                <w:sz w:val="16"/>
                <w:szCs w:val="16"/>
              </w:rPr>
            </w:pPr>
            <w:r>
              <w:rPr>
                <w:rFonts w:ascii="Tw Cen MT" w:hAnsi="Tw Cen MT"/>
                <w:b/>
                <w:sz w:val="16"/>
                <w:szCs w:val="16"/>
              </w:rPr>
              <w:t xml:space="preserve">Quelles difficultés climatiques pèsent sur l’Arctique ? </w:t>
            </w:r>
          </w:p>
        </w:tc>
        <w:tc>
          <w:tcPr>
            <w:tcW w:w="4819" w:type="dxa"/>
            <w:tcBorders>
              <w:bottom w:val="single" w:sz="4" w:space="0" w:color="auto"/>
              <w:right w:val="single" w:sz="4" w:space="0" w:color="auto"/>
            </w:tcBorders>
            <w:vAlign w:val="center"/>
          </w:tcPr>
          <w:p w:rsidR="00445507" w:rsidRPr="00445507" w:rsidRDefault="00445507" w:rsidP="00445507">
            <w:pPr>
              <w:ind w:left="-61"/>
              <w:rPr>
                <w:rFonts w:ascii="Tw Cen MT" w:hAnsi="Tw Cen MT"/>
                <w:b/>
                <w:sz w:val="16"/>
                <w:szCs w:val="16"/>
              </w:rPr>
            </w:pPr>
            <w:r w:rsidRPr="00445507">
              <w:rPr>
                <w:rFonts w:ascii="Tw Cen MT" w:hAnsi="Tw Cen MT"/>
                <w:b/>
                <w:sz w:val="16"/>
                <w:szCs w:val="16"/>
              </w:rPr>
              <w:t>1. L’Arctique jouit d’un climat polaire caractérisé par des hivers très froids et des étés frais. Les seules rares précipitations se font sous forme d’averses de neige et principalement en été.</w:t>
            </w:r>
          </w:p>
          <w:p w:rsidR="00445507" w:rsidRPr="00445507" w:rsidRDefault="00445507" w:rsidP="00445507">
            <w:pPr>
              <w:ind w:left="-61"/>
              <w:rPr>
                <w:rFonts w:ascii="Tw Cen MT" w:hAnsi="Tw Cen MT"/>
                <w:b/>
                <w:sz w:val="16"/>
                <w:szCs w:val="16"/>
              </w:rPr>
            </w:pPr>
            <w:r w:rsidRPr="00445507">
              <w:rPr>
                <w:rFonts w:ascii="Tw Cen MT" w:hAnsi="Tw Cen MT"/>
                <w:b/>
                <w:sz w:val="16"/>
                <w:szCs w:val="16"/>
                <w:u w:val="single"/>
              </w:rPr>
              <w:t>Complément</w:t>
            </w:r>
            <w:r w:rsidRPr="00445507">
              <w:rPr>
                <w:rFonts w:ascii="Tw Cen MT" w:hAnsi="Tw Cen MT"/>
                <w:b/>
                <w:sz w:val="16"/>
                <w:szCs w:val="16"/>
              </w:rPr>
              <w:t xml:space="preserve"> : certaines régions arctiques bénéficiant d’influences océaniques (nord de la Russie, Alaska, côte </w:t>
            </w:r>
            <w:r w:rsidR="00362621">
              <w:rPr>
                <w:rFonts w:ascii="Tw Cen MT" w:hAnsi="Tw Cen MT"/>
                <w:b/>
                <w:sz w:val="16"/>
                <w:szCs w:val="16"/>
              </w:rPr>
              <w:t>es</w:t>
            </w:r>
            <w:r w:rsidRPr="00445507">
              <w:rPr>
                <w:rFonts w:ascii="Tw Cen MT" w:hAnsi="Tw Cen MT"/>
                <w:b/>
                <w:sz w:val="16"/>
                <w:szCs w:val="16"/>
              </w:rPr>
              <w:t>t du Groenland) sont plus arrosées (300 à 500 mm/an) et les conditions hivernales moins sévères.</w:t>
            </w:r>
          </w:p>
          <w:p w:rsidR="001001B4" w:rsidRPr="00E44844" w:rsidRDefault="00445507" w:rsidP="00445507">
            <w:pPr>
              <w:ind w:left="-61"/>
              <w:rPr>
                <w:rFonts w:ascii="Tw Cen MT" w:hAnsi="Tw Cen MT"/>
                <w:b/>
                <w:sz w:val="16"/>
                <w:szCs w:val="16"/>
              </w:rPr>
            </w:pPr>
            <w:r w:rsidRPr="00445507">
              <w:rPr>
                <w:rFonts w:ascii="Tw Cen MT" w:hAnsi="Tw Cen MT"/>
                <w:b/>
                <w:sz w:val="16"/>
                <w:szCs w:val="16"/>
              </w:rPr>
              <w:t>2. L’isolement est marqué par la faiblesse des relations avec le reste du territoire nationale. Il est renforcé par la CONTINENTALITE en Russie ou le CARACTERE INSULAIRE pour le Groenland</w:t>
            </w:r>
          </w:p>
        </w:tc>
        <w:tc>
          <w:tcPr>
            <w:tcW w:w="2608" w:type="dxa"/>
            <w:tcBorders>
              <w:left w:val="single" w:sz="4" w:space="0" w:color="auto"/>
              <w:bottom w:val="single" w:sz="4" w:space="0" w:color="auto"/>
              <w:right w:val="nil"/>
            </w:tcBorders>
            <w:vAlign w:val="center"/>
          </w:tcPr>
          <w:p w:rsidR="001001B4" w:rsidRDefault="001001B4" w:rsidP="006D4821">
            <w:pPr>
              <w:ind w:right="-53"/>
              <w:jc w:val="center"/>
              <w:rPr>
                <w:rFonts w:ascii="Tw Cen MT" w:hAnsi="Tw Cen MT"/>
                <w:b/>
                <w:bCs/>
                <w:sz w:val="16"/>
                <w:szCs w:val="16"/>
              </w:rPr>
            </w:pPr>
            <w:r>
              <w:rPr>
                <w:rFonts w:ascii="Tw Cen MT" w:hAnsi="Tw Cen MT"/>
                <w:b/>
                <w:bCs/>
                <w:sz w:val="16"/>
                <w:szCs w:val="16"/>
              </w:rPr>
              <w:t xml:space="preserve">- </w:t>
            </w:r>
            <w:r w:rsidRPr="004E316F">
              <w:rPr>
                <w:rFonts w:ascii="Tw Cen MT" w:hAnsi="Tw Cen MT"/>
                <w:b/>
                <w:bCs/>
                <w:sz w:val="16"/>
                <w:szCs w:val="16"/>
                <w:u w:val="single"/>
              </w:rPr>
              <w:t>Carte</w:t>
            </w:r>
            <w:r>
              <w:rPr>
                <w:rFonts w:ascii="Tw Cen MT" w:hAnsi="Tw Cen MT"/>
                <w:b/>
                <w:bCs/>
                <w:sz w:val="16"/>
                <w:szCs w:val="16"/>
              </w:rPr>
              <w:t> : les climats dans le monde</w:t>
            </w:r>
          </w:p>
          <w:p w:rsidR="001001B4" w:rsidRDefault="001001B4" w:rsidP="006D4821">
            <w:pPr>
              <w:ind w:right="-53"/>
              <w:jc w:val="center"/>
              <w:rPr>
                <w:rFonts w:ascii="Tw Cen MT" w:hAnsi="Tw Cen MT"/>
                <w:b/>
                <w:bCs/>
                <w:sz w:val="16"/>
                <w:szCs w:val="16"/>
              </w:rPr>
            </w:pPr>
            <w:r>
              <w:rPr>
                <w:rFonts w:ascii="Tw Cen MT" w:hAnsi="Tw Cen MT"/>
                <w:b/>
                <w:bCs/>
                <w:sz w:val="16"/>
                <w:szCs w:val="16"/>
              </w:rPr>
              <w:t xml:space="preserve">- </w:t>
            </w:r>
            <w:r w:rsidRPr="004E316F">
              <w:rPr>
                <w:rFonts w:ascii="Tw Cen MT" w:hAnsi="Tw Cen MT"/>
                <w:b/>
                <w:bCs/>
                <w:sz w:val="16"/>
                <w:szCs w:val="16"/>
                <w:u w:val="single"/>
              </w:rPr>
              <w:t>Histogrammes</w:t>
            </w:r>
            <w:r>
              <w:rPr>
                <w:rFonts w:ascii="Tw Cen MT" w:hAnsi="Tw Cen MT"/>
                <w:b/>
                <w:bCs/>
                <w:sz w:val="16"/>
                <w:szCs w:val="16"/>
              </w:rPr>
              <w:t xml:space="preserve"> : </w:t>
            </w:r>
            <w:r w:rsidRPr="004E316F">
              <w:rPr>
                <w:rFonts w:ascii="Tw Cen MT" w:hAnsi="Tw Cen MT"/>
                <w:b/>
                <w:bCs/>
                <w:sz w:val="16"/>
                <w:szCs w:val="16"/>
              </w:rPr>
              <w:t xml:space="preserve">les caractéristiques climatiques du  </w:t>
            </w:r>
            <w:proofErr w:type="spellStart"/>
            <w:r w:rsidRPr="004E316F">
              <w:rPr>
                <w:rFonts w:ascii="Tw Cen MT" w:hAnsi="Tw Cen MT"/>
                <w:b/>
                <w:bCs/>
                <w:sz w:val="16"/>
                <w:szCs w:val="16"/>
              </w:rPr>
              <w:t>Pearyland</w:t>
            </w:r>
            <w:proofErr w:type="spellEnd"/>
            <w:r w:rsidRPr="004E316F">
              <w:rPr>
                <w:rFonts w:ascii="Tw Cen MT" w:hAnsi="Tw Cen MT"/>
                <w:b/>
                <w:bCs/>
                <w:sz w:val="16"/>
                <w:szCs w:val="16"/>
              </w:rPr>
              <w:t xml:space="preserve"> (Groenland)</w:t>
            </w:r>
          </w:p>
          <w:p w:rsidR="001001B4" w:rsidRDefault="001001B4" w:rsidP="006D4821">
            <w:pPr>
              <w:ind w:right="-53"/>
              <w:jc w:val="center"/>
              <w:rPr>
                <w:rFonts w:ascii="Tw Cen MT" w:hAnsi="Tw Cen MT"/>
                <w:b/>
                <w:bCs/>
                <w:sz w:val="16"/>
                <w:szCs w:val="16"/>
              </w:rPr>
            </w:pPr>
            <w:r>
              <w:rPr>
                <w:rFonts w:ascii="Tw Cen MT" w:hAnsi="Tw Cen MT"/>
                <w:b/>
                <w:bCs/>
                <w:sz w:val="16"/>
                <w:szCs w:val="16"/>
              </w:rPr>
              <w:t xml:space="preserve">- </w:t>
            </w:r>
            <w:r w:rsidRPr="004E316F">
              <w:rPr>
                <w:rFonts w:ascii="Tw Cen MT" w:hAnsi="Tw Cen MT"/>
                <w:b/>
                <w:bCs/>
                <w:sz w:val="16"/>
                <w:szCs w:val="16"/>
                <w:u w:val="single"/>
              </w:rPr>
              <w:t>photographie</w:t>
            </w:r>
            <w:r>
              <w:rPr>
                <w:rFonts w:ascii="Tw Cen MT" w:hAnsi="Tw Cen MT"/>
                <w:b/>
                <w:bCs/>
                <w:sz w:val="16"/>
                <w:szCs w:val="16"/>
              </w:rPr>
              <w:t xml:space="preserve"> : vue de </w:t>
            </w:r>
            <w:proofErr w:type="spellStart"/>
            <w:r w:rsidRPr="004E316F">
              <w:rPr>
                <w:rFonts w:ascii="Tw Cen MT" w:hAnsi="Tw Cen MT"/>
                <w:b/>
                <w:bCs/>
                <w:sz w:val="16"/>
                <w:szCs w:val="16"/>
              </w:rPr>
              <w:t>Tasiilaq</w:t>
            </w:r>
            <w:proofErr w:type="spellEnd"/>
            <w:r w:rsidRPr="004E316F">
              <w:rPr>
                <w:rFonts w:ascii="Tw Cen MT" w:hAnsi="Tw Cen MT"/>
                <w:b/>
                <w:bCs/>
                <w:sz w:val="16"/>
                <w:szCs w:val="16"/>
              </w:rPr>
              <w:t xml:space="preserve">, </w:t>
            </w:r>
            <w:r>
              <w:rPr>
                <w:rFonts w:ascii="Tw Cen MT" w:hAnsi="Tw Cen MT"/>
                <w:b/>
                <w:bCs/>
                <w:sz w:val="16"/>
                <w:szCs w:val="16"/>
              </w:rPr>
              <w:t>(</w:t>
            </w:r>
            <w:r w:rsidRPr="004E316F">
              <w:rPr>
                <w:rFonts w:ascii="Tw Cen MT" w:hAnsi="Tw Cen MT"/>
                <w:b/>
                <w:bCs/>
                <w:sz w:val="16"/>
                <w:szCs w:val="16"/>
              </w:rPr>
              <w:t>côte Est du Groenland</w:t>
            </w:r>
            <w:r>
              <w:rPr>
                <w:rFonts w:ascii="Tw Cen MT" w:hAnsi="Tw Cen MT"/>
                <w:b/>
                <w:bCs/>
                <w:sz w:val="16"/>
                <w:szCs w:val="16"/>
              </w:rPr>
              <w:t>)</w:t>
            </w:r>
          </w:p>
          <w:p w:rsidR="001001B4" w:rsidRPr="00E44844" w:rsidRDefault="001001B4" w:rsidP="00362621">
            <w:pPr>
              <w:ind w:right="-53"/>
              <w:jc w:val="center"/>
              <w:rPr>
                <w:rFonts w:ascii="Tw Cen MT" w:hAnsi="Tw Cen MT"/>
                <w:b/>
                <w:sz w:val="16"/>
                <w:szCs w:val="16"/>
              </w:rPr>
            </w:pPr>
            <w:r>
              <w:rPr>
                <w:rFonts w:ascii="Tw Cen MT" w:hAnsi="Tw Cen MT"/>
                <w:b/>
                <w:bCs/>
                <w:sz w:val="16"/>
                <w:szCs w:val="16"/>
              </w:rPr>
              <w:t>- Fond de carte du Groenland pour</w:t>
            </w:r>
            <w:r w:rsidR="00362621">
              <w:rPr>
                <w:rFonts w:ascii="Tw Cen MT" w:hAnsi="Tw Cen MT"/>
                <w:b/>
                <w:bCs/>
                <w:sz w:val="16"/>
                <w:szCs w:val="16"/>
              </w:rPr>
              <w:t xml:space="preserve"> localiser le </w:t>
            </w:r>
            <w:proofErr w:type="spellStart"/>
            <w:r w:rsidR="00362621">
              <w:rPr>
                <w:rFonts w:ascii="Tw Cen MT" w:hAnsi="Tw Cen MT"/>
                <w:b/>
                <w:bCs/>
                <w:sz w:val="16"/>
                <w:szCs w:val="16"/>
              </w:rPr>
              <w:t>Pearyland</w:t>
            </w:r>
            <w:proofErr w:type="spellEnd"/>
            <w:r w:rsidR="00362621">
              <w:rPr>
                <w:rFonts w:ascii="Tw Cen MT" w:hAnsi="Tw Cen MT"/>
                <w:b/>
                <w:bCs/>
                <w:sz w:val="16"/>
                <w:szCs w:val="16"/>
              </w:rPr>
              <w:t xml:space="preserve"> –du nom de l’explorateur de la Une du petit journal- et la ville de </w:t>
            </w:r>
            <w:proofErr w:type="spellStart"/>
            <w:r w:rsidR="00362621">
              <w:rPr>
                <w:rFonts w:ascii="Tw Cen MT" w:hAnsi="Tw Cen MT"/>
                <w:b/>
                <w:bCs/>
                <w:sz w:val="16"/>
                <w:szCs w:val="16"/>
              </w:rPr>
              <w:t>Tasiilag</w:t>
            </w:r>
            <w:proofErr w:type="spellEnd"/>
            <w:r>
              <w:rPr>
                <w:rFonts w:ascii="Tw Cen MT" w:hAnsi="Tw Cen MT"/>
                <w:b/>
                <w:bCs/>
                <w:sz w:val="16"/>
                <w:szCs w:val="16"/>
              </w:rPr>
              <w:t xml:space="preserve"> </w:t>
            </w:r>
          </w:p>
        </w:tc>
        <w:tc>
          <w:tcPr>
            <w:tcW w:w="2070" w:type="dxa"/>
            <w:tcBorders>
              <w:left w:val="single" w:sz="4" w:space="0" w:color="auto"/>
              <w:bottom w:val="single" w:sz="4" w:space="0" w:color="auto"/>
              <w:right w:val="single" w:sz="4" w:space="0" w:color="auto"/>
            </w:tcBorders>
            <w:vAlign w:val="center"/>
          </w:tcPr>
          <w:p w:rsidR="001001B4" w:rsidRPr="00E44844" w:rsidRDefault="001001B4" w:rsidP="0083346E">
            <w:pPr>
              <w:ind w:left="-61" w:right="-108"/>
              <w:jc w:val="center"/>
              <w:rPr>
                <w:rFonts w:ascii="Tw Cen MT" w:hAnsi="Tw Cen MT"/>
                <w:b/>
                <w:sz w:val="16"/>
                <w:szCs w:val="16"/>
              </w:rPr>
            </w:pPr>
            <w:r w:rsidRPr="00E44844">
              <w:rPr>
                <w:rFonts w:ascii="Tw Cen MT" w:hAnsi="Tw Cen MT"/>
                <w:b/>
                <w:sz w:val="16"/>
                <w:szCs w:val="16"/>
              </w:rPr>
              <w:t>Mise en commun du travail effectué à la maison</w:t>
            </w:r>
          </w:p>
          <w:p w:rsidR="001001B4" w:rsidRDefault="001001B4" w:rsidP="0083346E">
            <w:pPr>
              <w:ind w:left="-61" w:right="-108"/>
              <w:jc w:val="center"/>
              <w:rPr>
                <w:rFonts w:ascii="Tw Cen MT" w:hAnsi="Tw Cen MT"/>
                <w:b/>
                <w:sz w:val="16"/>
                <w:szCs w:val="16"/>
              </w:rPr>
            </w:pPr>
          </w:p>
          <w:p w:rsidR="001001B4" w:rsidRPr="00E44844" w:rsidRDefault="00362621" w:rsidP="00362621">
            <w:pPr>
              <w:ind w:left="-61" w:right="-108"/>
              <w:jc w:val="center"/>
              <w:rPr>
                <w:rFonts w:ascii="Tw Cen MT" w:hAnsi="Tw Cen MT"/>
                <w:b/>
                <w:sz w:val="16"/>
                <w:szCs w:val="16"/>
              </w:rPr>
            </w:pPr>
            <w:r w:rsidRPr="00362621">
              <w:rPr>
                <w:rFonts w:ascii="Tw Cen MT" w:hAnsi="Tw Cen MT"/>
                <w:b/>
                <w:sz w:val="16"/>
                <w:szCs w:val="16"/>
              </w:rPr>
              <w:t xml:space="preserve">  La trace écrite peut-être dictée, prise en note, recopiée. La reprise d’une réponse élaborée par un élève peut être aussi envisagée </w:t>
            </w:r>
          </w:p>
        </w:tc>
      </w:tr>
      <w:tr w:rsidR="00602A3B" w:rsidRPr="0018784A" w:rsidTr="00362621">
        <w:trPr>
          <w:cantSplit/>
          <w:trHeight w:val="3144"/>
        </w:trPr>
        <w:tc>
          <w:tcPr>
            <w:tcW w:w="282" w:type="dxa"/>
            <w:shd w:val="clear" w:color="auto" w:fill="E5B8B7" w:themeFill="accent2" w:themeFillTint="66"/>
            <w:textDirection w:val="btLr"/>
            <w:vAlign w:val="center"/>
          </w:tcPr>
          <w:p w:rsidR="00602A3B" w:rsidRPr="0018784A" w:rsidRDefault="00445507" w:rsidP="0042695D">
            <w:pPr>
              <w:ind w:left="113" w:right="113"/>
              <w:jc w:val="center"/>
              <w:rPr>
                <w:rFonts w:ascii="Tw Cen MT" w:hAnsi="Tw Cen MT"/>
                <w:b/>
                <w:sz w:val="18"/>
                <w:szCs w:val="18"/>
              </w:rPr>
            </w:pPr>
            <w:r>
              <w:rPr>
                <w:rFonts w:ascii="Tw Cen MT" w:hAnsi="Tw Cen MT"/>
                <w:b/>
                <w:sz w:val="18"/>
                <w:szCs w:val="18"/>
              </w:rPr>
              <w:t>20</w:t>
            </w:r>
            <w:r w:rsidR="0059469D">
              <w:rPr>
                <w:rFonts w:ascii="Tw Cen MT" w:hAnsi="Tw Cen MT"/>
                <w:b/>
                <w:sz w:val="18"/>
                <w:szCs w:val="18"/>
              </w:rPr>
              <w:t xml:space="preserve"> </w:t>
            </w:r>
            <w:r w:rsidR="00602A3B" w:rsidRPr="0018784A">
              <w:rPr>
                <w:rFonts w:ascii="Tw Cen MT" w:hAnsi="Tw Cen MT"/>
                <w:b/>
                <w:sz w:val="18"/>
                <w:szCs w:val="18"/>
              </w:rPr>
              <w:t xml:space="preserve"> mn</w:t>
            </w:r>
          </w:p>
        </w:tc>
        <w:tc>
          <w:tcPr>
            <w:tcW w:w="1844" w:type="dxa"/>
            <w:vAlign w:val="center"/>
          </w:tcPr>
          <w:p w:rsidR="00D810DF" w:rsidRPr="00E44844" w:rsidRDefault="00B42A57" w:rsidP="00D810DF">
            <w:pPr>
              <w:ind w:left="-106"/>
              <w:jc w:val="center"/>
              <w:rPr>
                <w:rFonts w:ascii="Tw Cen MT" w:hAnsi="Tw Cen MT"/>
                <w:b/>
                <w:bCs/>
                <w:color w:val="4F6228" w:themeColor="accent3" w:themeShade="80"/>
                <w:sz w:val="16"/>
                <w:szCs w:val="16"/>
                <w:u w:val="single"/>
              </w:rPr>
            </w:pPr>
            <w:r>
              <w:rPr>
                <w:rFonts w:ascii="Tw Cen MT" w:hAnsi="Tw Cen MT"/>
                <w:b/>
                <w:bCs/>
                <w:color w:val="4F6228" w:themeColor="accent3" w:themeShade="80"/>
                <w:sz w:val="16"/>
                <w:szCs w:val="16"/>
                <w:u w:val="single"/>
              </w:rPr>
              <w:t>C</w:t>
            </w:r>
            <w:r w:rsidR="00D810DF" w:rsidRPr="00E44844">
              <w:rPr>
                <w:rFonts w:ascii="Tw Cen MT" w:hAnsi="Tw Cen MT"/>
                <w:b/>
                <w:bCs/>
                <w:color w:val="4F6228" w:themeColor="accent3" w:themeShade="80"/>
                <w:sz w:val="16"/>
                <w:szCs w:val="16"/>
                <w:u w:val="single"/>
              </w:rPr>
              <w:t xml:space="preserve">. </w:t>
            </w:r>
            <w:r w:rsidRPr="00B42A57">
              <w:rPr>
                <w:rFonts w:ascii="Tw Cen MT" w:hAnsi="Tw Cen MT"/>
                <w:b/>
                <w:bCs/>
                <w:color w:val="4F6228" w:themeColor="accent3" w:themeShade="80"/>
                <w:sz w:val="16"/>
                <w:szCs w:val="16"/>
                <w:u w:val="single"/>
              </w:rPr>
              <w:t>Quelle « intégration » pour les mondes arctiques ?</w:t>
            </w:r>
          </w:p>
          <w:p w:rsidR="00D810DF" w:rsidRPr="00E44844" w:rsidRDefault="00D810DF" w:rsidP="00D810DF">
            <w:pPr>
              <w:jc w:val="center"/>
              <w:rPr>
                <w:rFonts w:ascii="Tw Cen MT" w:hAnsi="Tw Cen MT"/>
                <w:b/>
                <w:color w:val="0070C0"/>
                <w:sz w:val="16"/>
                <w:szCs w:val="16"/>
              </w:rPr>
            </w:pPr>
            <w:r w:rsidRPr="00E44844">
              <w:rPr>
                <w:rFonts w:ascii="Tw Cen MT" w:hAnsi="Tw Cen MT"/>
                <w:b/>
                <w:color w:val="0070C0"/>
                <w:sz w:val="16"/>
                <w:szCs w:val="16"/>
              </w:rPr>
              <w:t>Diapo 6</w:t>
            </w:r>
          </w:p>
          <w:p w:rsidR="00602A3B" w:rsidRPr="00E44844" w:rsidRDefault="00D810DF" w:rsidP="00445507">
            <w:pPr>
              <w:jc w:val="center"/>
              <w:rPr>
                <w:rFonts w:ascii="Arial" w:hAnsi="Arial" w:cs="Arial"/>
                <w:b/>
                <w:color w:val="C00000"/>
                <w:sz w:val="16"/>
                <w:szCs w:val="16"/>
                <w:u w:val="single"/>
              </w:rPr>
            </w:pPr>
            <w:r w:rsidRPr="00E44844">
              <w:rPr>
                <w:rFonts w:ascii="Tw Cen MT" w:hAnsi="Tw Cen MT"/>
                <w:b/>
                <w:color w:val="0070C0"/>
                <w:sz w:val="16"/>
                <w:szCs w:val="16"/>
              </w:rPr>
              <w:t xml:space="preserve">Fiche </w:t>
            </w:r>
            <w:r w:rsidR="00445507">
              <w:rPr>
                <w:rFonts w:ascii="Tw Cen MT" w:hAnsi="Tw Cen MT"/>
                <w:b/>
                <w:color w:val="0070C0"/>
                <w:sz w:val="16"/>
                <w:szCs w:val="16"/>
              </w:rPr>
              <w:t>2</w:t>
            </w:r>
          </w:p>
        </w:tc>
        <w:tc>
          <w:tcPr>
            <w:tcW w:w="3117" w:type="dxa"/>
            <w:vAlign w:val="center"/>
          </w:tcPr>
          <w:p w:rsidR="00602A3B" w:rsidRDefault="0029467B" w:rsidP="00D810DF">
            <w:pPr>
              <w:ind w:left="-108" w:right="-108"/>
              <w:jc w:val="center"/>
              <w:rPr>
                <w:rFonts w:ascii="Tw Cen MT" w:hAnsi="Tw Cen MT"/>
                <w:b/>
                <w:sz w:val="16"/>
                <w:szCs w:val="16"/>
              </w:rPr>
            </w:pPr>
            <w:r>
              <w:rPr>
                <w:rFonts w:ascii="Tw Cen MT" w:hAnsi="Tw Cen MT"/>
                <w:b/>
                <w:sz w:val="16"/>
                <w:szCs w:val="16"/>
              </w:rPr>
              <w:t xml:space="preserve">A l’aide d’une planche de documents distribuée en fiche 2 et projetée en classe, l’enseignant demande aux élèves de compléter un tableau. </w:t>
            </w:r>
            <w:r w:rsidR="005F3725">
              <w:rPr>
                <w:rFonts w:ascii="Tw Cen MT" w:hAnsi="Tw Cen MT"/>
                <w:b/>
                <w:sz w:val="16"/>
                <w:szCs w:val="16"/>
              </w:rPr>
              <w:t>L’idée est de montrer que l’Arctique se vit aujourd’hui comme un territoire en voie de désenclavement grâce :</w:t>
            </w:r>
          </w:p>
          <w:p w:rsidR="005F3725" w:rsidRDefault="005F3725" w:rsidP="00D810DF">
            <w:pPr>
              <w:ind w:left="-108" w:right="-108"/>
              <w:jc w:val="center"/>
              <w:rPr>
                <w:rFonts w:ascii="Tw Cen MT" w:hAnsi="Tw Cen MT"/>
                <w:b/>
                <w:sz w:val="16"/>
                <w:szCs w:val="16"/>
              </w:rPr>
            </w:pPr>
            <w:r>
              <w:rPr>
                <w:rFonts w:ascii="Tw Cen MT" w:hAnsi="Tw Cen MT"/>
                <w:b/>
                <w:sz w:val="16"/>
                <w:szCs w:val="16"/>
              </w:rPr>
              <w:t>- aux transports : liaisons aériennes, fréquentation maritimes en croissance</w:t>
            </w:r>
          </w:p>
          <w:p w:rsidR="005F3725" w:rsidRDefault="005F3725" w:rsidP="00D810DF">
            <w:pPr>
              <w:ind w:left="-108" w:right="-108"/>
              <w:jc w:val="center"/>
              <w:rPr>
                <w:rFonts w:ascii="Tw Cen MT" w:hAnsi="Tw Cen MT"/>
                <w:b/>
                <w:sz w:val="16"/>
                <w:szCs w:val="16"/>
              </w:rPr>
            </w:pPr>
            <w:r>
              <w:rPr>
                <w:rFonts w:ascii="Tw Cen MT" w:hAnsi="Tw Cen MT"/>
                <w:b/>
                <w:sz w:val="16"/>
                <w:szCs w:val="16"/>
              </w:rPr>
              <w:t xml:space="preserve">- aux activités : le tourisme d’exploration ou d’aventure mais aussi culturel (musée), la pêche, l’exploitation des ressources, les expéditions scientifiques font de cet espace un territoire de plus en plus fréquenté par l’homme. </w:t>
            </w:r>
          </w:p>
          <w:p w:rsidR="005F3725" w:rsidRPr="00E44844" w:rsidRDefault="00CD22DE" w:rsidP="00D810DF">
            <w:pPr>
              <w:ind w:left="-108" w:right="-108"/>
              <w:jc w:val="center"/>
              <w:rPr>
                <w:rFonts w:ascii="Tw Cen MT" w:hAnsi="Tw Cen MT"/>
                <w:b/>
                <w:sz w:val="16"/>
                <w:szCs w:val="16"/>
              </w:rPr>
            </w:pPr>
            <w:r w:rsidRPr="00A07E4A">
              <w:rPr>
                <w:rFonts w:ascii="Tw Cen MT" w:hAnsi="Tw Cen MT"/>
                <w:b/>
                <w:sz w:val="16"/>
                <w:szCs w:val="16"/>
                <w:u w:val="single"/>
              </w:rPr>
              <w:t>NB</w:t>
            </w:r>
            <w:r>
              <w:rPr>
                <w:rFonts w:ascii="Tw Cen MT" w:hAnsi="Tw Cen MT"/>
                <w:b/>
                <w:sz w:val="16"/>
                <w:szCs w:val="16"/>
              </w:rPr>
              <w:t xml:space="preserve"> : </w:t>
            </w:r>
            <w:r w:rsidR="005F3725">
              <w:rPr>
                <w:rFonts w:ascii="Tw Cen MT" w:hAnsi="Tw Cen MT"/>
                <w:b/>
                <w:sz w:val="16"/>
                <w:szCs w:val="16"/>
              </w:rPr>
              <w:t>La projection de la Bande Annonce du film documentaire est un prétexte pour montrer aux élèves de Guyane peu familiers de ces mondes</w:t>
            </w:r>
            <w:r>
              <w:rPr>
                <w:rFonts w:ascii="Tw Cen MT" w:hAnsi="Tw Cen MT"/>
                <w:b/>
                <w:sz w:val="16"/>
                <w:szCs w:val="16"/>
              </w:rPr>
              <w:t xml:space="preserve"> des images du Grand Nord (faune, flore, peuple autochtones, missions scientifiques…)</w:t>
            </w:r>
          </w:p>
        </w:tc>
        <w:tc>
          <w:tcPr>
            <w:tcW w:w="1562" w:type="dxa"/>
            <w:tcBorders>
              <w:right w:val="single" w:sz="4" w:space="0" w:color="auto"/>
            </w:tcBorders>
            <w:vAlign w:val="center"/>
          </w:tcPr>
          <w:p w:rsidR="00784FFD" w:rsidRPr="00E44844" w:rsidRDefault="0029467B" w:rsidP="00114831">
            <w:pPr>
              <w:ind w:left="-108" w:right="-16"/>
              <w:jc w:val="center"/>
              <w:rPr>
                <w:rFonts w:ascii="Tw Cen MT" w:hAnsi="Tw Cen MT"/>
                <w:b/>
                <w:sz w:val="16"/>
                <w:szCs w:val="16"/>
              </w:rPr>
            </w:pPr>
            <w:r>
              <w:rPr>
                <w:rFonts w:ascii="Tw Cen MT" w:hAnsi="Tw Cen MT"/>
                <w:b/>
                <w:sz w:val="16"/>
                <w:szCs w:val="16"/>
              </w:rPr>
              <w:t>Quels indicateurs montrent que l’Arctique est un territoire de plus en plus intégré </w:t>
            </w:r>
            <w:r w:rsidR="00A07E4A">
              <w:rPr>
                <w:rFonts w:ascii="Tw Cen MT" w:hAnsi="Tw Cen MT"/>
                <w:b/>
                <w:sz w:val="16"/>
                <w:szCs w:val="16"/>
              </w:rPr>
              <w:t xml:space="preserve">au monde </w:t>
            </w:r>
            <w:r>
              <w:rPr>
                <w:rFonts w:ascii="Tw Cen MT" w:hAnsi="Tw Cen MT"/>
                <w:b/>
                <w:sz w:val="16"/>
                <w:szCs w:val="16"/>
              </w:rPr>
              <w:t xml:space="preserve">? </w:t>
            </w:r>
          </w:p>
        </w:tc>
        <w:tc>
          <w:tcPr>
            <w:tcW w:w="4819" w:type="dxa"/>
            <w:tcBorders>
              <w:left w:val="single" w:sz="4" w:space="0" w:color="auto"/>
            </w:tcBorders>
            <w:vAlign w:val="center"/>
          </w:tcPr>
          <w:p w:rsidR="00D810DF" w:rsidRDefault="0029467B" w:rsidP="00B036EC">
            <w:pPr>
              <w:ind w:left="-61"/>
              <w:rPr>
                <w:rFonts w:ascii="Tw Cen MT" w:hAnsi="Tw Cen MT"/>
                <w:b/>
                <w:color w:val="E36C0A" w:themeColor="accent6" w:themeShade="BF"/>
                <w:sz w:val="16"/>
                <w:szCs w:val="16"/>
              </w:rPr>
            </w:pPr>
            <w:r w:rsidRPr="0029467B">
              <w:rPr>
                <w:rFonts w:ascii="Tw Cen MT" w:hAnsi="Tw Cen MT"/>
                <w:b/>
                <w:color w:val="E36C0A" w:themeColor="accent6" w:themeShade="BF"/>
                <w:sz w:val="16"/>
                <w:szCs w:val="16"/>
                <w:u w:val="single"/>
              </w:rPr>
              <w:t xml:space="preserve">Manipulation du </w:t>
            </w:r>
            <w:proofErr w:type="spellStart"/>
            <w:r w:rsidRPr="0029467B">
              <w:rPr>
                <w:rFonts w:ascii="Tw Cen MT" w:hAnsi="Tw Cen MT"/>
                <w:b/>
                <w:color w:val="E36C0A" w:themeColor="accent6" w:themeShade="BF"/>
                <w:sz w:val="16"/>
                <w:szCs w:val="16"/>
                <w:u w:val="single"/>
              </w:rPr>
              <w:t>Pp</w:t>
            </w:r>
            <w:r w:rsidR="00114831" w:rsidRPr="0029467B">
              <w:rPr>
                <w:rFonts w:ascii="Tw Cen MT" w:hAnsi="Tw Cen MT"/>
                <w:b/>
                <w:color w:val="E36C0A" w:themeColor="accent6" w:themeShade="BF"/>
                <w:sz w:val="16"/>
                <w:szCs w:val="16"/>
                <w:u w:val="single"/>
              </w:rPr>
              <w:t>t</w:t>
            </w:r>
            <w:proofErr w:type="spellEnd"/>
            <w:r w:rsidR="00114831" w:rsidRPr="0029467B">
              <w:rPr>
                <w:rFonts w:ascii="Tw Cen MT" w:hAnsi="Tw Cen MT"/>
                <w:b/>
                <w:color w:val="E36C0A" w:themeColor="accent6" w:themeShade="BF"/>
                <w:sz w:val="16"/>
                <w:szCs w:val="16"/>
              </w:rPr>
              <w:t xml:space="preserve"> : </w:t>
            </w:r>
            <w:r w:rsidRPr="0029467B">
              <w:rPr>
                <w:rFonts w:ascii="Tw Cen MT" w:hAnsi="Tw Cen MT"/>
                <w:b/>
                <w:color w:val="E36C0A" w:themeColor="accent6" w:themeShade="BF"/>
                <w:sz w:val="16"/>
                <w:szCs w:val="16"/>
              </w:rPr>
              <w:t xml:space="preserve">pour faire apparaitre la correction, cliquez sur le document projeté. Pour faire disparaitre le document, cliquez sur la correction. Cette manipulation fonctionne sur les trois premiers documents. </w:t>
            </w:r>
          </w:p>
          <w:p w:rsidR="00CD22DE" w:rsidRDefault="00CD22DE" w:rsidP="00CD22DE">
            <w:pPr>
              <w:ind w:left="-61"/>
              <w:rPr>
                <w:rFonts w:ascii="Tw Cen MT" w:hAnsi="Tw Cen MT"/>
                <w:b/>
                <w:sz w:val="16"/>
                <w:szCs w:val="16"/>
              </w:rPr>
            </w:pPr>
            <w:r w:rsidRPr="00CD22DE">
              <w:rPr>
                <w:rFonts w:ascii="Tw Cen MT" w:hAnsi="Tw Cen MT"/>
                <w:b/>
                <w:sz w:val="16"/>
                <w:szCs w:val="16"/>
                <w:u w:val="single"/>
              </w:rPr>
              <w:t>Transports</w:t>
            </w:r>
            <w:r>
              <w:rPr>
                <w:rFonts w:ascii="Tw Cen MT" w:hAnsi="Tw Cen MT"/>
                <w:b/>
                <w:sz w:val="16"/>
                <w:szCs w:val="16"/>
              </w:rPr>
              <w:t xml:space="preserve"> : </w:t>
            </w:r>
            <w:r w:rsidRPr="00CD22DE">
              <w:rPr>
                <w:rFonts w:ascii="Tw Cen MT" w:hAnsi="Tw Cen MT"/>
                <w:b/>
                <w:sz w:val="16"/>
                <w:szCs w:val="16"/>
              </w:rPr>
              <w:t>Couverture aérienne de plus en plus d</w:t>
            </w:r>
            <w:r>
              <w:rPr>
                <w:rFonts w:ascii="Tw Cen MT" w:hAnsi="Tw Cen MT"/>
                <w:b/>
                <w:sz w:val="16"/>
                <w:szCs w:val="16"/>
              </w:rPr>
              <w:t xml:space="preserve">ense (marchandises + passagers </w:t>
            </w:r>
            <w:r w:rsidRPr="00CD22DE">
              <w:rPr>
                <w:rFonts w:ascii="Tw Cen MT" w:hAnsi="Tw Cen MT"/>
                <w:b/>
                <w:sz w:val="16"/>
                <w:szCs w:val="16"/>
              </w:rPr>
              <w:sym w:font="Wingdings" w:char="F0E8"/>
            </w:r>
            <w:r>
              <w:rPr>
                <w:rFonts w:ascii="Tw Cen MT" w:hAnsi="Tw Cen MT"/>
                <w:b/>
                <w:sz w:val="16"/>
                <w:szCs w:val="16"/>
              </w:rPr>
              <w:t xml:space="preserve"> Ex : First air, </w:t>
            </w:r>
            <w:r w:rsidRPr="00CD22DE">
              <w:rPr>
                <w:rFonts w:ascii="Tw Cen MT" w:hAnsi="Tw Cen MT"/>
                <w:b/>
                <w:sz w:val="16"/>
                <w:szCs w:val="16"/>
              </w:rPr>
              <w:t>compagnie canadienne qui dessert les espaces les plus reculés du pays)</w:t>
            </w:r>
            <w:r>
              <w:rPr>
                <w:rFonts w:ascii="Tw Cen MT" w:hAnsi="Tw Cen MT"/>
                <w:b/>
                <w:sz w:val="16"/>
                <w:szCs w:val="16"/>
              </w:rPr>
              <w:t xml:space="preserve"> + </w:t>
            </w:r>
            <w:r w:rsidRPr="00CD22DE">
              <w:rPr>
                <w:rFonts w:ascii="Tw Cen MT" w:hAnsi="Tw Cen MT"/>
                <w:b/>
                <w:sz w:val="16"/>
                <w:szCs w:val="16"/>
              </w:rPr>
              <w:t>Forte croi</w:t>
            </w:r>
            <w:r>
              <w:rPr>
                <w:rFonts w:ascii="Tw Cen MT" w:hAnsi="Tw Cen MT"/>
                <w:b/>
                <w:sz w:val="16"/>
                <w:szCs w:val="16"/>
              </w:rPr>
              <w:t>ssance des liaisons maritimes  (</w:t>
            </w:r>
            <w:r w:rsidRPr="00CD22DE">
              <w:rPr>
                <w:rFonts w:ascii="Tw Cen MT" w:hAnsi="Tw Cen MT"/>
                <w:b/>
                <w:sz w:val="16"/>
                <w:szCs w:val="16"/>
              </w:rPr>
              <w:t>ouverture de nouvelles voies de navigat</w:t>
            </w:r>
            <w:r>
              <w:rPr>
                <w:rFonts w:ascii="Tw Cen MT" w:hAnsi="Tw Cen MT"/>
                <w:b/>
                <w:sz w:val="16"/>
                <w:szCs w:val="16"/>
              </w:rPr>
              <w:t xml:space="preserve">ion temporaires ou permanentes </w:t>
            </w:r>
            <w:r w:rsidRPr="00CD22DE">
              <w:rPr>
                <w:rFonts w:ascii="Tw Cen MT" w:hAnsi="Tw Cen MT"/>
                <w:b/>
                <w:sz w:val="16"/>
                <w:szCs w:val="16"/>
              </w:rPr>
              <w:sym w:font="Wingdings" w:char="F0E8"/>
            </w:r>
            <w:r>
              <w:rPr>
                <w:rFonts w:ascii="Tw Cen MT" w:hAnsi="Tw Cen MT"/>
                <w:b/>
                <w:sz w:val="16"/>
                <w:szCs w:val="16"/>
              </w:rPr>
              <w:t xml:space="preserve"> </w:t>
            </w:r>
            <w:r w:rsidRPr="00CD22DE">
              <w:rPr>
                <w:rFonts w:ascii="Tw Cen MT" w:hAnsi="Tw Cen MT"/>
                <w:b/>
                <w:sz w:val="16"/>
                <w:szCs w:val="16"/>
              </w:rPr>
              <w:t>Ex : la route du Nord/Russie ou le passage Du Nord-ouest/Canada</w:t>
            </w:r>
            <w:r w:rsidR="00120629">
              <w:rPr>
                <w:rFonts w:ascii="Tw Cen MT" w:hAnsi="Tw Cen MT"/>
                <w:b/>
                <w:sz w:val="16"/>
                <w:szCs w:val="16"/>
              </w:rPr>
              <w:t xml:space="preserve"> présent</w:t>
            </w:r>
            <w:r>
              <w:rPr>
                <w:rFonts w:ascii="Tw Cen MT" w:hAnsi="Tw Cen MT"/>
                <w:b/>
                <w:sz w:val="16"/>
                <w:szCs w:val="16"/>
              </w:rPr>
              <w:t>s sur le document 5)</w:t>
            </w:r>
          </w:p>
          <w:p w:rsidR="00CD22DE" w:rsidRDefault="00CD22DE" w:rsidP="00CD22DE">
            <w:pPr>
              <w:ind w:left="-61"/>
              <w:rPr>
                <w:rFonts w:ascii="Tw Cen MT" w:hAnsi="Tw Cen MT"/>
                <w:b/>
                <w:sz w:val="16"/>
                <w:szCs w:val="16"/>
              </w:rPr>
            </w:pPr>
            <w:r w:rsidRPr="00CD22DE">
              <w:rPr>
                <w:rFonts w:ascii="Tw Cen MT" w:hAnsi="Tw Cen MT"/>
                <w:b/>
                <w:sz w:val="16"/>
                <w:szCs w:val="16"/>
                <w:u w:val="single"/>
              </w:rPr>
              <w:t>Activités</w:t>
            </w:r>
            <w:r>
              <w:rPr>
                <w:rFonts w:ascii="Tw Cen MT" w:hAnsi="Tw Cen MT"/>
                <w:b/>
                <w:sz w:val="16"/>
                <w:szCs w:val="16"/>
              </w:rPr>
              <w:t xml:space="preserve"> : </w:t>
            </w:r>
            <w:r w:rsidRPr="00CD22DE">
              <w:rPr>
                <w:rFonts w:ascii="Tw Cen MT" w:hAnsi="Tw Cen MT"/>
                <w:b/>
                <w:sz w:val="16"/>
                <w:szCs w:val="16"/>
              </w:rPr>
              <w:t>Développement du tourisme basé sur l’imaginaire issu des expéditions pola</w:t>
            </w:r>
            <w:r>
              <w:rPr>
                <w:rFonts w:ascii="Tw Cen MT" w:hAnsi="Tw Cen MT"/>
                <w:b/>
                <w:sz w:val="16"/>
                <w:szCs w:val="16"/>
              </w:rPr>
              <w:t xml:space="preserve">ires. (exploration et aventure) + </w:t>
            </w:r>
            <w:r w:rsidRPr="00CD22DE">
              <w:rPr>
                <w:rFonts w:ascii="Tw Cen MT" w:hAnsi="Tw Cen MT"/>
                <w:b/>
                <w:sz w:val="16"/>
                <w:szCs w:val="16"/>
              </w:rPr>
              <w:t xml:space="preserve">Reconnaissance de la </w:t>
            </w:r>
            <w:r>
              <w:rPr>
                <w:rFonts w:ascii="Tw Cen MT" w:hAnsi="Tw Cen MT"/>
                <w:b/>
                <w:sz w:val="16"/>
                <w:szCs w:val="16"/>
              </w:rPr>
              <w:t>culture des peuples autochtones (</w:t>
            </w:r>
            <w:r w:rsidRPr="00CD22DE">
              <w:rPr>
                <w:rFonts w:ascii="Tw Cen MT" w:hAnsi="Tw Cen MT"/>
                <w:b/>
                <w:sz w:val="16"/>
                <w:szCs w:val="16"/>
              </w:rPr>
              <w:t>Ex : musée canadien de l’histoire à Ottawa</w:t>
            </w:r>
            <w:r>
              <w:rPr>
                <w:rFonts w:ascii="Tw Cen MT" w:hAnsi="Tw Cen MT"/>
                <w:b/>
                <w:sz w:val="16"/>
                <w:szCs w:val="16"/>
              </w:rPr>
              <w:t xml:space="preserve">) + </w:t>
            </w:r>
            <w:r w:rsidR="0026731C">
              <w:rPr>
                <w:rFonts w:ascii="Tw Cen MT" w:hAnsi="Tw Cen MT"/>
                <w:b/>
                <w:sz w:val="16"/>
                <w:szCs w:val="16"/>
              </w:rPr>
              <w:t xml:space="preserve">Pêche + Transports de marchandises + </w:t>
            </w:r>
            <w:r w:rsidRPr="00CD22DE">
              <w:rPr>
                <w:rFonts w:ascii="Tw Cen MT" w:hAnsi="Tw Cen MT"/>
                <w:b/>
                <w:sz w:val="16"/>
                <w:szCs w:val="16"/>
              </w:rPr>
              <w:t>Exploitation des ress</w:t>
            </w:r>
            <w:r w:rsidR="0026731C">
              <w:rPr>
                <w:rFonts w:ascii="Tw Cen MT" w:hAnsi="Tw Cen MT"/>
                <w:b/>
                <w:sz w:val="16"/>
                <w:szCs w:val="16"/>
              </w:rPr>
              <w:t xml:space="preserve">ources minières + hydrocarbures + </w:t>
            </w:r>
            <w:r w:rsidRPr="00CD22DE">
              <w:rPr>
                <w:rFonts w:ascii="Tw Cen MT" w:hAnsi="Tw Cen MT"/>
                <w:b/>
                <w:sz w:val="16"/>
                <w:szCs w:val="16"/>
              </w:rPr>
              <w:t>Expéditions scientifiques</w:t>
            </w:r>
            <w:r w:rsidR="0026731C">
              <w:rPr>
                <w:rFonts w:ascii="Tw Cen MT" w:hAnsi="Tw Cen MT"/>
                <w:b/>
                <w:sz w:val="16"/>
                <w:szCs w:val="16"/>
              </w:rPr>
              <w:t xml:space="preserve"> (voir doc 5 : carte et tableau)</w:t>
            </w:r>
          </w:p>
          <w:p w:rsidR="0026731C" w:rsidRPr="00E44844" w:rsidRDefault="0026731C" w:rsidP="00CD22DE">
            <w:pPr>
              <w:ind w:left="-61"/>
              <w:rPr>
                <w:rFonts w:ascii="Tw Cen MT" w:hAnsi="Tw Cen MT"/>
                <w:b/>
                <w:sz w:val="16"/>
                <w:szCs w:val="16"/>
              </w:rPr>
            </w:pPr>
            <w:r w:rsidRPr="0026731C">
              <w:rPr>
                <w:rFonts w:ascii="Tw Cen MT" w:hAnsi="Tw Cen MT"/>
                <w:b/>
                <w:color w:val="C00000"/>
                <w:sz w:val="16"/>
                <w:szCs w:val="16"/>
                <w:u w:val="single"/>
              </w:rPr>
              <w:t>= Désenclavement des mondes arctiques</w:t>
            </w:r>
            <w:r w:rsidRPr="0026731C">
              <w:rPr>
                <w:rFonts w:ascii="Tw Cen MT" w:hAnsi="Tw Cen MT"/>
                <w:b/>
                <w:color w:val="C00000"/>
                <w:sz w:val="16"/>
                <w:szCs w:val="16"/>
              </w:rPr>
              <w:t xml:space="preserve"> </w:t>
            </w:r>
            <w:r w:rsidRPr="0026731C">
              <w:rPr>
                <w:rFonts w:ascii="Tw Cen MT" w:hAnsi="Tw Cen MT"/>
                <w:b/>
                <w:sz w:val="16"/>
                <w:szCs w:val="16"/>
              </w:rPr>
              <w:t>: rendre accessible un territoire qui l’est difficilement en raison de sa situation à l’écart des grands réseaux de circulation nationaux et internationaux (réseau routier, réseau ferroviaire, aéroport…).</w:t>
            </w:r>
          </w:p>
        </w:tc>
        <w:tc>
          <w:tcPr>
            <w:tcW w:w="2608" w:type="dxa"/>
            <w:tcBorders>
              <w:right w:val="single" w:sz="4" w:space="0" w:color="auto"/>
            </w:tcBorders>
            <w:vAlign w:val="center"/>
          </w:tcPr>
          <w:p w:rsidR="00362621" w:rsidRDefault="0024013F" w:rsidP="00362621">
            <w:pPr>
              <w:ind w:left="-108" w:right="-108"/>
              <w:jc w:val="center"/>
              <w:rPr>
                <w:rFonts w:ascii="Tw Cen MT" w:hAnsi="Tw Cen MT"/>
                <w:b/>
                <w:sz w:val="16"/>
                <w:szCs w:val="16"/>
              </w:rPr>
            </w:pPr>
            <w:r w:rsidRPr="00E44844">
              <w:rPr>
                <w:rFonts w:ascii="Tw Cen MT" w:hAnsi="Tw Cen MT"/>
                <w:b/>
                <w:sz w:val="16"/>
                <w:szCs w:val="16"/>
              </w:rPr>
              <w:t xml:space="preserve">- </w:t>
            </w:r>
            <w:r w:rsidR="00362621" w:rsidRPr="00114831">
              <w:rPr>
                <w:rFonts w:ascii="Tw Cen MT" w:hAnsi="Tw Cen MT"/>
                <w:b/>
                <w:sz w:val="16"/>
                <w:szCs w:val="16"/>
                <w:u w:val="single"/>
              </w:rPr>
              <w:t>Montage</w:t>
            </w:r>
            <w:r w:rsidR="00362621">
              <w:rPr>
                <w:rFonts w:ascii="Tw Cen MT" w:hAnsi="Tw Cen MT"/>
                <w:b/>
                <w:sz w:val="16"/>
                <w:szCs w:val="16"/>
              </w:rPr>
              <w:t> : site de la compagnie canadienne « Air First »</w:t>
            </w:r>
          </w:p>
          <w:p w:rsidR="009D46EB" w:rsidRDefault="00362621" w:rsidP="00362621">
            <w:pPr>
              <w:ind w:left="-108" w:right="-108"/>
              <w:jc w:val="center"/>
              <w:rPr>
                <w:rFonts w:ascii="Tw Cen MT" w:hAnsi="Tw Cen MT"/>
                <w:b/>
                <w:sz w:val="16"/>
                <w:szCs w:val="16"/>
              </w:rPr>
            </w:pPr>
            <w:r>
              <w:rPr>
                <w:rFonts w:ascii="Tw Cen MT" w:hAnsi="Tw Cen MT"/>
                <w:b/>
                <w:sz w:val="16"/>
                <w:szCs w:val="16"/>
              </w:rPr>
              <w:t xml:space="preserve">- </w:t>
            </w:r>
            <w:r w:rsidRPr="00114831">
              <w:rPr>
                <w:rFonts w:ascii="Tw Cen MT" w:hAnsi="Tw Cen MT"/>
                <w:b/>
                <w:sz w:val="16"/>
                <w:szCs w:val="16"/>
                <w:u w:val="single"/>
              </w:rPr>
              <w:t>Capture d’écran</w:t>
            </w:r>
            <w:r w:rsidRPr="00114831">
              <w:rPr>
                <w:rFonts w:ascii="Tw Cen MT" w:hAnsi="Tw Cen MT"/>
                <w:b/>
                <w:sz w:val="16"/>
                <w:szCs w:val="16"/>
              </w:rPr>
              <w:t xml:space="preserve"> du site </w:t>
            </w:r>
            <w:r>
              <w:rPr>
                <w:rFonts w:ascii="Tw Cen MT" w:hAnsi="Tw Cen MT"/>
                <w:b/>
                <w:sz w:val="16"/>
                <w:szCs w:val="16"/>
              </w:rPr>
              <w:t>« 66°nord », agence de voyage spécialisée dans</w:t>
            </w:r>
          </w:p>
          <w:p w:rsidR="00114831" w:rsidRDefault="00114831" w:rsidP="00362621">
            <w:pPr>
              <w:ind w:left="-108" w:right="-108"/>
              <w:jc w:val="center"/>
              <w:rPr>
                <w:rFonts w:ascii="Tw Cen MT" w:hAnsi="Tw Cen MT"/>
                <w:b/>
                <w:sz w:val="16"/>
                <w:szCs w:val="16"/>
              </w:rPr>
            </w:pPr>
            <w:r>
              <w:rPr>
                <w:rFonts w:ascii="Tw Cen MT" w:hAnsi="Tw Cen MT"/>
                <w:b/>
                <w:sz w:val="16"/>
                <w:szCs w:val="16"/>
              </w:rPr>
              <w:t xml:space="preserve"> le tourisme polaire.</w:t>
            </w:r>
          </w:p>
          <w:p w:rsidR="00362621" w:rsidRDefault="00114831" w:rsidP="00362621">
            <w:pPr>
              <w:ind w:left="-108" w:right="-108"/>
              <w:jc w:val="center"/>
              <w:rPr>
                <w:rFonts w:ascii="Tw Cen MT" w:hAnsi="Tw Cen MT"/>
                <w:b/>
                <w:sz w:val="16"/>
                <w:szCs w:val="16"/>
              </w:rPr>
            </w:pPr>
            <w:r>
              <w:rPr>
                <w:rFonts w:ascii="Tw Cen MT" w:hAnsi="Tw Cen MT"/>
                <w:b/>
                <w:sz w:val="16"/>
                <w:szCs w:val="16"/>
              </w:rPr>
              <w:t xml:space="preserve">- </w:t>
            </w:r>
            <w:r w:rsidRPr="00114831">
              <w:rPr>
                <w:rFonts w:ascii="Tw Cen MT" w:hAnsi="Tw Cen MT"/>
                <w:b/>
                <w:sz w:val="16"/>
                <w:szCs w:val="16"/>
                <w:u w:val="single"/>
              </w:rPr>
              <w:t>Montage</w:t>
            </w:r>
            <w:r>
              <w:rPr>
                <w:rFonts w:ascii="Tw Cen MT" w:hAnsi="Tw Cen MT"/>
                <w:b/>
                <w:sz w:val="16"/>
                <w:szCs w:val="16"/>
              </w:rPr>
              <w:t> : musée canadien de l’histoire d’Ottawa</w:t>
            </w:r>
            <w:r w:rsidR="00362621">
              <w:rPr>
                <w:rFonts w:ascii="Tw Cen MT" w:hAnsi="Tw Cen MT"/>
                <w:b/>
                <w:sz w:val="16"/>
                <w:szCs w:val="16"/>
              </w:rPr>
              <w:t xml:space="preserve"> </w:t>
            </w:r>
          </w:p>
          <w:p w:rsidR="009D46EB" w:rsidRDefault="00114831" w:rsidP="00362621">
            <w:pPr>
              <w:ind w:left="-108" w:right="-108"/>
              <w:jc w:val="center"/>
              <w:rPr>
                <w:rFonts w:ascii="Tw Cen MT" w:hAnsi="Tw Cen MT"/>
                <w:b/>
                <w:sz w:val="16"/>
                <w:szCs w:val="16"/>
              </w:rPr>
            </w:pPr>
            <w:r>
              <w:rPr>
                <w:rFonts w:ascii="Tw Cen MT" w:hAnsi="Tw Cen MT"/>
                <w:b/>
                <w:sz w:val="16"/>
                <w:szCs w:val="16"/>
              </w:rPr>
              <w:t xml:space="preserve">- Teaser d’un </w:t>
            </w:r>
            <w:r w:rsidRPr="00114831">
              <w:rPr>
                <w:rFonts w:ascii="Tw Cen MT" w:hAnsi="Tw Cen MT"/>
                <w:b/>
                <w:sz w:val="16"/>
                <w:szCs w:val="16"/>
                <w:u w:val="single"/>
              </w:rPr>
              <w:t>film documentaire</w:t>
            </w:r>
            <w:r>
              <w:rPr>
                <w:rFonts w:ascii="Tw Cen MT" w:hAnsi="Tw Cen MT"/>
                <w:b/>
                <w:sz w:val="16"/>
                <w:szCs w:val="16"/>
              </w:rPr>
              <w:t xml:space="preserve"> présenté au sein du musée </w:t>
            </w:r>
          </w:p>
          <w:p w:rsidR="00114831" w:rsidRDefault="00114831" w:rsidP="00362621">
            <w:pPr>
              <w:ind w:left="-108" w:right="-108"/>
              <w:jc w:val="center"/>
              <w:rPr>
                <w:rFonts w:ascii="Tw Cen MT" w:hAnsi="Tw Cen MT"/>
                <w:b/>
                <w:sz w:val="16"/>
                <w:szCs w:val="16"/>
              </w:rPr>
            </w:pPr>
            <w:r>
              <w:rPr>
                <w:rFonts w:ascii="Tw Cen MT" w:hAnsi="Tw Cen MT"/>
                <w:b/>
                <w:sz w:val="16"/>
                <w:szCs w:val="16"/>
              </w:rPr>
              <w:t>(merveilles de l’Arctique en 3D)</w:t>
            </w:r>
          </w:p>
          <w:p w:rsidR="00114831" w:rsidRPr="00E44844" w:rsidRDefault="00114831" w:rsidP="00362621">
            <w:pPr>
              <w:ind w:left="-108" w:right="-108"/>
              <w:jc w:val="center"/>
              <w:rPr>
                <w:rFonts w:ascii="Tw Cen MT" w:hAnsi="Tw Cen MT"/>
                <w:b/>
                <w:sz w:val="16"/>
                <w:szCs w:val="16"/>
              </w:rPr>
            </w:pPr>
            <w:r>
              <w:rPr>
                <w:rFonts w:ascii="Tw Cen MT" w:hAnsi="Tw Cen MT"/>
                <w:b/>
                <w:sz w:val="16"/>
                <w:szCs w:val="16"/>
              </w:rPr>
              <w:t xml:space="preserve">- </w:t>
            </w:r>
            <w:r w:rsidRPr="00114831">
              <w:rPr>
                <w:rFonts w:ascii="Tw Cen MT" w:hAnsi="Tw Cen MT"/>
                <w:b/>
                <w:sz w:val="16"/>
                <w:szCs w:val="16"/>
                <w:u w:val="single"/>
              </w:rPr>
              <w:t>Infographie</w:t>
            </w:r>
            <w:r>
              <w:rPr>
                <w:rFonts w:ascii="Tw Cen MT" w:hAnsi="Tw Cen MT"/>
                <w:b/>
                <w:sz w:val="16"/>
                <w:szCs w:val="16"/>
              </w:rPr>
              <w:t xml:space="preserve"> : la Ruée vers l’Arctique (carte + tableaux de la fréquentation des eaux) </w:t>
            </w:r>
          </w:p>
          <w:p w:rsidR="0024013F" w:rsidRPr="00E44844" w:rsidRDefault="0024013F" w:rsidP="0024013F">
            <w:pPr>
              <w:ind w:left="-108" w:right="-108"/>
              <w:jc w:val="center"/>
              <w:rPr>
                <w:rFonts w:ascii="Tw Cen MT" w:hAnsi="Tw Cen MT"/>
                <w:b/>
                <w:sz w:val="16"/>
                <w:szCs w:val="16"/>
              </w:rPr>
            </w:pPr>
          </w:p>
        </w:tc>
        <w:tc>
          <w:tcPr>
            <w:tcW w:w="2070" w:type="dxa"/>
            <w:tcBorders>
              <w:left w:val="single" w:sz="4" w:space="0" w:color="auto"/>
              <w:right w:val="single" w:sz="4" w:space="0" w:color="auto"/>
            </w:tcBorders>
            <w:vAlign w:val="center"/>
          </w:tcPr>
          <w:p w:rsidR="0026731C" w:rsidRDefault="0029467B" w:rsidP="007B5E84">
            <w:pPr>
              <w:ind w:left="-108" w:right="-108"/>
              <w:jc w:val="center"/>
              <w:rPr>
                <w:rFonts w:ascii="Tw Cen MT" w:hAnsi="Tw Cen MT"/>
                <w:b/>
                <w:sz w:val="16"/>
                <w:szCs w:val="16"/>
              </w:rPr>
            </w:pPr>
            <w:r>
              <w:rPr>
                <w:rFonts w:ascii="Tw Cen MT" w:hAnsi="Tw Cen MT"/>
                <w:b/>
                <w:sz w:val="16"/>
                <w:szCs w:val="16"/>
              </w:rPr>
              <w:t xml:space="preserve">Compléter les deux colonnes </w:t>
            </w:r>
            <w:r w:rsidR="005F3725">
              <w:rPr>
                <w:rFonts w:ascii="Tw Cen MT" w:hAnsi="Tw Cen MT"/>
                <w:b/>
                <w:sz w:val="16"/>
                <w:szCs w:val="16"/>
              </w:rPr>
              <w:t>du tableau</w:t>
            </w:r>
            <w:r>
              <w:rPr>
                <w:rFonts w:ascii="Tw Cen MT" w:hAnsi="Tw Cen MT"/>
                <w:b/>
                <w:sz w:val="16"/>
                <w:szCs w:val="16"/>
              </w:rPr>
              <w:t xml:space="preserve"> par l’analyse des documents distribués.</w:t>
            </w:r>
          </w:p>
          <w:p w:rsidR="0026731C" w:rsidRDefault="0026731C" w:rsidP="007B5E84">
            <w:pPr>
              <w:ind w:left="-108" w:right="-108"/>
              <w:jc w:val="center"/>
              <w:rPr>
                <w:rFonts w:ascii="Tw Cen MT" w:hAnsi="Tw Cen MT"/>
                <w:b/>
                <w:sz w:val="16"/>
                <w:szCs w:val="16"/>
              </w:rPr>
            </w:pPr>
          </w:p>
          <w:p w:rsidR="0026731C" w:rsidRDefault="0026731C" w:rsidP="007B5E84">
            <w:pPr>
              <w:ind w:left="-108" w:right="-108"/>
              <w:jc w:val="center"/>
              <w:rPr>
                <w:rFonts w:ascii="Tw Cen MT" w:hAnsi="Tw Cen MT"/>
                <w:b/>
                <w:sz w:val="16"/>
                <w:szCs w:val="16"/>
              </w:rPr>
            </w:pPr>
            <w:r>
              <w:rPr>
                <w:rFonts w:ascii="Tw Cen MT" w:hAnsi="Tw Cen MT"/>
                <w:b/>
                <w:sz w:val="16"/>
                <w:szCs w:val="16"/>
              </w:rPr>
              <w:t>Mise en commun du travail</w:t>
            </w:r>
          </w:p>
          <w:p w:rsidR="0026731C" w:rsidRDefault="0026731C" w:rsidP="007B5E84">
            <w:pPr>
              <w:ind w:left="-108" w:right="-108"/>
              <w:jc w:val="center"/>
              <w:rPr>
                <w:rFonts w:ascii="Tw Cen MT" w:hAnsi="Tw Cen MT"/>
                <w:b/>
                <w:sz w:val="16"/>
                <w:szCs w:val="16"/>
              </w:rPr>
            </w:pPr>
            <w:r>
              <w:rPr>
                <w:rFonts w:ascii="Tw Cen MT" w:hAnsi="Tw Cen MT"/>
                <w:b/>
                <w:sz w:val="16"/>
                <w:szCs w:val="16"/>
              </w:rPr>
              <w:t>et prise en note de la correction</w:t>
            </w:r>
          </w:p>
          <w:p w:rsidR="0026731C" w:rsidRDefault="0026731C" w:rsidP="007B5E84">
            <w:pPr>
              <w:ind w:left="-108" w:right="-108"/>
              <w:jc w:val="center"/>
              <w:rPr>
                <w:rFonts w:ascii="Tw Cen MT" w:hAnsi="Tw Cen MT"/>
                <w:b/>
                <w:sz w:val="16"/>
                <w:szCs w:val="16"/>
              </w:rPr>
            </w:pPr>
          </w:p>
          <w:p w:rsidR="00D810DF" w:rsidRPr="00E44844" w:rsidRDefault="0026731C" w:rsidP="007B5E84">
            <w:pPr>
              <w:ind w:left="-108" w:right="-108"/>
              <w:jc w:val="center"/>
              <w:rPr>
                <w:rFonts w:ascii="Tw Cen MT" w:hAnsi="Tw Cen MT"/>
                <w:b/>
                <w:sz w:val="16"/>
                <w:szCs w:val="16"/>
              </w:rPr>
            </w:pPr>
            <w:r>
              <w:rPr>
                <w:rFonts w:ascii="Tw Cen MT" w:hAnsi="Tw Cen MT"/>
                <w:b/>
                <w:sz w:val="16"/>
                <w:szCs w:val="16"/>
              </w:rPr>
              <w:t xml:space="preserve">La dernière ligne du tableau est à recopiée après explication du professeur. </w:t>
            </w:r>
            <w:r w:rsidR="0029467B">
              <w:rPr>
                <w:rFonts w:ascii="Tw Cen MT" w:hAnsi="Tw Cen MT"/>
                <w:b/>
                <w:sz w:val="16"/>
                <w:szCs w:val="16"/>
              </w:rPr>
              <w:t xml:space="preserve"> </w:t>
            </w:r>
          </w:p>
          <w:p w:rsidR="00602A3B" w:rsidRPr="00E44844" w:rsidRDefault="00602A3B" w:rsidP="00114831">
            <w:pPr>
              <w:ind w:left="-22"/>
              <w:jc w:val="center"/>
              <w:rPr>
                <w:rFonts w:ascii="Tw Cen MT" w:hAnsi="Tw Cen MT"/>
                <w:b/>
                <w:i/>
                <w:sz w:val="16"/>
                <w:szCs w:val="16"/>
              </w:rPr>
            </w:pPr>
          </w:p>
        </w:tc>
      </w:tr>
    </w:tbl>
    <w:p w:rsidR="00AD7E19" w:rsidRDefault="00AD7E19"/>
    <w:p w:rsidR="00AD7E19" w:rsidRDefault="00AD7E19"/>
    <w:p w:rsidR="00AD7E19" w:rsidRDefault="00AD7E19"/>
    <w:p w:rsidR="00AD7E19" w:rsidRDefault="00AD7E19"/>
    <w:p w:rsidR="00D857BE" w:rsidRDefault="00D857BE"/>
    <w:p w:rsidR="00AD7E19" w:rsidRDefault="00AD7E19"/>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1844"/>
        <w:gridCol w:w="3403"/>
        <w:gridCol w:w="1418"/>
        <w:gridCol w:w="4677"/>
        <w:gridCol w:w="2268"/>
        <w:gridCol w:w="2410"/>
      </w:tblGrid>
      <w:tr w:rsidR="00AD7E19" w:rsidRPr="0018784A" w:rsidTr="00A07E4A">
        <w:trPr>
          <w:cantSplit/>
          <w:trHeight w:val="162"/>
        </w:trPr>
        <w:tc>
          <w:tcPr>
            <w:tcW w:w="16302" w:type="dxa"/>
            <w:gridSpan w:val="7"/>
            <w:tcBorders>
              <w:right w:val="single" w:sz="4" w:space="0" w:color="auto"/>
            </w:tcBorders>
            <w:shd w:val="clear" w:color="auto" w:fill="632423" w:themeFill="accent2" w:themeFillShade="80"/>
            <w:vAlign w:val="center"/>
          </w:tcPr>
          <w:p w:rsidR="00A07E4A" w:rsidRPr="00A07E4A" w:rsidRDefault="00AD7E19" w:rsidP="00A07E4A">
            <w:pPr>
              <w:jc w:val="center"/>
              <w:rPr>
                <w:rFonts w:ascii="Tw Cen MT" w:hAnsi="Tw Cen MT"/>
                <w:b/>
                <w:smallCaps/>
                <w:szCs w:val="16"/>
              </w:rPr>
            </w:pPr>
            <w:r w:rsidRPr="00AD7E19">
              <w:rPr>
                <w:rFonts w:ascii="Tw Cen MT" w:hAnsi="Tw Cen MT"/>
                <w:b/>
                <w:smallCaps/>
                <w:szCs w:val="16"/>
              </w:rPr>
              <w:t>Démarche pédagogique</w:t>
            </w:r>
          </w:p>
        </w:tc>
      </w:tr>
      <w:tr w:rsidR="00A07E4A" w:rsidRPr="0018784A" w:rsidTr="00D857BE">
        <w:trPr>
          <w:cantSplit/>
          <w:trHeight w:val="70"/>
        </w:trPr>
        <w:tc>
          <w:tcPr>
            <w:tcW w:w="282" w:type="dxa"/>
            <w:shd w:val="clear" w:color="auto" w:fill="CCC0D9" w:themeFill="accent4" w:themeFillTint="66"/>
            <w:vAlign w:val="center"/>
          </w:tcPr>
          <w:p w:rsidR="00A07E4A" w:rsidRPr="00991CD1" w:rsidRDefault="00A07E4A" w:rsidP="00A07E4A">
            <w:pPr>
              <w:jc w:val="center"/>
              <w:rPr>
                <w:rFonts w:ascii="Tw Cen MT" w:hAnsi="Tw Cen MT"/>
                <w:b/>
                <w:smallCaps/>
                <w:sz w:val="18"/>
                <w:szCs w:val="18"/>
              </w:rPr>
            </w:pPr>
            <w:r w:rsidRPr="00991CD1">
              <w:rPr>
                <w:rFonts w:ascii="Tw Cen MT" w:hAnsi="Tw Cen MT"/>
                <w:b/>
                <w:smallCaps/>
                <w:sz w:val="18"/>
                <w:szCs w:val="18"/>
              </w:rPr>
              <w:t>H</w:t>
            </w:r>
          </w:p>
        </w:tc>
        <w:tc>
          <w:tcPr>
            <w:tcW w:w="1844" w:type="dxa"/>
            <w:shd w:val="clear" w:color="auto" w:fill="CCC0D9" w:themeFill="accent4" w:themeFillTint="66"/>
          </w:tcPr>
          <w:p w:rsidR="00A07E4A" w:rsidRPr="0018784A" w:rsidRDefault="00A07E4A" w:rsidP="00A07E4A">
            <w:pPr>
              <w:jc w:val="center"/>
              <w:rPr>
                <w:rFonts w:ascii="Tw Cen MT" w:hAnsi="Tw Cen MT"/>
                <w:b/>
                <w:smallCaps/>
                <w:sz w:val="18"/>
                <w:szCs w:val="18"/>
              </w:rPr>
            </w:pPr>
            <w:r>
              <w:rPr>
                <w:rFonts w:ascii="Tw Cen MT" w:hAnsi="Tw Cen MT"/>
                <w:b/>
                <w:smallCaps/>
                <w:sz w:val="18"/>
                <w:szCs w:val="18"/>
              </w:rPr>
              <w:t>Plan/diapos/fiches</w:t>
            </w:r>
          </w:p>
        </w:tc>
        <w:tc>
          <w:tcPr>
            <w:tcW w:w="3403" w:type="dxa"/>
            <w:shd w:val="clear" w:color="auto" w:fill="CCC0D9" w:themeFill="accent4" w:themeFillTint="66"/>
          </w:tcPr>
          <w:p w:rsidR="00A07E4A" w:rsidRPr="0018784A" w:rsidRDefault="00A07E4A" w:rsidP="00A07E4A">
            <w:pPr>
              <w:jc w:val="center"/>
              <w:rPr>
                <w:rFonts w:ascii="Tw Cen MT" w:hAnsi="Tw Cen MT"/>
                <w:b/>
                <w:smallCaps/>
                <w:sz w:val="18"/>
                <w:szCs w:val="18"/>
              </w:rPr>
            </w:pPr>
            <w:r w:rsidRPr="0018784A">
              <w:rPr>
                <w:rFonts w:ascii="Tw Cen MT" w:hAnsi="Tw Cen MT"/>
                <w:b/>
                <w:smallCaps/>
                <w:sz w:val="18"/>
                <w:szCs w:val="18"/>
              </w:rPr>
              <w:t>Conduite du cours</w:t>
            </w:r>
          </w:p>
        </w:tc>
        <w:tc>
          <w:tcPr>
            <w:tcW w:w="1418" w:type="dxa"/>
            <w:tcBorders>
              <w:right w:val="single" w:sz="4" w:space="0" w:color="auto"/>
            </w:tcBorders>
            <w:shd w:val="clear" w:color="auto" w:fill="CCC0D9" w:themeFill="accent4" w:themeFillTint="66"/>
          </w:tcPr>
          <w:p w:rsidR="00A07E4A" w:rsidRPr="0018784A" w:rsidRDefault="00A07E4A" w:rsidP="00A07E4A">
            <w:pPr>
              <w:jc w:val="center"/>
              <w:rPr>
                <w:rFonts w:ascii="Tw Cen MT" w:hAnsi="Tw Cen MT"/>
                <w:b/>
                <w:smallCaps/>
                <w:sz w:val="18"/>
                <w:szCs w:val="18"/>
              </w:rPr>
            </w:pPr>
            <w:r w:rsidRPr="0018784A">
              <w:rPr>
                <w:rFonts w:ascii="Tw Cen MT" w:hAnsi="Tw Cen MT"/>
                <w:b/>
                <w:smallCaps/>
                <w:sz w:val="18"/>
                <w:szCs w:val="18"/>
              </w:rPr>
              <w:t>Questionnement</w:t>
            </w:r>
          </w:p>
        </w:tc>
        <w:tc>
          <w:tcPr>
            <w:tcW w:w="4677" w:type="dxa"/>
            <w:tcBorders>
              <w:left w:val="single" w:sz="4" w:space="0" w:color="auto"/>
            </w:tcBorders>
            <w:shd w:val="clear" w:color="auto" w:fill="CCC0D9" w:themeFill="accent4" w:themeFillTint="66"/>
          </w:tcPr>
          <w:p w:rsidR="00A07E4A" w:rsidRPr="0018784A" w:rsidRDefault="00A07E4A" w:rsidP="00A07E4A">
            <w:pPr>
              <w:jc w:val="center"/>
              <w:rPr>
                <w:rFonts w:ascii="Tw Cen MT" w:hAnsi="Tw Cen MT"/>
                <w:b/>
                <w:smallCaps/>
                <w:sz w:val="18"/>
                <w:szCs w:val="18"/>
              </w:rPr>
            </w:pPr>
            <w:r w:rsidRPr="0018784A">
              <w:rPr>
                <w:rFonts w:ascii="Tw Cen MT" w:hAnsi="Tw Cen MT"/>
                <w:b/>
                <w:smallCaps/>
                <w:sz w:val="18"/>
                <w:szCs w:val="18"/>
              </w:rPr>
              <w:t>Idées clés</w:t>
            </w:r>
          </w:p>
        </w:tc>
        <w:tc>
          <w:tcPr>
            <w:tcW w:w="2268" w:type="dxa"/>
            <w:tcBorders>
              <w:right w:val="single" w:sz="4" w:space="0" w:color="auto"/>
            </w:tcBorders>
            <w:shd w:val="clear" w:color="auto" w:fill="CCC0D9" w:themeFill="accent4" w:themeFillTint="66"/>
          </w:tcPr>
          <w:p w:rsidR="00A07E4A" w:rsidRPr="0018784A" w:rsidRDefault="00A07E4A" w:rsidP="00A07E4A">
            <w:pPr>
              <w:jc w:val="center"/>
              <w:rPr>
                <w:rFonts w:ascii="Tw Cen MT" w:hAnsi="Tw Cen MT"/>
                <w:b/>
                <w:smallCaps/>
                <w:sz w:val="18"/>
                <w:szCs w:val="18"/>
              </w:rPr>
            </w:pPr>
            <w:r w:rsidRPr="0018784A">
              <w:rPr>
                <w:rFonts w:ascii="Tw Cen MT" w:hAnsi="Tw Cen MT"/>
                <w:b/>
                <w:smallCaps/>
                <w:sz w:val="18"/>
                <w:szCs w:val="18"/>
              </w:rPr>
              <w:t>Documents proposes</w:t>
            </w:r>
          </w:p>
        </w:tc>
        <w:tc>
          <w:tcPr>
            <w:tcW w:w="2410" w:type="dxa"/>
            <w:tcBorders>
              <w:left w:val="single" w:sz="4" w:space="0" w:color="auto"/>
              <w:right w:val="single" w:sz="4" w:space="0" w:color="auto"/>
            </w:tcBorders>
            <w:shd w:val="clear" w:color="auto" w:fill="CCC0D9" w:themeFill="accent4" w:themeFillTint="66"/>
          </w:tcPr>
          <w:p w:rsidR="00A07E4A" w:rsidRPr="0018784A" w:rsidRDefault="00A07E4A" w:rsidP="00A07E4A">
            <w:pPr>
              <w:jc w:val="center"/>
              <w:rPr>
                <w:rFonts w:ascii="Tw Cen MT" w:hAnsi="Tw Cen MT"/>
                <w:b/>
                <w:smallCaps/>
                <w:sz w:val="18"/>
                <w:szCs w:val="18"/>
              </w:rPr>
            </w:pPr>
            <w:r w:rsidRPr="0018784A">
              <w:rPr>
                <w:rFonts w:ascii="Tw Cen MT" w:hAnsi="Tw Cen MT"/>
                <w:b/>
                <w:smallCaps/>
                <w:sz w:val="18"/>
                <w:szCs w:val="18"/>
              </w:rPr>
              <w:t>Activité des élèves</w:t>
            </w:r>
          </w:p>
        </w:tc>
      </w:tr>
      <w:tr w:rsidR="00A07E4A" w:rsidRPr="0018784A" w:rsidTr="00D857BE">
        <w:trPr>
          <w:cantSplit/>
          <w:trHeight w:val="790"/>
        </w:trPr>
        <w:tc>
          <w:tcPr>
            <w:tcW w:w="282" w:type="dxa"/>
            <w:shd w:val="clear" w:color="auto" w:fill="E5B8B7" w:themeFill="accent2" w:themeFillTint="66"/>
            <w:textDirection w:val="btLr"/>
            <w:vAlign w:val="center"/>
          </w:tcPr>
          <w:p w:rsidR="00A07E4A" w:rsidRPr="0018784A" w:rsidRDefault="00A07E4A" w:rsidP="00361B95">
            <w:pPr>
              <w:ind w:left="113" w:right="113"/>
              <w:jc w:val="center"/>
              <w:rPr>
                <w:rFonts w:ascii="Tw Cen MT" w:hAnsi="Tw Cen MT"/>
                <w:b/>
                <w:sz w:val="18"/>
                <w:szCs w:val="18"/>
              </w:rPr>
            </w:pPr>
            <w:r>
              <w:rPr>
                <w:rFonts w:ascii="Tw Cen MT" w:hAnsi="Tw Cen MT"/>
                <w:b/>
                <w:sz w:val="18"/>
                <w:szCs w:val="18"/>
              </w:rPr>
              <w:t>2</w:t>
            </w:r>
            <w:r w:rsidR="00361B95">
              <w:rPr>
                <w:rFonts w:ascii="Tw Cen MT" w:hAnsi="Tw Cen MT"/>
                <w:b/>
                <w:sz w:val="18"/>
                <w:szCs w:val="18"/>
              </w:rPr>
              <w:t xml:space="preserve">0 </w:t>
            </w:r>
            <w:r>
              <w:rPr>
                <w:rFonts w:ascii="Tw Cen MT" w:hAnsi="Tw Cen MT"/>
                <w:b/>
                <w:sz w:val="18"/>
                <w:szCs w:val="18"/>
              </w:rPr>
              <w:t>mn</w:t>
            </w:r>
          </w:p>
        </w:tc>
        <w:tc>
          <w:tcPr>
            <w:tcW w:w="1844" w:type="dxa"/>
            <w:vAlign w:val="center"/>
          </w:tcPr>
          <w:p w:rsidR="00A07E4A" w:rsidRDefault="00A07E4A" w:rsidP="0026731C">
            <w:pPr>
              <w:jc w:val="center"/>
              <w:rPr>
                <w:rFonts w:ascii="Tw Cen MT" w:hAnsi="Tw Cen MT"/>
                <w:b/>
                <w:bCs/>
                <w:smallCaps/>
                <w:color w:val="C00000"/>
                <w:sz w:val="16"/>
                <w:szCs w:val="18"/>
                <w:u w:val="single"/>
              </w:rPr>
            </w:pPr>
            <w:r w:rsidRPr="00E44844">
              <w:rPr>
                <w:rFonts w:ascii="Tw Cen MT" w:hAnsi="Tw Cen MT"/>
                <w:b/>
                <w:bCs/>
                <w:smallCaps/>
                <w:color w:val="C00000"/>
                <w:sz w:val="16"/>
                <w:szCs w:val="18"/>
                <w:u w:val="single"/>
              </w:rPr>
              <w:t>II. Les ressources polaires : exploiter ou protéger, un débat majeur</w:t>
            </w:r>
          </w:p>
          <w:p w:rsidR="00A07E4A" w:rsidRPr="0026731C" w:rsidRDefault="00A07E4A" w:rsidP="0026731C">
            <w:pPr>
              <w:jc w:val="center"/>
              <w:rPr>
                <w:rFonts w:ascii="Tw Cen MT" w:hAnsi="Tw Cen MT"/>
                <w:b/>
                <w:bCs/>
                <w:smallCaps/>
                <w:color w:val="C00000"/>
                <w:sz w:val="16"/>
                <w:szCs w:val="18"/>
                <w:u w:val="single"/>
              </w:rPr>
            </w:pPr>
            <w:r w:rsidRPr="00E44844">
              <w:rPr>
                <w:rFonts w:ascii="Tw Cen MT" w:hAnsi="Tw Cen MT"/>
                <w:b/>
                <w:bCs/>
                <w:color w:val="4F6228" w:themeColor="accent3" w:themeShade="80"/>
                <w:sz w:val="16"/>
                <w:szCs w:val="18"/>
                <w:u w:val="single"/>
              </w:rPr>
              <w:t>A. Les dernières réserves mondiales ?</w:t>
            </w:r>
          </w:p>
          <w:p w:rsidR="00A07E4A" w:rsidRPr="00E44844" w:rsidRDefault="00A07E4A" w:rsidP="00784FFD">
            <w:pPr>
              <w:jc w:val="center"/>
              <w:rPr>
                <w:rFonts w:ascii="Tw Cen MT" w:hAnsi="Tw Cen MT"/>
                <w:b/>
                <w:color w:val="0070C0"/>
                <w:sz w:val="16"/>
                <w:szCs w:val="16"/>
              </w:rPr>
            </w:pPr>
            <w:r w:rsidRPr="00E44844">
              <w:rPr>
                <w:rFonts w:ascii="Tw Cen MT" w:hAnsi="Tw Cen MT"/>
                <w:b/>
                <w:color w:val="0070C0"/>
                <w:sz w:val="16"/>
                <w:szCs w:val="16"/>
              </w:rPr>
              <w:t>Diapo 7</w:t>
            </w:r>
          </w:p>
          <w:p w:rsidR="00A07E4A" w:rsidRPr="00E44844" w:rsidRDefault="00A07E4A" w:rsidP="00784FFD">
            <w:pPr>
              <w:jc w:val="center"/>
              <w:rPr>
                <w:rFonts w:ascii="Tw Cen MT" w:hAnsi="Tw Cen MT"/>
                <w:b/>
                <w:color w:val="0070C0"/>
                <w:sz w:val="16"/>
                <w:szCs w:val="16"/>
              </w:rPr>
            </w:pPr>
            <w:r w:rsidRPr="00E44844">
              <w:rPr>
                <w:rFonts w:ascii="Tw Cen MT" w:hAnsi="Tw Cen MT"/>
                <w:b/>
                <w:color w:val="0070C0"/>
                <w:sz w:val="16"/>
                <w:szCs w:val="16"/>
              </w:rPr>
              <w:t xml:space="preserve">Fiche </w:t>
            </w:r>
            <w:r>
              <w:rPr>
                <w:rFonts w:ascii="Tw Cen MT" w:hAnsi="Tw Cen MT"/>
                <w:b/>
                <w:color w:val="0070C0"/>
                <w:sz w:val="16"/>
                <w:szCs w:val="16"/>
              </w:rPr>
              <w:t>3</w:t>
            </w:r>
          </w:p>
        </w:tc>
        <w:tc>
          <w:tcPr>
            <w:tcW w:w="3403" w:type="dxa"/>
            <w:vAlign w:val="center"/>
          </w:tcPr>
          <w:p w:rsidR="00A07E4A" w:rsidRPr="00E44844" w:rsidRDefault="00A07E4A" w:rsidP="009D46EB">
            <w:pPr>
              <w:jc w:val="center"/>
              <w:rPr>
                <w:rFonts w:ascii="Tw Cen MT" w:hAnsi="Tw Cen MT"/>
                <w:b/>
                <w:sz w:val="16"/>
                <w:szCs w:val="16"/>
              </w:rPr>
            </w:pPr>
            <w:r>
              <w:rPr>
                <w:rFonts w:ascii="Tw Cen MT" w:hAnsi="Tw Cen MT"/>
                <w:b/>
                <w:sz w:val="16"/>
                <w:szCs w:val="16"/>
              </w:rPr>
              <w:t xml:space="preserve">Cette question a été abordée en étude de cas. Il s’agit ici de compléter les observations faites précédemment. La Une de l’article de journal permet de rappeler que l’Arctique est un des derniers réservoirs en ressources naturelles mais que les difficultés d’extraction et les estimations </w:t>
            </w:r>
            <w:r w:rsidR="009D46EB">
              <w:rPr>
                <w:rFonts w:ascii="Tw Cen MT" w:hAnsi="Tw Cen MT"/>
                <w:b/>
                <w:sz w:val="16"/>
                <w:szCs w:val="16"/>
              </w:rPr>
              <w:t>des gisements</w:t>
            </w:r>
            <w:r>
              <w:rPr>
                <w:rFonts w:ascii="Tw Cen MT" w:hAnsi="Tw Cen MT"/>
                <w:b/>
                <w:sz w:val="16"/>
                <w:szCs w:val="16"/>
              </w:rPr>
              <w:t xml:space="preserve"> sont </w:t>
            </w:r>
            <w:r w:rsidR="009D46EB">
              <w:rPr>
                <w:rFonts w:ascii="Tw Cen MT" w:hAnsi="Tw Cen MT"/>
                <w:b/>
                <w:sz w:val="16"/>
                <w:szCs w:val="16"/>
              </w:rPr>
              <w:t xml:space="preserve">encore </w:t>
            </w:r>
            <w:r>
              <w:rPr>
                <w:rFonts w:ascii="Tw Cen MT" w:hAnsi="Tw Cen MT"/>
                <w:b/>
                <w:sz w:val="16"/>
                <w:szCs w:val="16"/>
              </w:rPr>
              <w:t xml:space="preserve">incertaines ce que préciseront les </w:t>
            </w:r>
            <w:r w:rsidR="00D41BED">
              <w:rPr>
                <w:rFonts w:ascii="Tw Cen MT" w:hAnsi="Tw Cen MT"/>
                <w:b/>
                <w:sz w:val="16"/>
                <w:szCs w:val="16"/>
              </w:rPr>
              <w:t xml:space="preserve">cartes proposées. </w:t>
            </w:r>
            <w:r>
              <w:rPr>
                <w:rFonts w:ascii="Tw Cen MT" w:hAnsi="Tw Cen MT"/>
                <w:b/>
                <w:sz w:val="16"/>
                <w:szCs w:val="16"/>
              </w:rPr>
              <w:t xml:space="preserve"> </w:t>
            </w:r>
          </w:p>
        </w:tc>
        <w:tc>
          <w:tcPr>
            <w:tcW w:w="1418" w:type="dxa"/>
            <w:tcBorders>
              <w:right w:val="single" w:sz="4" w:space="0" w:color="auto"/>
            </w:tcBorders>
            <w:vAlign w:val="center"/>
          </w:tcPr>
          <w:p w:rsidR="00A07E4A" w:rsidRPr="00E44844" w:rsidRDefault="00A07E4A" w:rsidP="007B5E84">
            <w:pPr>
              <w:ind w:left="-108" w:right="-108"/>
              <w:jc w:val="center"/>
              <w:rPr>
                <w:rFonts w:ascii="Tw Cen MT" w:hAnsi="Tw Cen MT"/>
                <w:b/>
                <w:sz w:val="16"/>
                <w:szCs w:val="16"/>
              </w:rPr>
            </w:pPr>
          </w:p>
          <w:p w:rsidR="00A07E4A" w:rsidRDefault="00A07E4A" w:rsidP="00784FFD">
            <w:pPr>
              <w:ind w:right="-108"/>
              <w:jc w:val="center"/>
              <w:rPr>
                <w:rFonts w:ascii="Tw Cen MT" w:hAnsi="Tw Cen MT"/>
                <w:b/>
                <w:sz w:val="16"/>
                <w:szCs w:val="16"/>
              </w:rPr>
            </w:pPr>
            <w:r>
              <w:rPr>
                <w:rFonts w:ascii="Tw Cen MT" w:hAnsi="Tw Cen MT"/>
                <w:b/>
                <w:sz w:val="16"/>
                <w:szCs w:val="16"/>
              </w:rPr>
              <w:t xml:space="preserve">Quelles ressources </w:t>
            </w:r>
          </w:p>
          <w:p w:rsidR="0057209B" w:rsidRDefault="00A07E4A" w:rsidP="00784FFD">
            <w:pPr>
              <w:ind w:right="-108"/>
              <w:jc w:val="center"/>
              <w:rPr>
                <w:rFonts w:ascii="Tw Cen MT" w:hAnsi="Tw Cen MT"/>
                <w:b/>
                <w:sz w:val="16"/>
                <w:szCs w:val="16"/>
              </w:rPr>
            </w:pPr>
            <w:r>
              <w:rPr>
                <w:rFonts w:ascii="Tw Cen MT" w:hAnsi="Tw Cen MT"/>
                <w:b/>
                <w:sz w:val="16"/>
                <w:szCs w:val="16"/>
              </w:rPr>
              <w:t xml:space="preserve"> renferme cet espace ?</w:t>
            </w:r>
            <w:r w:rsidR="00D41BED">
              <w:rPr>
                <w:rFonts w:ascii="Tw Cen MT" w:hAnsi="Tw Cen MT"/>
                <w:b/>
                <w:sz w:val="16"/>
                <w:szCs w:val="16"/>
              </w:rPr>
              <w:t xml:space="preserve"> Sont-elles toutes </w:t>
            </w:r>
          </w:p>
          <w:p w:rsidR="00A07E4A" w:rsidRPr="00E44844" w:rsidRDefault="00D41BED" w:rsidP="00784FFD">
            <w:pPr>
              <w:ind w:right="-108"/>
              <w:jc w:val="center"/>
              <w:rPr>
                <w:rFonts w:ascii="Tw Cen MT" w:hAnsi="Tw Cen MT"/>
                <w:b/>
                <w:sz w:val="16"/>
                <w:szCs w:val="16"/>
              </w:rPr>
            </w:pPr>
            <w:r>
              <w:rPr>
                <w:rFonts w:ascii="Tw Cen MT" w:hAnsi="Tw Cen MT"/>
                <w:b/>
                <w:sz w:val="16"/>
                <w:szCs w:val="16"/>
              </w:rPr>
              <w:t xml:space="preserve">exploitables ? </w:t>
            </w:r>
          </w:p>
        </w:tc>
        <w:tc>
          <w:tcPr>
            <w:tcW w:w="4677" w:type="dxa"/>
            <w:tcBorders>
              <w:left w:val="single" w:sz="4" w:space="0" w:color="auto"/>
            </w:tcBorders>
            <w:vAlign w:val="center"/>
          </w:tcPr>
          <w:p w:rsidR="00A07E4A" w:rsidRPr="0026731C" w:rsidRDefault="00A07E4A" w:rsidP="0026731C">
            <w:pPr>
              <w:ind w:right="10"/>
              <w:rPr>
                <w:rFonts w:ascii="Tw Cen MT" w:hAnsi="Tw Cen MT"/>
                <w:b/>
                <w:sz w:val="16"/>
                <w:szCs w:val="16"/>
              </w:rPr>
            </w:pPr>
            <w:r>
              <w:rPr>
                <w:rFonts w:ascii="Tw Cen MT" w:hAnsi="Tw Cen MT"/>
                <w:b/>
                <w:sz w:val="16"/>
                <w:szCs w:val="16"/>
              </w:rPr>
              <w:t>-</w:t>
            </w:r>
            <w:r w:rsidRPr="0026731C">
              <w:rPr>
                <w:rFonts w:ascii="Tw Cen MT" w:hAnsi="Tw Cen MT"/>
                <w:b/>
                <w:sz w:val="16"/>
                <w:szCs w:val="16"/>
              </w:rPr>
              <w:t xml:space="preserve"> l’Arctique est le dernier réservoir à hydrocarbures du monde. Il représente également une « manne » c’est-à-dire un avantage providentiel</w:t>
            </w:r>
            <w:r>
              <w:rPr>
                <w:rFonts w:ascii="Tw Cen MT" w:hAnsi="Tw Cen MT"/>
                <w:b/>
                <w:sz w:val="16"/>
                <w:szCs w:val="16"/>
              </w:rPr>
              <w:t xml:space="preserve"> </w:t>
            </w:r>
            <w:r w:rsidRPr="0026731C">
              <w:rPr>
                <w:rFonts w:ascii="Tw Cen MT" w:hAnsi="Tw Cen MT"/>
                <w:b/>
                <w:sz w:val="16"/>
                <w:szCs w:val="16"/>
              </w:rPr>
              <w:t>face à la raréfaction du pétrole (énergie fossile).</w:t>
            </w:r>
          </w:p>
          <w:p w:rsidR="00A07E4A" w:rsidRPr="0026731C" w:rsidRDefault="00A07E4A" w:rsidP="0026731C">
            <w:pPr>
              <w:ind w:right="10"/>
              <w:rPr>
                <w:rFonts w:ascii="Tw Cen MT" w:hAnsi="Tw Cen MT"/>
                <w:b/>
                <w:sz w:val="16"/>
                <w:szCs w:val="16"/>
              </w:rPr>
            </w:pPr>
            <w:r>
              <w:rPr>
                <w:rFonts w:ascii="Tw Cen MT" w:hAnsi="Tw Cen MT"/>
                <w:b/>
                <w:sz w:val="16"/>
                <w:szCs w:val="16"/>
              </w:rPr>
              <w:t xml:space="preserve">- </w:t>
            </w:r>
            <w:r w:rsidRPr="0026731C">
              <w:rPr>
                <w:rFonts w:ascii="Tw Cen MT" w:hAnsi="Tw Cen MT"/>
                <w:b/>
                <w:sz w:val="16"/>
                <w:szCs w:val="16"/>
              </w:rPr>
              <w:t>La carte</w:t>
            </w:r>
            <w:r w:rsidR="00D41BED">
              <w:rPr>
                <w:rFonts w:ascii="Tw Cen MT" w:hAnsi="Tw Cen MT"/>
                <w:b/>
                <w:sz w:val="16"/>
                <w:szCs w:val="16"/>
              </w:rPr>
              <w:t xml:space="preserve"> 1 (document 2)</w:t>
            </w:r>
            <w:r w:rsidRPr="0026731C">
              <w:rPr>
                <w:rFonts w:ascii="Tw Cen MT" w:hAnsi="Tw Cen MT"/>
                <w:b/>
                <w:sz w:val="16"/>
                <w:szCs w:val="16"/>
              </w:rPr>
              <w:t xml:space="preserve"> montre qu’il existe de nombreux gisements d’hydrocarbures en Arctique : tous ne sont pas encore découverts (</w:t>
            </w:r>
            <w:r>
              <w:rPr>
                <w:rFonts w:ascii="Tw Cen MT" w:hAnsi="Tw Cen MT"/>
                <w:b/>
                <w:sz w:val="16"/>
                <w:szCs w:val="16"/>
              </w:rPr>
              <w:t>la légende stipule prospection en cours)</w:t>
            </w:r>
            <w:r w:rsidRPr="0026731C">
              <w:rPr>
                <w:rFonts w:ascii="Tw Cen MT" w:hAnsi="Tw Cen MT"/>
                <w:b/>
                <w:sz w:val="16"/>
                <w:szCs w:val="16"/>
              </w:rPr>
              <w:t xml:space="preserve"> ni exploités.</w:t>
            </w:r>
          </w:p>
          <w:p w:rsidR="00A07E4A" w:rsidRPr="00E44844" w:rsidRDefault="001B2CA2" w:rsidP="00494619">
            <w:pPr>
              <w:ind w:right="10"/>
              <w:rPr>
                <w:rFonts w:ascii="Tw Cen MT" w:hAnsi="Tw Cen MT"/>
                <w:b/>
                <w:sz w:val="16"/>
                <w:szCs w:val="16"/>
              </w:rPr>
            </w:pPr>
            <w:r>
              <w:rPr>
                <w:rFonts w:ascii="Tw Cen MT" w:hAnsi="Tw Cen MT"/>
                <w:b/>
                <w:sz w:val="16"/>
                <w:szCs w:val="16"/>
              </w:rPr>
              <w:t>-</w:t>
            </w:r>
            <w:r w:rsidR="00A07E4A" w:rsidRPr="0026731C">
              <w:rPr>
                <w:rFonts w:ascii="Tw Cen MT" w:hAnsi="Tw Cen MT"/>
                <w:b/>
                <w:sz w:val="16"/>
                <w:szCs w:val="16"/>
              </w:rPr>
              <w:t xml:space="preserve"> Les difficultés majeures pour exploiter les hydrocarbures de l’Arctique sont </w:t>
            </w:r>
            <w:r w:rsidR="00A07E4A">
              <w:rPr>
                <w:rFonts w:ascii="Tw Cen MT" w:hAnsi="Tw Cen MT"/>
                <w:b/>
                <w:sz w:val="16"/>
                <w:szCs w:val="16"/>
              </w:rPr>
              <w:t>l</w:t>
            </w:r>
            <w:r w:rsidR="00A07E4A" w:rsidRPr="0026731C">
              <w:rPr>
                <w:rFonts w:ascii="Tw Cen MT" w:hAnsi="Tw Cen MT"/>
                <w:b/>
                <w:sz w:val="16"/>
                <w:szCs w:val="16"/>
              </w:rPr>
              <w:t xml:space="preserve">a présence d’une </w:t>
            </w:r>
            <w:r w:rsidR="00A07E4A" w:rsidRPr="00494619">
              <w:rPr>
                <w:rFonts w:ascii="Tw Cen MT" w:hAnsi="Tw Cen MT"/>
                <w:b/>
                <w:sz w:val="16"/>
                <w:szCs w:val="16"/>
                <w:u w:val="single"/>
              </w:rPr>
              <w:t>banquise permanente</w:t>
            </w:r>
            <w:r w:rsidR="00494619">
              <w:rPr>
                <w:rFonts w:ascii="Tw Cen MT" w:hAnsi="Tw Cen MT"/>
                <w:b/>
                <w:sz w:val="16"/>
                <w:szCs w:val="16"/>
              </w:rPr>
              <w:t xml:space="preserve"> (mais qui fond) </w:t>
            </w:r>
            <w:r w:rsidR="00A07E4A">
              <w:rPr>
                <w:rFonts w:ascii="Tw Cen MT" w:hAnsi="Tw Cen MT"/>
                <w:b/>
                <w:sz w:val="16"/>
                <w:szCs w:val="16"/>
              </w:rPr>
              <w:t>ou hivernale et l</w:t>
            </w:r>
            <w:r w:rsidR="00A07E4A" w:rsidRPr="0026731C">
              <w:rPr>
                <w:rFonts w:ascii="Tw Cen MT" w:hAnsi="Tw Cen MT"/>
                <w:b/>
                <w:sz w:val="16"/>
                <w:szCs w:val="16"/>
              </w:rPr>
              <w:t xml:space="preserve">a </w:t>
            </w:r>
            <w:r w:rsidR="00A07E4A" w:rsidRPr="00494619">
              <w:rPr>
                <w:rFonts w:ascii="Tw Cen MT" w:hAnsi="Tw Cen MT"/>
                <w:b/>
                <w:sz w:val="16"/>
                <w:szCs w:val="16"/>
                <w:u w:val="single"/>
              </w:rPr>
              <w:t>profondeur</w:t>
            </w:r>
            <w:r w:rsidR="00A07E4A" w:rsidRPr="0026731C">
              <w:rPr>
                <w:rFonts w:ascii="Tw Cen MT" w:hAnsi="Tw Cen MT"/>
                <w:b/>
                <w:sz w:val="16"/>
                <w:szCs w:val="16"/>
              </w:rPr>
              <w:t xml:space="preserve"> (+ </w:t>
            </w:r>
            <w:r w:rsidR="00A07E4A">
              <w:rPr>
                <w:rFonts w:ascii="Tw Cen MT" w:hAnsi="Tw Cen MT"/>
                <w:b/>
                <w:sz w:val="16"/>
                <w:szCs w:val="16"/>
              </w:rPr>
              <w:t>de 2000 mètres)</w:t>
            </w:r>
            <w:r w:rsidR="00494619">
              <w:rPr>
                <w:rFonts w:ascii="Tw Cen MT" w:hAnsi="Tw Cen MT"/>
                <w:b/>
                <w:sz w:val="16"/>
                <w:szCs w:val="16"/>
              </w:rPr>
              <w:t xml:space="preserve"> ce qui complexifie les conditions d’extraction. </w:t>
            </w:r>
          </w:p>
        </w:tc>
        <w:tc>
          <w:tcPr>
            <w:tcW w:w="2268" w:type="dxa"/>
            <w:tcBorders>
              <w:right w:val="single" w:sz="4" w:space="0" w:color="auto"/>
            </w:tcBorders>
            <w:vAlign w:val="center"/>
          </w:tcPr>
          <w:p w:rsidR="00A07E4A" w:rsidRDefault="00A07E4A" w:rsidP="00A07E4A">
            <w:pPr>
              <w:ind w:left="-108" w:right="-108"/>
              <w:jc w:val="center"/>
              <w:rPr>
                <w:rFonts w:ascii="Tw Cen MT" w:hAnsi="Tw Cen MT"/>
                <w:b/>
                <w:sz w:val="16"/>
                <w:szCs w:val="16"/>
              </w:rPr>
            </w:pPr>
            <w:r>
              <w:rPr>
                <w:rFonts w:ascii="Tw Cen MT" w:hAnsi="Tw Cen MT"/>
                <w:b/>
                <w:sz w:val="16"/>
                <w:szCs w:val="16"/>
              </w:rPr>
              <w:t xml:space="preserve">- </w:t>
            </w:r>
            <w:r w:rsidRPr="00A07E4A">
              <w:rPr>
                <w:rFonts w:ascii="Tw Cen MT" w:hAnsi="Tw Cen MT"/>
                <w:b/>
                <w:sz w:val="16"/>
                <w:szCs w:val="16"/>
                <w:u w:val="single"/>
              </w:rPr>
              <w:t>Double page d’un article</w:t>
            </w:r>
            <w:r>
              <w:rPr>
                <w:rFonts w:ascii="Tw Cen MT" w:hAnsi="Tw Cen MT"/>
                <w:b/>
                <w:sz w:val="16"/>
                <w:szCs w:val="16"/>
              </w:rPr>
              <w:t xml:space="preserve"> de </w:t>
            </w:r>
          </w:p>
          <w:p w:rsidR="00A07E4A" w:rsidRDefault="00A07E4A" w:rsidP="00A07E4A">
            <w:pPr>
              <w:ind w:left="-108" w:right="-108"/>
              <w:jc w:val="center"/>
              <w:rPr>
                <w:rFonts w:ascii="Tw Cen MT" w:hAnsi="Tw Cen MT"/>
                <w:b/>
                <w:sz w:val="16"/>
                <w:szCs w:val="16"/>
              </w:rPr>
            </w:pPr>
            <w:r>
              <w:rPr>
                <w:rFonts w:ascii="Tw Cen MT" w:hAnsi="Tw Cen MT"/>
                <w:b/>
                <w:sz w:val="16"/>
                <w:szCs w:val="16"/>
              </w:rPr>
              <w:t>Sciences et Vie : « Le grand Nord, ultime manne pétrolière »</w:t>
            </w:r>
          </w:p>
          <w:p w:rsidR="001B2CA2" w:rsidRDefault="00A07E4A" w:rsidP="00A07E4A">
            <w:pPr>
              <w:ind w:left="-108" w:right="-108"/>
              <w:jc w:val="center"/>
              <w:rPr>
                <w:rFonts w:ascii="Tw Cen MT" w:hAnsi="Tw Cen MT" w:cstheme="minorBidi"/>
                <w:b/>
                <w:bCs/>
                <w:color w:val="000000" w:themeColor="text1"/>
                <w:kern w:val="24"/>
                <w:sz w:val="16"/>
                <w:szCs w:val="16"/>
              </w:rPr>
            </w:pPr>
            <w:r w:rsidRPr="001B2CA2">
              <w:rPr>
                <w:rFonts w:ascii="Tw Cen MT" w:hAnsi="Tw Cen MT"/>
                <w:b/>
                <w:sz w:val="16"/>
                <w:szCs w:val="16"/>
              </w:rPr>
              <w:t xml:space="preserve">- </w:t>
            </w:r>
            <w:r w:rsidRPr="001B2CA2">
              <w:rPr>
                <w:rFonts w:ascii="Tw Cen MT" w:hAnsi="Tw Cen MT"/>
                <w:b/>
                <w:sz w:val="16"/>
                <w:szCs w:val="16"/>
                <w:u w:val="single"/>
              </w:rPr>
              <w:t>Carte</w:t>
            </w:r>
            <w:r w:rsidR="00D41BED">
              <w:rPr>
                <w:rFonts w:ascii="Tw Cen MT" w:hAnsi="Tw Cen MT"/>
                <w:b/>
                <w:sz w:val="16"/>
                <w:szCs w:val="16"/>
                <w:u w:val="single"/>
              </w:rPr>
              <w:t xml:space="preserve"> 1</w:t>
            </w:r>
            <w:r w:rsidRPr="001B2CA2">
              <w:rPr>
                <w:rFonts w:ascii="Tw Cen MT" w:hAnsi="Tw Cen MT"/>
                <w:b/>
                <w:sz w:val="16"/>
                <w:szCs w:val="16"/>
              </w:rPr>
              <w:t> </w:t>
            </w:r>
            <w:r w:rsidRPr="001B2CA2">
              <w:rPr>
                <w:rFonts w:ascii="Tw Cen MT" w:hAnsi="Tw Cen MT"/>
                <w:b/>
                <w:smallCaps/>
                <w:sz w:val="16"/>
                <w:szCs w:val="16"/>
              </w:rPr>
              <w:t>:</w:t>
            </w:r>
            <w:r w:rsidRPr="001B2CA2">
              <w:rPr>
                <w:rFonts w:ascii="Tw Cen MT" w:hAnsi="Tw Cen MT" w:cstheme="minorBidi"/>
                <w:b/>
                <w:bCs/>
                <w:smallCaps/>
                <w:color w:val="000000" w:themeColor="text1"/>
                <w:kern w:val="24"/>
                <w:sz w:val="16"/>
                <w:szCs w:val="16"/>
              </w:rPr>
              <w:t xml:space="preserve"> </w:t>
            </w:r>
            <w:r w:rsidRPr="001B2CA2">
              <w:rPr>
                <w:rFonts w:ascii="Tw Cen MT" w:hAnsi="Tw Cen MT" w:cstheme="minorBidi"/>
                <w:b/>
                <w:bCs/>
                <w:color w:val="000000" w:themeColor="text1"/>
                <w:kern w:val="24"/>
                <w:sz w:val="16"/>
                <w:szCs w:val="16"/>
              </w:rPr>
              <w:t xml:space="preserve">les potentialités de </w:t>
            </w:r>
          </w:p>
          <w:p w:rsidR="00A07E4A" w:rsidRPr="001B2CA2" w:rsidRDefault="00A07E4A" w:rsidP="00A07E4A">
            <w:pPr>
              <w:ind w:left="-108" w:right="-108"/>
              <w:jc w:val="center"/>
              <w:rPr>
                <w:rFonts w:ascii="Tw Cen MT" w:hAnsi="Tw Cen MT" w:cstheme="minorBidi"/>
                <w:b/>
                <w:bCs/>
                <w:color w:val="000000" w:themeColor="text1"/>
                <w:kern w:val="24"/>
                <w:sz w:val="16"/>
                <w:szCs w:val="16"/>
              </w:rPr>
            </w:pPr>
            <w:r w:rsidRPr="001B2CA2">
              <w:rPr>
                <w:rFonts w:ascii="Tw Cen MT" w:hAnsi="Tw Cen MT" w:cstheme="minorBidi"/>
                <w:b/>
                <w:bCs/>
                <w:color w:val="000000" w:themeColor="text1"/>
                <w:kern w:val="24"/>
                <w:sz w:val="16"/>
                <w:szCs w:val="16"/>
              </w:rPr>
              <w:t>l’Arctique</w:t>
            </w:r>
          </w:p>
          <w:p w:rsidR="00A07E4A" w:rsidRDefault="00A07E4A" w:rsidP="00A07E4A">
            <w:pPr>
              <w:ind w:left="-108" w:right="-108"/>
              <w:jc w:val="center"/>
              <w:rPr>
                <w:rFonts w:ascii="Tw Cen MT" w:hAnsi="Tw Cen MT" w:cstheme="minorBidi"/>
                <w:b/>
                <w:bCs/>
                <w:color w:val="000000" w:themeColor="text1"/>
                <w:kern w:val="24"/>
                <w:sz w:val="16"/>
                <w:szCs w:val="16"/>
              </w:rPr>
            </w:pPr>
            <w:r w:rsidRPr="001B2CA2">
              <w:rPr>
                <w:rFonts w:ascii="Tw Cen MT" w:hAnsi="Tw Cen MT" w:cstheme="minorBidi"/>
                <w:b/>
                <w:bCs/>
                <w:color w:val="000000" w:themeColor="text1"/>
                <w:kern w:val="24"/>
                <w:sz w:val="16"/>
                <w:szCs w:val="16"/>
              </w:rPr>
              <w:t>-</w:t>
            </w:r>
            <w:r w:rsidR="001B2CA2">
              <w:rPr>
                <w:rFonts w:ascii="Tw Cen MT" w:hAnsi="Tw Cen MT" w:cstheme="minorBidi"/>
                <w:b/>
                <w:bCs/>
                <w:color w:val="000000" w:themeColor="text1"/>
                <w:kern w:val="24"/>
                <w:sz w:val="16"/>
                <w:szCs w:val="16"/>
              </w:rPr>
              <w:t xml:space="preserve"> </w:t>
            </w:r>
            <w:r w:rsidRPr="001B2CA2">
              <w:rPr>
                <w:rFonts w:ascii="Tw Cen MT" w:hAnsi="Tw Cen MT" w:cstheme="minorBidi"/>
                <w:b/>
                <w:bCs/>
                <w:color w:val="000000" w:themeColor="text1"/>
                <w:kern w:val="24"/>
                <w:sz w:val="16"/>
                <w:szCs w:val="16"/>
                <w:u w:val="single"/>
              </w:rPr>
              <w:t>Carte</w:t>
            </w:r>
            <w:r w:rsidR="00D41BED">
              <w:rPr>
                <w:rFonts w:ascii="Tw Cen MT" w:hAnsi="Tw Cen MT" w:cstheme="minorBidi"/>
                <w:b/>
                <w:bCs/>
                <w:color w:val="000000" w:themeColor="text1"/>
                <w:kern w:val="24"/>
                <w:sz w:val="16"/>
                <w:szCs w:val="16"/>
                <w:u w:val="single"/>
              </w:rPr>
              <w:t xml:space="preserve"> 2</w:t>
            </w:r>
            <w:r w:rsidRPr="001B2CA2">
              <w:rPr>
                <w:rFonts w:ascii="Tw Cen MT" w:hAnsi="Tw Cen MT" w:cstheme="minorBidi"/>
                <w:b/>
                <w:bCs/>
                <w:color w:val="000000" w:themeColor="text1"/>
                <w:kern w:val="24"/>
                <w:sz w:val="16"/>
                <w:szCs w:val="16"/>
              </w:rPr>
              <w:t> : les réserves de minerais</w:t>
            </w:r>
          </w:p>
          <w:p w:rsidR="00D41BED" w:rsidRDefault="001B2CA2" w:rsidP="00A07E4A">
            <w:pPr>
              <w:ind w:left="-108" w:right="-108"/>
              <w:jc w:val="center"/>
              <w:rPr>
                <w:rFonts w:ascii="Tw Cen MT" w:hAnsi="Tw Cen MT" w:cstheme="minorBidi"/>
                <w:b/>
                <w:bCs/>
                <w:color w:val="000000" w:themeColor="text1"/>
                <w:kern w:val="24"/>
                <w:sz w:val="16"/>
                <w:szCs w:val="16"/>
              </w:rPr>
            </w:pPr>
            <w:r>
              <w:rPr>
                <w:rFonts w:ascii="Tw Cen MT" w:hAnsi="Tw Cen MT" w:cstheme="minorBidi"/>
                <w:b/>
                <w:bCs/>
                <w:color w:val="000000" w:themeColor="text1"/>
                <w:kern w:val="24"/>
                <w:sz w:val="16"/>
                <w:szCs w:val="16"/>
              </w:rPr>
              <w:t xml:space="preserve">- </w:t>
            </w:r>
            <w:r w:rsidRPr="001B2CA2">
              <w:rPr>
                <w:rFonts w:ascii="Tw Cen MT" w:hAnsi="Tw Cen MT" w:cstheme="minorBidi"/>
                <w:b/>
                <w:bCs/>
                <w:color w:val="000000" w:themeColor="text1"/>
                <w:kern w:val="24"/>
                <w:sz w:val="16"/>
                <w:szCs w:val="16"/>
                <w:u w:val="single"/>
              </w:rPr>
              <w:t>Carte</w:t>
            </w:r>
            <w:r w:rsidR="00D41BED">
              <w:rPr>
                <w:rFonts w:ascii="Tw Cen MT" w:hAnsi="Tw Cen MT" w:cstheme="minorBidi"/>
                <w:b/>
                <w:bCs/>
                <w:color w:val="000000" w:themeColor="text1"/>
                <w:kern w:val="24"/>
                <w:sz w:val="16"/>
                <w:szCs w:val="16"/>
                <w:u w:val="single"/>
              </w:rPr>
              <w:t xml:space="preserve"> 3</w:t>
            </w:r>
            <w:r>
              <w:rPr>
                <w:rFonts w:ascii="Tw Cen MT" w:hAnsi="Tw Cen MT" w:cstheme="minorBidi"/>
                <w:b/>
                <w:bCs/>
                <w:color w:val="000000" w:themeColor="text1"/>
                <w:kern w:val="24"/>
                <w:sz w:val="16"/>
                <w:szCs w:val="16"/>
              </w:rPr>
              <w:t xml:space="preserve"> : Accessibilité technique </w:t>
            </w:r>
          </w:p>
          <w:p w:rsidR="001B2CA2" w:rsidRPr="00A07E4A" w:rsidRDefault="001B2CA2" w:rsidP="00A07E4A">
            <w:pPr>
              <w:ind w:left="-108" w:right="-108"/>
              <w:jc w:val="center"/>
              <w:rPr>
                <w:rFonts w:ascii="Calibri" w:hAnsi="Calibri"/>
                <w:b/>
                <w:sz w:val="16"/>
                <w:szCs w:val="16"/>
              </w:rPr>
            </w:pPr>
            <w:r>
              <w:rPr>
                <w:rFonts w:ascii="Tw Cen MT" w:hAnsi="Tw Cen MT" w:cstheme="minorBidi"/>
                <w:b/>
                <w:bCs/>
                <w:color w:val="000000" w:themeColor="text1"/>
                <w:kern w:val="24"/>
                <w:sz w:val="16"/>
                <w:szCs w:val="16"/>
              </w:rPr>
              <w:t xml:space="preserve">des zones maritimes arctiques à potentialité en hydrocarbures. </w:t>
            </w:r>
          </w:p>
        </w:tc>
        <w:tc>
          <w:tcPr>
            <w:tcW w:w="2410" w:type="dxa"/>
            <w:tcBorders>
              <w:left w:val="single" w:sz="4" w:space="0" w:color="auto"/>
              <w:right w:val="single" w:sz="4" w:space="0" w:color="auto"/>
            </w:tcBorders>
            <w:vAlign w:val="center"/>
          </w:tcPr>
          <w:p w:rsidR="009D46EB" w:rsidRDefault="00A07E4A" w:rsidP="00E83B2D">
            <w:pPr>
              <w:ind w:left="-108" w:right="-108"/>
              <w:jc w:val="center"/>
              <w:rPr>
                <w:rFonts w:ascii="Tw Cen MT" w:hAnsi="Tw Cen MT"/>
                <w:b/>
                <w:sz w:val="16"/>
                <w:szCs w:val="16"/>
              </w:rPr>
            </w:pPr>
            <w:r>
              <w:rPr>
                <w:rFonts w:ascii="Tw Cen MT" w:hAnsi="Tw Cen MT"/>
                <w:b/>
                <w:sz w:val="16"/>
                <w:szCs w:val="16"/>
              </w:rPr>
              <w:t xml:space="preserve">Répondre aux questions au brouillon et compléter le tableau </w:t>
            </w:r>
          </w:p>
          <w:p w:rsidR="009D46EB" w:rsidRDefault="00A07E4A" w:rsidP="00E83B2D">
            <w:pPr>
              <w:ind w:left="-108" w:right="-108"/>
              <w:jc w:val="center"/>
              <w:rPr>
                <w:rFonts w:ascii="Tw Cen MT" w:hAnsi="Tw Cen MT"/>
                <w:b/>
                <w:sz w:val="16"/>
                <w:szCs w:val="16"/>
              </w:rPr>
            </w:pPr>
            <w:r>
              <w:rPr>
                <w:rFonts w:ascii="Tw Cen MT" w:hAnsi="Tw Cen MT"/>
                <w:b/>
                <w:sz w:val="16"/>
                <w:szCs w:val="16"/>
              </w:rPr>
              <w:t>de la fiche 3 inventoriant les différentes ressources naturelles</w:t>
            </w:r>
            <w:r w:rsidR="00D41BED">
              <w:rPr>
                <w:rFonts w:ascii="Tw Cen MT" w:hAnsi="Tw Cen MT"/>
                <w:b/>
                <w:sz w:val="16"/>
                <w:szCs w:val="16"/>
              </w:rPr>
              <w:t xml:space="preserve">. </w:t>
            </w:r>
          </w:p>
          <w:p w:rsidR="009D46EB" w:rsidRDefault="00D41BED" w:rsidP="00E83B2D">
            <w:pPr>
              <w:ind w:left="-108" w:right="-108"/>
              <w:jc w:val="center"/>
              <w:rPr>
                <w:rFonts w:ascii="Tw Cen MT" w:hAnsi="Tw Cen MT"/>
                <w:b/>
                <w:sz w:val="16"/>
                <w:szCs w:val="16"/>
              </w:rPr>
            </w:pPr>
            <w:r>
              <w:rPr>
                <w:rFonts w:ascii="Tw Cen MT" w:hAnsi="Tw Cen MT"/>
                <w:b/>
                <w:sz w:val="16"/>
                <w:szCs w:val="16"/>
              </w:rPr>
              <w:t xml:space="preserve">Ne pas oublier de compléter la dernière ligne du tableau : les ressources halieutiques ne sont </w:t>
            </w:r>
          </w:p>
          <w:p w:rsidR="009D46EB" w:rsidRDefault="00D41BED" w:rsidP="00E83B2D">
            <w:pPr>
              <w:ind w:left="-108" w:right="-108"/>
              <w:jc w:val="center"/>
              <w:rPr>
                <w:rFonts w:ascii="Tw Cen MT" w:hAnsi="Tw Cen MT"/>
                <w:b/>
                <w:sz w:val="16"/>
                <w:szCs w:val="16"/>
              </w:rPr>
            </w:pPr>
            <w:r>
              <w:rPr>
                <w:rFonts w:ascii="Tw Cen MT" w:hAnsi="Tw Cen MT"/>
                <w:b/>
                <w:sz w:val="16"/>
                <w:szCs w:val="16"/>
              </w:rPr>
              <w:t>pas répertoriées sur les documents</w:t>
            </w:r>
            <w:r w:rsidR="00A07E4A" w:rsidRPr="00E44844">
              <w:rPr>
                <w:rFonts w:ascii="Tw Cen MT" w:hAnsi="Tw Cen MT"/>
                <w:b/>
                <w:sz w:val="16"/>
                <w:szCs w:val="16"/>
              </w:rPr>
              <w:t xml:space="preserve"> </w:t>
            </w:r>
          </w:p>
          <w:p w:rsidR="00361B95" w:rsidRDefault="00A07E4A" w:rsidP="00361B95">
            <w:pPr>
              <w:ind w:left="-108" w:right="-108"/>
              <w:jc w:val="center"/>
              <w:rPr>
                <w:rFonts w:ascii="Tw Cen MT" w:hAnsi="Tw Cen MT"/>
                <w:b/>
                <w:i/>
                <w:color w:val="C00000"/>
                <w:sz w:val="16"/>
                <w:szCs w:val="16"/>
              </w:rPr>
            </w:pPr>
            <w:r w:rsidRPr="00E44844">
              <w:rPr>
                <w:rFonts w:ascii="Tw Cen MT" w:hAnsi="Tw Cen MT"/>
                <w:b/>
                <w:sz w:val="16"/>
                <w:szCs w:val="16"/>
              </w:rPr>
              <w:t xml:space="preserve"> </w:t>
            </w:r>
            <w:r w:rsidR="009D46EB">
              <w:rPr>
                <w:rFonts w:ascii="Tw Cen MT" w:hAnsi="Tw Cen MT"/>
                <w:b/>
                <w:i/>
                <w:color w:val="C00000"/>
                <w:sz w:val="16"/>
                <w:szCs w:val="16"/>
              </w:rPr>
              <w:t xml:space="preserve">Faire les questions 1 et 2 de la </w:t>
            </w:r>
          </w:p>
          <w:p w:rsidR="00A07E4A" w:rsidRPr="00E44844" w:rsidRDefault="009D46EB" w:rsidP="00361B95">
            <w:pPr>
              <w:ind w:left="-108" w:right="-108"/>
              <w:jc w:val="center"/>
              <w:rPr>
                <w:rFonts w:ascii="Tw Cen MT" w:hAnsi="Tw Cen MT"/>
                <w:b/>
                <w:sz w:val="16"/>
                <w:szCs w:val="16"/>
              </w:rPr>
            </w:pPr>
            <w:r>
              <w:rPr>
                <w:rFonts w:ascii="Tw Cen MT" w:hAnsi="Tw Cen MT"/>
                <w:b/>
                <w:i/>
                <w:color w:val="C00000"/>
                <w:sz w:val="16"/>
                <w:szCs w:val="16"/>
              </w:rPr>
              <w:t>fiche 4 au brouillon</w:t>
            </w:r>
          </w:p>
        </w:tc>
      </w:tr>
      <w:tr w:rsidR="00A07E4A" w:rsidRPr="0018784A" w:rsidTr="00D857BE">
        <w:trPr>
          <w:cantSplit/>
          <w:trHeight w:val="790"/>
        </w:trPr>
        <w:tc>
          <w:tcPr>
            <w:tcW w:w="282" w:type="dxa"/>
            <w:shd w:val="clear" w:color="auto" w:fill="E36C0A" w:themeFill="accent6" w:themeFillShade="BF"/>
            <w:textDirection w:val="btLr"/>
            <w:vAlign w:val="center"/>
          </w:tcPr>
          <w:p w:rsidR="00A07E4A" w:rsidRDefault="009D46EB" w:rsidP="00361B95">
            <w:pPr>
              <w:ind w:left="113" w:right="113"/>
              <w:jc w:val="center"/>
              <w:rPr>
                <w:rFonts w:ascii="Tw Cen MT" w:hAnsi="Tw Cen MT"/>
                <w:b/>
                <w:sz w:val="18"/>
                <w:szCs w:val="18"/>
              </w:rPr>
            </w:pPr>
            <w:r>
              <w:rPr>
                <w:rFonts w:ascii="Tw Cen MT" w:hAnsi="Tw Cen MT"/>
                <w:b/>
                <w:sz w:val="18"/>
                <w:szCs w:val="18"/>
              </w:rPr>
              <w:t>2</w:t>
            </w:r>
            <w:r w:rsidR="00361B95">
              <w:rPr>
                <w:rFonts w:ascii="Tw Cen MT" w:hAnsi="Tw Cen MT"/>
                <w:b/>
                <w:sz w:val="18"/>
                <w:szCs w:val="18"/>
              </w:rPr>
              <w:t>5</w:t>
            </w:r>
            <w:r>
              <w:rPr>
                <w:rFonts w:ascii="Tw Cen MT" w:hAnsi="Tw Cen MT"/>
                <w:b/>
                <w:sz w:val="18"/>
                <w:szCs w:val="18"/>
              </w:rPr>
              <w:t xml:space="preserve"> mn </w:t>
            </w:r>
          </w:p>
        </w:tc>
        <w:tc>
          <w:tcPr>
            <w:tcW w:w="1844" w:type="dxa"/>
            <w:vAlign w:val="center"/>
          </w:tcPr>
          <w:p w:rsidR="009D46EB" w:rsidRPr="00E44844" w:rsidRDefault="009D46EB" w:rsidP="009D46EB">
            <w:pPr>
              <w:jc w:val="center"/>
              <w:rPr>
                <w:rFonts w:ascii="Tw Cen MT" w:hAnsi="Tw Cen MT"/>
                <w:b/>
                <w:bCs/>
                <w:color w:val="4F6228" w:themeColor="accent3" w:themeShade="80"/>
                <w:sz w:val="16"/>
                <w:szCs w:val="18"/>
                <w:u w:val="single"/>
              </w:rPr>
            </w:pPr>
            <w:r w:rsidRPr="00E44844">
              <w:rPr>
                <w:rFonts w:ascii="Tw Cen MT" w:hAnsi="Tw Cen MT"/>
                <w:b/>
                <w:bCs/>
                <w:color w:val="4F6228" w:themeColor="accent3" w:themeShade="80"/>
                <w:sz w:val="16"/>
                <w:szCs w:val="18"/>
                <w:u w:val="single"/>
              </w:rPr>
              <w:t>B. Quelles nouvelles opportunités ?</w:t>
            </w:r>
          </w:p>
          <w:p w:rsidR="009D46EB" w:rsidRPr="00E44844" w:rsidRDefault="009D46EB" w:rsidP="009D46EB">
            <w:pPr>
              <w:jc w:val="center"/>
              <w:rPr>
                <w:rFonts w:ascii="Tw Cen MT" w:hAnsi="Tw Cen MT"/>
                <w:b/>
                <w:color w:val="0070C0"/>
                <w:sz w:val="16"/>
                <w:szCs w:val="16"/>
              </w:rPr>
            </w:pPr>
            <w:r w:rsidRPr="00E44844">
              <w:rPr>
                <w:rFonts w:ascii="Tw Cen MT" w:hAnsi="Tw Cen MT"/>
                <w:b/>
                <w:color w:val="0070C0"/>
                <w:sz w:val="16"/>
                <w:szCs w:val="16"/>
              </w:rPr>
              <w:t xml:space="preserve">Diapo </w:t>
            </w:r>
            <w:r>
              <w:rPr>
                <w:rFonts w:ascii="Tw Cen MT" w:hAnsi="Tw Cen MT"/>
                <w:b/>
                <w:color w:val="0070C0"/>
                <w:sz w:val="16"/>
                <w:szCs w:val="16"/>
              </w:rPr>
              <w:t>8</w:t>
            </w:r>
          </w:p>
          <w:p w:rsidR="00A07E4A" w:rsidRPr="00E44844" w:rsidRDefault="009D46EB" w:rsidP="009D46EB">
            <w:pPr>
              <w:jc w:val="center"/>
              <w:rPr>
                <w:rFonts w:ascii="Tw Cen MT" w:hAnsi="Tw Cen MT"/>
                <w:b/>
                <w:bCs/>
                <w:smallCaps/>
                <w:color w:val="C00000"/>
                <w:sz w:val="16"/>
                <w:szCs w:val="18"/>
                <w:u w:val="single"/>
              </w:rPr>
            </w:pPr>
            <w:r w:rsidRPr="00E44844">
              <w:rPr>
                <w:rFonts w:ascii="Tw Cen MT" w:hAnsi="Tw Cen MT"/>
                <w:b/>
                <w:color w:val="0070C0"/>
                <w:sz w:val="16"/>
                <w:szCs w:val="16"/>
              </w:rPr>
              <w:t xml:space="preserve">Fiche </w:t>
            </w:r>
            <w:r>
              <w:rPr>
                <w:rFonts w:ascii="Tw Cen MT" w:hAnsi="Tw Cen MT"/>
                <w:b/>
                <w:color w:val="0070C0"/>
                <w:sz w:val="16"/>
                <w:szCs w:val="16"/>
              </w:rPr>
              <w:t>4</w:t>
            </w:r>
          </w:p>
        </w:tc>
        <w:tc>
          <w:tcPr>
            <w:tcW w:w="3403" w:type="dxa"/>
            <w:vAlign w:val="center"/>
          </w:tcPr>
          <w:p w:rsidR="00A07E4A" w:rsidRDefault="00961051" w:rsidP="00CE0937">
            <w:pPr>
              <w:jc w:val="center"/>
              <w:rPr>
                <w:rFonts w:ascii="Tw Cen MT" w:hAnsi="Tw Cen MT"/>
                <w:b/>
                <w:sz w:val="16"/>
                <w:szCs w:val="16"/>
              </w:rPr>
            </w:pPr>
            <w:r>
              <w:rPr>
                <w:rFonts w:ascii="Tw Cen MT" w:hAnsi="Tw Cen MT"/>
                <w:b/>
                <w:sz w:val="16"/>
                <w:szCs w:val="16"/>
              </w:rPr>
              <w:t>La séance commence par une mise en commun du travail à réaliser. En étude de cas, la route du Nord-Est a été abordée. le 1</w:t>
            </w:r>
            <w:r w:rsidRPr="00961051">
              <w:rPr>
                <w:rFonts w:ascii="Tw Cen MT" w:hAnsi="Tw Cen MT"/>
                <w:b/>
                <w:sz w:val="16"/>
                <w:szCs w:val="16"/>
                <w:vertAlign w:val="superscript"/>
              </w:rPr>
              <w:t>er</w:t>
            </w:r>
            <w:r>
              <w:rPr>
                <w:rFonts w:ascii="Tw Cen MT" w:hAnsi="Tw Cen MT"/>
                <w:b/>
                <w:sz w:val="16"/>
                <w:szCs w:val="16"/>
              </w:rPr>
              <w:t xml:space="preserve"> document montre qu’il en existe une 2</w:t>
            </w:r>
            <w:r w:rsidRPr="00961051">
              <w:rPr>
                <w:rFonts w:ascii="Tw Cen MT" w:hAnsi="Tw Cen MT"/>
                <w:b/>
                <w:sz w:val="16"/>
                <w:szCs w:val="16"/>
                <w:vertAlign w:val="superscript"/>
              </w:rPr>
              <w:t>nde</w:t>
            </w:r>
            <w:r>
              <w:rPr>
                <w:rFonts w:ascii="Tw Cen MT" w:hAnsi="Tw Cen MT"/>
                <w:b/>
                <w:sz w:val="16"/>
                <w:szCs w:val="16"/>
              </w:rPr>
              <w:t xml:space="preserve"> passant par les eaux territoriales du Canada et longeant le littoral alaskien. Cette route pourrait à terme concurrencer celle de la Russie mais les deux textes du géographe canadien Frédéric </w:t>
            </w:r>
            <w:proofErr w:type="spellStart"/>
            <w:r>
              <w:rPr>
                <w:rFonts w:ascii="Tw Cen MT" w:hAnsi="Tw Cen MT"/>
                <w:b/>
                <w:sz w:val="16"/>
                <w:szCs w:val="16"/>
              </w:rPr>
              <w:t>Lassère</w:t>
            </w:r>
            <w:proofErr w:type="spellEnd"/>
            <w:r>
              <w:rPr>
                <w:rFonts w:ascii="Tw Cen MT" w:hAnsi="Tw Cen MT"/>
                <w:b/>
                <w:sz w:val="16"/>
                <w:szCs w:val="16"/>
              </w:rPr>
              <w:t xml:space="preserve"> sont là pour montrer les difficultés importantes que soulève la mise en service </w:t>
            </w:r>
            <w:r w:rsidR="0057499F">
              <w:rPr>
                <w:rFonts w:ascii="Tw Cen MT" w:hAnsi="Tw Cen MT"/>
                <w:b/>
                <w:sz w:val="16"/>
                <w:szCs w:val="16"/>
              </w:rPr>
              <w:t xml:space="preserve">de  cette nouvelle voie navigable. </w:t>
            </w:r>
          </w:p>
          <w:p w:rsidR="00C85111" w:rsidRDefault="00C85111" w:rsidP="00810824">
            <w:pPr>
              <w:jc w:val="center"/>
              <w:rPr>
                <w:rFonts w:ascii="Tw Cen MT" w:hAnsi="Tw Cen MT"/>
                <w:b/>
                <w:sz w:val="16"/>
                <w:szCs w:val="16"/>
              </w:rPr>
            </w:pPr>
            <w:r>
              <w:rPr>
                <w:rFonts w:ascii="Tw Cen MT" w:hAnsi="Tw Cen MT"/>
                <w:b/>
                <w:sz w:val="16"/>
                <w:szCs w:val="16"/>
              </w:rPr>
              <w:t xml:space="preserve">Les deux questions suivantes portent sur </w:t>
            </w:r>
            <w:r w:rsidR="00FB5F0F">
              <w:rPr>
                <w:rFonts w:ascii="Tw Cen MT" w:hAnsi="Tw Cen MT"/>
                <w:b/>
                <w:sz w:val="16"/>
                <w:szCs w:val="16"/>
              </w:rPr>
              <w:t>la construction d’infrastructures en Arctique permettant d’exploiter l</w:t>
            </w:r>
            <w:r w:rsidR="00810824">
              <w:rPr>
                <w:rFonts w:ascii="Tw Cen MT" w:hAnsi="Tw Cen MT"/>
                <w:b/>
                <w:sz w:val="16"/>
                <w:szCs w:val="16"/>
              </w:rPr>
              <w:t xml:space="preserve">es richesses du territoire. </w:t>
            </w:r>
            <w:r w:rsidR="00FB5F0F">
              <w:rPr>
                <w:rFonts w:ascii="Tw Cen MT" w:hAnsi="Tw Cen MT"/>
                <w:b/>
                <w:sz w:val="16"/>
                <w:szCs w:val="16"/>
              </w:rPr>
              <w:t>L’exemple du</w:t>
            </w:r>
            <w:r>
              <w:rPr>
                <w:rFonts w:ascii="Tw Cen MT" w:hAnsi="Tw Cen MT"/>
                <w:b/>
                <w:sz w:val="16"/>
                <w:szCs w:val="16"/>
              </w:rPr>
              <w:t xml:space="preserve"> port de </w:t>
            </w:r>
            <w:proofErr w:type="spellStart"/>
            <w:r>
              <w:rPr>
                <w:rFonts w:ascii="Tw Cen MT" w:hAnsi="Tw Cen MT"/>
                <w:b/>
                <w:sz w:val="16"/>
                <w:szCs w:val="16"/>
              </w:rPr>
              <w:t>Sabetta</w:t>
            </w:r>
            <w:proofErr w:type="spellEnd"/>
            <w:r>
              <w:rPr>
                <w:rFonts w:ascii="Tw Cen MT" w:hAnsi="Tw Cen MT"/>
                <w:b/>
                <w:sz w:val="16"/>
                <w:szCs w:val="16"/>
              </w:rPr>
              <w:t xml:space="preserve"> (Russe), nouvelle infrastructure mise en place </w:t>
            </w:r>
            <w:r w:rsidR="00FB5F0F">
              <w:rPr>
                <w:rFonts w:ascii="Tw Cen MT" w:hAnsi="Tw Cen MT"/>
                <w:b/>
                <w:sz w:val="16"/>
                <w:szCs w:val="16"/>
              </w:rPr>
              <w:t xml:space="preserve">en 2012 pour l’acheminement du pétrole et du gaz de l’entreprise russe </w:t>
            </w:r>
            <w:proofErr w:type="spellStart"/>
            <w:r w:rsidR="00FB5F0F">
              <w:rPr>
                <w:rFonts w:ascii="Tw Cen MT" w:hAnsi="Tw Cen MT"/>
                <w:b/>
                <w:sz w:val="16"/>
                <w:szCs w:val="16"/>
              </w:rPr>
              <w:t>Novatek</w:t>
            </w:r>
            <w:proofErr w:type="spellEnd"/>
            <w:r w:rsidR="00FB5F0F">
              <w:rPr>
                <w:rFonts w:ascii="Tw Cen MT" w:hAnsi="Tw Cen MT"/>
                <w:b/>
                <w:sz w:val="16"/>
                <w:szCs w:val="16"/>
              </w:rPr>
              <w:t xml:space="preserve">. permet de renforcer l’idée de désenclavement progressif de la région ainsi que de montrer les partenariats noués avec d’autres pays non bordiers </w:t>
            </w:r>
            <w:r w:rsidR="00810824">
              <w:rPr>
                <w:rFonts w:ascii="Tw Cen MT" w:hAnsi="Tw Cen MT"/>
                <w:b/>
                <w:sz w:val="16"/>
                <w:szCs w:val="16"/>
              </w:rPr>
              <w:t>dont le but est de</w:t>
            </w:r>
            <w:r w:rsidR="00FB5F0F">
              <w:rPr>
                <w:rFonts w:ascii="Tw Cen MT" w:hAnsi="Tw Cen MT"/>
                <w:b/>
                <w:sz w:val="16"/>
                <w:szCs w:val="16"/>
              </w:rPr>
              <w:t xml:space="preserve"> faciliter l’exploitation des ressources</w:t>
            </w:r>
            <w:r w:rsidR="00810824">
              <w:rPr>
                <w:rFonts w:ascii="Tw Cen MT" w:hAnsi="Tw Cen MT"/>
                <w:b/>
                <w:sz w:val="16"/>
                <w:szCs w:val="16"/>
              </w:rPr>
              <w:t xml:space="preserve"> tout en bénéficiant à terme des infrastructures pour leur propre production. </w:t>
            </w:r>
          </w:p>
        </w:tc>
        <w:tc>
          <w:tcPr>
            <w:tcW w:w="1418" w:type="dxa"/>
            <w:tcBorders>
              <w:right w:val="single" w:sz="4" w:space="0" w:color="auto"/>
            </w:tcBorders>
            <w:vAlign w:val="center"/>
          </w:tcPr>
          <w:p w:rsidR="00054977" w:rsidRDefault="00054977" w:rsidP="00054977">
            <w:pPr>
              <w:ind w:left="-108" w:right="-108"/>
              <w:jc w:val="center"/>
              <w:rPr>
                <w:rFonts w:ascii="Tw Cen MT" w:hAnsi="Tw Cen MT"/>
                <w:b/>
                <w:sz w:val="16"/>
                <w:szCs w:val="16"/>
              </w:rPr>
            </w:pPr>
            <w:r>
              <w:rPr>
                <w:rFonts w:ascii="Tw Cen MT" w:hAnsi="Tw Cen MT"/>
                <w:b/>
                <w:sz w:val="16"/>
                <w:szCs w:val="16"/>
              </w:rPr>
              <w:t xml:space="preserve">Quelles sont les nouvelles routes ouvertes en </w:t>
            </w:r>
          </w:p>
          <w:p w:rsidR="00784D87" w:rsidRDefault="00054977" w:rsidP="00054977">
            <w:pPr>
              <w:ind w:left="-108" w:right="-108"/>
              <w:jc w:val="center"/>
              <w:rPr>
                <w:rFonts w:ascii="Tw Cen MT" w:hAnsi="Tw Cen MT"/>
                <w:b/>
                <w:sz w:val="16"/>
                <w:szCs w:val="16"/>
              </w:rPr>
            </w:pPr>
            <w:r>
              <w:rPr>
                <w:rFonts w:ascii="Tw Cen MT" w:hAnsi="Tw Cen MT"/>
                <w:b/>
                <w:sz w:val="16"/>
                <w:szCs w:val="16"/>
              </w:rPr>
              <w:t>Arctique</w:t>
            </w:r>
            <w:r w:rsidR="009D46EB">
              <w:rPr>
                <w:rFonts w:ascii="Tw Cen MT" w:hAnsi="Tw Cen MT"/>
                <w:b/>
                <w:sz w:val="16"/>
                <w:szCs w:val="16"/>
              </w:rPr>
              <w:t xml:space="preserve"> ? Quels </w:t>
            </w:r>
            <w:r w:rsidR="00302AE4">
              <w:rPr>
                <w:rFonts w:ascii="Tw Cen MT" w:hAnsi="Tw Cen MT"/>
                <w:b/>
                <w:sz w:val="16"/>
                <w:szCs w:val="16"/>
              </w:rPr>
              <w:t>sont l</w:t>
            </w:r>
            <w:r>
              <w:rPr>
                <w:rFonts w:ascii="Tw Cen MT" w:hAnsi="Tw Cen MT"/>
                <w:b/>
                <w:sz w:val="16"/>
                <w:szCs w:val="16"/>
              </w:rPr>
              <w:t xml:space="preserve">eurs </w:t>
            </w:r>
            <w:r w:rsidR="00302AE4">
              <w:rPr>
                <w:rFonts w:ascii="Tw Cen MT" w:hAnsi="Tw Cen MT"/>
                <w:b/>
                <w:sz w:val="16"/>
                <w:szCs w:val="16"/>
              </w:rPr>
              <w:t>atouts et l</w:t>
            </w:r>
            <w:r>
              <w:rPr>
                <w:rFonts w:ascii="Tw Cen MT" w:hAnsi="Tw Cen MT"/>
                <w:b/>
                <w:sz w:val="16"/>
                <w:szCs w:val="16"/>
              </w:rPr>
              <w:t>eurs</w:t>
            </w:r>
            <w:r w:rsidR="00302AE4">
              <w:rPr>
                <w:rFonts w:ascii="Tw Cen MT" w:hAnsi="Tw Cen MT"/>
                <w:b/>
                <w:sz w:val="16"/>
                <w:szCs w:val="16"/>
              </w:rPr>
              <w:t xml:space="preserve"> inconvénients</w:t>
            </w:r>
            <w:r>
              <w:rPr>
                <w:rFonts w:ascii="Tw Cen MT" w:hAnsi="Tw Cen MT"/>
                <w:b/>
                <w:sz w:val="16"/>
                <w:szCs w:val="16"/>
              </w:rPr>
              <w:t> ?</w:t>
            </w:r>
            <w:r w:rsidR="00361B95">
              <w:rPr>
                <w:rFonts w:ascii="Tw Cen MT" w:hAnsi="Tw Cen MT"/>
                <w:b/>
                <w:sz w:val="16"/>
                <w:szCs w:val="16"/>
              </w:rPr>
              <w:t xml:space="preserve"> P</w:t>
            </w:r>
            <w:r w:rsidR="00784D87">
              <w:rPr>
                <w:rFonts w:ascii="Tw Cen MT" w:hAnsi="Tw Cen MT"/>
                <w:b/>
                <w:sz w:val="16"/>
                <w:szCs w:val="16"/>
              </w:rPr>
              <w:t>euvent-elles devenir</w:t>
            </w:r>
          </w:p>
          <w:p w:rsidR="00784D87" w:rsidRDefault="00784D87" w:rsidP="00054977">
            <w:pPr>
              <w:ind w:left="-108" w:right="-108"/>
              <w:jc w:val="center"/>
              <w:rPr>
                <w:rFonts w:ascii="Tw Cen MT" w:hAnsi="Tw Cen MT"/>
                <w:b/>
                <w:sz w:val="16"/>
                <w:szCs w:val="16"/>
              </w:rPr>
            </w:pPr>
            <w:r>
              <w:rPr>
                <w:rFonts w:ascii="Tw Cen MT" w:hAnsi="Tw Cen MT"/>
                <w:b/>
                <w:sz w:val="16"/>
                <w:szCs w:val="16"/>
              </w:rPr>
              <w:t xml:space="preserve"> à t</w:t>
            </w:r>
            <w:r w:rsidR="00361B95">
              <w:rPr>
                <w:rFonts w:ascii="Tw Cen MT" w:hAnsi="Tw Cen MT"/>
                <w:b/>
                <w:sz w:val="16"/>
                <w:szCs w:val="16"/>
              </w:rPr>
              <w:t xml:space="preserve">erme de nouvelles </w:t>
            </w:r>
            <w:r>
              <w:rPr>
                <w:rFonts w:ascii="Tw Cen MT" w:hAnsi="Tw Cen MT"/>
                <w:b/>
                <w:sz w:val="16"/>
                <w:szCs w:val="16"/>
              </w:rPr>
              <w:t xml:space="preserve"> </w:t>
            </w:r>
          </w:p>
          <w:p w:rsidR="00784D87" w:rsidRDefault="00784D87" w:rsidP="00054977">
            <w:pPr>
              <w:ind w:left="-108" w:right="-108"/>
              <w:jc w:val="center"/>
              <w:rPr>
                <w:rFonts w:ascii="Tw Cen MT" w:hAnsi="Tw Cen MT"/>
                <w:b/>
                <w:sz w:val="16"/>
                <w:szCs w:val="16"/>
              </w:rPr>
            </w:pPr>
            <w:r>
              <w:rPr>
                <w:rFonts w:ascii="Tw Cen MT" w:hAnsi="Tw Cen MT"/>
                <w:b/>
                <w:sz w:val="16"/>
                <w:szCs w:val="16"/>
              </w:rPr>
              <w:t xml:space="preserve">autoroutes </w:t>
            </w:r>
          </w:p>
          <w:p w:rsidR="00A07E4A" w:rsidRPr="00E44844" w:rsidRDefault="00784D87" w:rsidP="00054977">
            <w:pPr>
              <w:ind w:left="-108" w:right="-108"/>
              <w:jc w:val="center"/>
              <w:rPr>
                <w:rFonts w:ascii="Tw Cen MT" w:hAnsi="Tw Cen MT"/>
                <w:b/>
                <w:sz w:val="16"/>
                <w:szCs w:val="16"/>
              </w:rPr>
            </w:pPr>
            <w:r>
              <w:rPr>
                <w:rFonts w:ascii="Tw Cen MT" w:hAnsi="Tw Cen MT"/>
                <w:b/>
                <w:sz w:val="16"/>
                <w:szCs w:val="16"/>
              </w:rPr>
              <w:t>maritimes ?</w:t>
            </w:r>
          </w:p>
        </w:tc>
        <w:tc>
          <w:tcPr>
            <w:tcW w:w="4677" w:type="dxa"/>
            <w:tcBorders>
              <w:left w:val="single" w:sz="4" w:space="0" w:color="auto"/>
            </w:tcBorders>
            <w:vAlign w:val="center"/>
          </w:tcPr>
          <w:p w:rsidR="00C85111" w:rsidRDefault="00C85111" w:rsidP="00C85111">
            <w:pPr>
              <w:ind w:right="10"/>
              <w:rPr>
                <w:rFonts w:ascii="Tw Cen MT" w:hAnsi="Tw Cen MT"/>
                <w:b/>
                <w:sz w:val="16"/>
                <w:szCs w:val="16"/>
              </w:rPr>
            </w:pPr>
            <w:r>
              <w:rPr>
                <w:rFonts w:ascii="Tw Cen MT" w:hAnsi="Tw Cen MT"/>
                <w:b/>
                <w:sz w:val="16"/>
                <w:szCs w:val="16"/>
              </w:rPr>
              <w:t xml:space="preserve">- </w:t>
            </w:r>
            <w:r w:rsidRPr="00C85111">
              <w:rPr>
                <w:rFonts w:ascii="Tw Cen MT" w:hAnsi="Tw Cen MT"/>
                <w:b/>
                <w:sz w:val="16"/>
                <w:szCs w:val="16"/>
              </w:rPr>
              <w:t>En Arctique, une 2</w:t>
            </w:r>
            <w:r w:rsidRPr="00C85111">
              <w:rPr>
                <w:rFonts w:ascii="Tw Cen MT" w:hAnsi="Tw Cen MT"/>
                <w:b/>
                <w:sz w:val="16"/>
                <w:szCs w:val="16"/>
                <w:vertAlign w:val="superscript"/>
              </w:rPr>
              <w:t>nde</w:t>
            </w:r>
            <w:r>
              <w:rPr>
                <w:rFonts w:ascii="Tw Cen MT" w:hAnsi="Tw Cen MT"/>
                <w:b/>
                <w:sz w:val="16"/>
                <w:szCs w:val="16"/>
              </w:rPr>
              <w:t xml:space="preserve"> </w:t>
            </w:r>
            <w:r w:rsidRPr="00C85111">
              <w:rPr>
                <w:rFonts w:ascii="Tw Cen MT" w:hAnsi="Tw Cen MT"/>
                <w:b/>
                <w:sz w:val="16"/>
                <w:szCs w:val="16"/>
              </w:rPr>
              <w:t>route maritime pourrait être ouverte : le passage du Nord-Ouest qui raccourcirait aussi les distances par rapport à la route de Suez. Le Canada et les Etats-Unis (Alaska) pourraient en revendiquer la souveraineté car la route passe à l’intérieur de leur territoire (Canada) ou dans leurs eaux territoriales (EUA).</w:t>
            </w:r>
            <w:r>
              <w:rPr>
                <w:rFonts w:ascii="Tw Cen MT" w:hAnsi="Tw Cen MT"/>
                <w:b/>
                <w:sz w:val="16"/>
                <w:szCs w:val="16"/>
              </w:rPr>
              <w:t xml:space="preserve"> </w:t>
            </w:r>
          </w:p>
          <w:p w:rsidR="00C85111" w:rsidRPr="00C85111" w:rsidRDefault="00C85111" w:rsidP="00C85111">
            <w:pPr>
              <w:ind w:right="10"/>
              <w:rPr>
                <w:rFonts w:ascii="Tw Cen MT" w:hAnsi="Tw Cen MT"/>
                <w:b/>
                <w:i/>
                <w:sz w:val="16"/>
                <w:szCs w:val="16"/>
              </w:rPr>
            </w:pPr>
            <w:r w:rsidRPr="00C85111">
              <w:rPr>
                <w:rFonts w:ascii="Tw Cen MT" w:hAnsi="Tw Cen MT"/>
                <w:b/>
                <w:i/>
                <w:sz w:val="16"/>
                <w:szCs w:val="16"/>
                <w:u w:val="single"/>
              </w:rPr>
              <w:t>NB</w:t>
            </w:r>
            <w:r w:rsidRPr="00C85111">
              <w:rPr>
                <w:rFonts w:ascii="Tw Cen MT" w:hAnsi="Tw Cen MT"/>
                <w:b/>
                <w:i/>
                <w:sz w:val="16"/>
                <w:szCs w:val="16"/>
              </w:rPr>
              <w:t> : Les EUA demandent à ce que cette route soit classée en eaux internationales, ce que refuse le Canada.</w:t>
            </w:r>
          </w:p>
          <w:p w:rsidR="00C85111" w:rsidRPr="00C85111" w:rsidRDefault="00C85111" w:rsidP="00C85111">
            <w:pPr>
              <w:ind w:right="10"/>
              <w:rPr>
                <w:rFonts w:ascii="Tw Cen MT" w:hAnsi="Tw Cen MT"/>
                <w:b/>
                <w:sz w:val="16"/>
                <w:szCs w:val="16"/>
              </w:rPr>
            </w:pPr>
            <w:r>
              <w:rPr>
                <w:rFonts w:ascii="Tw Cen MT" w:hAnsi="Tw Cen MT"/>
                <w:b/>
                <w:sz w:val="16"/>
                <w:szCs w:val="16"/>
              </w:rPr>
              <w:t xml:space="preserve">-  Les contraintes sont d’ordre </w:t>
            </w:r>
            <w:r w:rsidRPr="00C85111">
              <w:rPr>
                <w:rFonts w:ascii="Tw Cen MT" w:hAnsi="Tw Cen MT"/>
                <w:b/>
                <w:sz w:val="16"/>
                <w:szCs w:val="16"/>
                <w:u w:val="single"/>
              </w:rPr>
              <w:t>climatique</w:t>
            </w:r>
            <w:r>
              <w:rPr>
                <w:rFonts w:ascii="Tw Cen MT" w:hAnsi="Tw Cen MT"/>
                <w:b/>
                <w:sz w:val="16"/>
                <w:szCs w:val="16"/>
              </w:rPr>
              <w:t xml:space="preserve"> (</w:t>
            </w:r>
            <w:r w:rsidRPr="00C85111">
              <w:rPr>
                <w:rFonts w:ascii="Tw Cen MT" w:hAnsi="Tw Cen MT"/>
                <w:b/>
                <w:sz w:val="16"/>
                <w:szCs w:val="16"/>
              </w:rPr>
              <w:t>le froid, les glaces dérivantes, les marées r</w:t>
            </w:r>
            <w:r>
              <w:rPr>
                <w:rFonts w:ascii="Tw Cen MT" w:hAnsi="Tw Cen MT"/>
                <w:b/>
                <w:sz w:val="16"/>
                <w:szCs w:val="16"/>
              </w:rPr>
              <w:t xml:space="preserve">endent dangereuse la navigation), </w:t>
            </w:r>
            <w:r w:rsidRPr="00C85111">
              <w:rPr>
                <w:rFonts w:ascii="Tw Cen MT" w:hAnsi="Tw Cen MT"/>
                <w:b/>
                <w:sz w:val="16"/>
                <w:szCs w:val="16"/>
                <w:u w:val="single"/>
              </w:rPr>
              <w:t>économique</w:t>
            </w:r>
            <w:r>
              <w:rPr>
                <w:rFonts w:ascii="Tw Cen MT" w:hAnsi="Tw Cen MT"/>
                <w:b/>
                <w:sz w:val="16"/>
                <w:szCs w:val="16"/>
              </w:rPr>
              <w:t xml:space="preserve"> (</w:t>
            </w:r>
            <w:r w:rsidRPr="00C85111">
              <w:rPr>
                <w:rFonts w:ascii="Tw Cen MT" w:hAnsi="Tw Cen MT"/>
                <w:b/>
                <w:sz w:val="16"/>
                <w:szCs w:val="16"/>
              </w:rPr>
              <w:t>équipements spécifiques, couts d’assurance plus élevés</w:t>
            </w:r>
            <w:r>
              <w:rPr>
                <w:rFonts w:ascii="Tw Cen MT" w:hAnsi="Tw Cen MT"/>
                <w:b/>
                <w:sz w:val="16"/>
                <w:szCs w:val="16"/>
              </w:rPr>
              <w:t xml:space="preserve">), </w:t>
            </w:r>
            <w:r w:rsidRPr="00C85111">
              <w:rPr>
                <w:rFonts w:ascii="Tw Cen MT" w:hAnsi="Tw Cen MT"/>
                <w:b/>
                <w:sz w:val="16"/>
                <w:szCs w:val="16"/>
                <w:u w:val="single"/>
              </w:rPr>
              <w:t>humain</w:t>
            </w:r>
            <w:r>
              <w:rPr>
                <w:rFonts w:ascii="Tw Cen MT" w:hAnsi="Tw Cen MT"/>
                <w:b/>
                <w:sz w:val="16"/>
                <w:szCs w:val="16"/>
              </w:rPr>
              <w:t xml:space="preserve"> (</w:t>
            </w:r>
            <w:r w:rsidRPr="00C85111">
              <w:rPr>
                <w:rFonts w:ascii="Tw Cen MT" w:hAnsi="Tw Cen MT"/>
                <w:b/>
                <w:sz w:val="16"/>
                <w:szCs w:val="16"/>
              </w:rPr>
              <w:t>nécessité de travailler avec un équipage formé à la navigation polaire</w:t>
            </w:r>
            <w:r>
              <w:rPr>
                <w:rFonts w:ascii="Tw Cen MT" w:hAnsi="Tw Cen MT"/>
                <w:b/>
                <w:sz w:val="16"/>
                <w:szCs w:val="16"/>
              </w:rPr>
              <w:t xml:space="preserve">), </w:t>
            </w:r>
            <w:r w:rsidRPr="00C85111">
              <w:rPr>
                <w:rFonts w:ascii="Tw Cen MT" w:hAnsi="Tw Cen MT"/>
                <w:b/>
                <w:sz w:val="16"/>
                <w:szCs w:val="16"/>
                <w:u w:val="single"/>
              </w:rPr>
              <w:t>temporel</w:t>
            </w:r>
            <w:r>
              <w:rPr>
                <w:rFonts w:ascii="Tw Cen MT" w:hAnsi="Tw Cen MT"/>
                <w:b/>
                <w:sz w:val="16"/>
                <w:szCs w:val="16"/>
              </w:rPr>
              <w:t xml:space="preserve"> (</w:t>
            </w:r>
            <w:r w:rsidRPr="00C85111">
              <w:rPr>
                <w:rFonts w:ascii="Tw Cen MT" w:hAnsi="Tw Cen MT"/>
                <w:b/>
                <w:sz w:val="16"/>
                <w:szCs w:val="16"/>
              </w:rPr>
              <w:t>difficulté d’évaluer le transport en temps réel</w:t>
            </w:r>
            <w:r>
              <w:rPr>
                <w:rFonts w:ascii="Tw Cen MT" w:hAnsi="Tw Cen MT"/>
                <w:b/>
                <w:sz w:val="16"/>
                <w:szCs w:val="16"/>
              </w:rPr>
              <w:t xml:space="preserve">). </w:t>
            </w:r>
            <w:r w:rsidRPr="00C85111">
              <w:rPr>
                <w:rFonts w:ascii="Tw Cen MT" w:hAnsi="Tw Cen MT"/>
                <w:b/>
                <w:sz w:val="16"/>
                <w:szCs w:val="16"/>
              </w:rPr>
              <w:t xml:space="preserve">Par ailleurs, il existe </w:t>
            </w:r>
            <w:r w:rsidRPr="00C85111">
              <w:rPr>
                <w:rFonts w:ascii="Tw Cen MT" w:hAnsi="Tw Cen MT"/>
                <w:b/>
                <w:sz w:val="16"/>
                <w:szCs w:val="16"/>
                <w:u w:val="single"/>
              </w:rPr>
              <w:t>peu de ports</w:t>
            </w:r>
            <w:r w:rsidRPr="00C85111">
              <w:rPr>
                <w:rFonts w:ascii="Tw Cen MT" w:hAnsi="Tw Cen MT"/>
                <w:b/>
                <w:sz w:val="16"/>
                <w:szCs w:val="16"/>
              </w:rPr>
              <w:t xml:space="preserve"> dans l’Arctique canadien et américain donc pas de mouillage pour un navire en difficulté.</w:t>
            </w:r>
          </w:p>
          <w:p w:rsidR="00A07E4A" w:rsidRDefault="00C85111" w:rsidP="00C85111">
            <w:pPr>
              <w:ind w:right="10"/>
              <w:rPr>
                <w:rFonts w:ascii="Tw Cen MT" w:hAnsi="Tw Cen MT"/>
                <w:b/>
                <w:sz w:val="16"/>
                <w:szCs w:val="16"/>
              </w:rPr>
            </w:pPr>
            <w:r>
              <w:rPr>
                <w:rFonts w:ascii="Tw Cen MT" w:hAnsi="Tw Cen MT"/>
                <w:b/>
                <w:sz w:val="16"/>
                <w:szCs w:val="16"/>
              </w:rPr>
              <w:t>-</w:t>
            </w:r>
            <w:r w:rsidRPr="00C85111">
              <w:rPr>
                <w:rFonts w:ascii="Tw Cen MT" w:hAnsi="Tw Cen MT"/>
                <w:b/>
                <w:sz w:val="16"/>
                <w:szCs w:val="16"/>
              </w:rPr>
              <w:t xml:space="preserve">  Les russes affirment leur présence dans l’espace en ouvrant des bases militaires, en multipliant les postes de contrôle mais également en construisant des infrastructures d’accueil (aéroports, ports)</w:t>
            </w:r>
            <w:r>
              <w:rPr>
                <w:rFonts w:ascii="Tw Cen MT" w:hAnsi="Tw Cen MT"/>
                <w:b/>
                <w:sz w:val="16"/>
                <w:szCs w:val="16"/>
              </w:rPr>
              <w:t xml:space="preserve"> ce que montre la carte sur la présence russe en Arctique. </w:t>
            </w:r>
            <w:r w:rsidRPr="00C85111">
              <w:rPr>
                <w:rFonts w:ascii="Tw Cen MT" w:hAnsi="Tw Cen MT"/>
                <w:b/>
                <w:sz w:val="16"/>
                <w:szCs w:val="16"/>
              </w:rPr>
              <w:t xml:space="preserve">Le port de </w:t>
            </w:r>
            <w:proofErr w:type="spellStart"/>
            <w:r w:rsidRPr="00C85111">
              <w:rPr>
                <w:rFonts w:ascii="Tw Cen MT" w:hAnsi="Tw Cen MT"/>
                <w:b/>
                <w:sz w:val="16"/>
                <w:szCs w:val="16"/>
              </w:rPr>
              <w:t>Sabetta</w:t>
            </w:r>
            <w:proofErr w:type="spellEnd"/>
            <w:r w:rsidRPr="00C85111">
              <w:rPr>
                <w:rFonts w:ascii="Tw Cen MT" w:hAnsi="Tw Cen MT"/>
                <w:b/>
                <w:sz w:val="16"/>
                <w:szCs w:val="16"/>
              </w:rPr>
              <w:t xml:space="preserve"> débuté en 2012 a pour objectif l’acheminement du gaz et du pétrole. L’entreprise qui construit le port est russe (</w:t>
            </w:r>
            <w:proofErr w:type="spellStart"/>
            <w:r w:rsidRPr="00C85111">
              <w:rPr>
                <w:rFonts w:ascii="Tw Cen MT" w:hAnsi="Tw Cen MT"/>
                <w:b/>
                <w:sz w:val="16"/>
                <w:szCs w:val="16"/>
              </w:rPr>
              <w:t>Novatek</w:t>
            </w:r>
            <w:proofErr w:type="spellEnd"/>
            <w:r w:rsidRPr="00C85111">
              <w:rPr>
                <w:rFonts w:ascii="Tw Cen MT" w:hAnsi="Tw Cen MT"/>
                <w:b/>
                <w:sz w:val="16"/>
                <w:szCs w:val="16"/>
              </w:rPr>
              <w:t>) mais une partie des frais de construction (40%) est assurée par des compagnies pétrolières françaises et chinoises (Total et CNPC) qui possèdent des concessions en Russie.</w:t>
            </w:r>
          </w:p>
        </w:tc>
        <w:tc>
          <w:tcPr>
            <w:tcW w:w="2268" w:type="dxa"/>
            <w:tcBorders>
              <w:right w:val="single" w:sz="4" w:space="0" w:color="auto"/>
            </w:tcBorders>
            <w:vAlign w:val="center"/>
          </w:tcPr>
          <w:p w:rsidR="00A07E4A" w:rsidRDefault="00361B95" w:rsidP="00302AE4">
            <w:pPr>
              <w:ind w:left="-108" w:right="-108"/>
              <w:jc w:val="center"/>
              <w:rPr>
                <w:rFonts w:ascii="Tw Cen MT" w:hAnsi="Tw Cen MT"/>
                <w:b/>
                <w:sz w:val="16"/>
                <w:szCs w:val="16"/>
              </w:rPr>
            </w:pPr>
            <w:r w:rsidRPr="00361B95">
              <w:rPr>
                <w:rFonts w:ascii="Tw Cen MT" w:hAnsi="Tw Cen MT"/>
                <w:b/>
                <w:sz w:val="16"/>
                <w:szCs w:val="16"/>
              </w:rPr>
              <w:t xml:space="preserve">- </w:t>
            </w:r>
            <w:r w:rsidR="00302AE4" w:rsidRPr="00302AE4">
              <w:rPr>
                <w:rFonts w:ascii="Tw Cen MT" w:hAnsi="Tw Cen MT"/>
                <w:b/>
                <w:sz w:val="16"/>
                <w:szCs w:val="16"/>
                <w:u w:val="single"/>
              </w:rPr>
              <w:t>Carte</w:t>
            </w:r>
            <w:r w:rsidR="00302AE4">
              <w:rPr>
                <w:rFonts w:ascii="Tw Cen MT" w:hAnsi="Tw Cen MT"/>
                <w:b/>
                <w:sz w:val="16"/>
                <w:szCs w:val="16"/>
              </w:rPr>
              <w:t> : les deux passages de l’Arctique</w:t>
            </w:r>
          </w:p>
          <w:p w:rsidR="00302AE4" w:rsidRDefault="00361B95" w:rsidP="00302AE4">
            <w:pPr>
              <w:ind w:left="-108" w:right="-108"/>
              <w:jc w:val="center"/>
              <w:rPr>
                <w:rFonts w:ascii="Tw Cen MT" w:hAnsi="Tw Cen MT"/>
                <w:b/>
                <w:bCs/>
                <w:sz w:val="16"/>
                <w:szCs w:val="16"/>
              </w:rPr>
            </w:pPr>
            <w:r>
              <w:rPr>
                <w:rFonts w:ascii="Tw Cen MT" w:hAnsi="Tw Cen MT"/>
                <w:b/>
                <w:sz w:val="16"/>
                <w:szCs w:val="16"/>
              </w:rPr>
              <w:t xml:space="preserve">- </w:t>
            </w:r>
            <w:r w:rsidR="00302AE4" w:rsidRPr="00302AE4">
              <w:rPr>
                <w:rFonts w:ascii="Tw Cen MT" w:hAnsi="Tw Cen MT"/>
                <w:b/>
                <w:sz w:val="16"/>
                <w:szCs w:val="16"/>
                <w:u w:val="single"/>
              </w:rPr>
              <w:t>Texte</w:t>
            </w:r>
            <w:r w:rsidR="00302AE4">
              <w:rPr>
                <w:rFonts w:ascii="Tw Cen MT" w:hAnsi="Tw Cen MT"/>
                <w:b/>
                <w:sz w:val="16"/>
                <w:szCs w:val="16"/>
              </w:rPr>
              <w:t xml:space="preserve"> : </w:t>
            </w:r>
            <w:r w:rsidR="00302AE4" w:rsidRPr="00302AE4">
              <w:rPr>
                <w:rFonts w:ascii="Tw Cen MT" w:hAnsi="Tw Cen MT"/>
                <w:b/>
                <w:bCs/>
                <w:sz w:val="16"/>
                <w:szCs w:val="16"/>
              </w:rPr>
              <w:t>Le passage du Nord-</w:t>
            </w:r>
          </w:p>
          <w:p w:rsidR="00302AE4" w:rsidRDefault="00302AE4" w:rsidP="00302AE4">
            <w:pPr>
              <w:ind w:left="-108" w:right="-108"/>
              <w:jc w:val="center"/>
              <w:rPr>
                <w:rFonts w:ascii="Tw Cen MT" w:hAnsi="Tw Cen MT"/>
                <w:b/>
                <w:bCs/>
                <w:sz w:val="16"/>
                <w:szCs w:val="16"/>
              </w:rPr>
            </w:pPr>
            <w:r w:rsidRPr="00302AE4">
              <w:rPr>
                <w:rFonts w:ascii="Tw Cen MT" w:hAnsi="Tw Cen MT"/>
                <w:b/>
                <w:bCs/>
                <w:sz w:val="16"/>
                <w:szCs w:val="16"/>
              </w:rPr>
              <w:t xml:space="preserve">ouest, une nouvelle autoroute </w:t>
            </w:r>
          </w:p>
          <w:p w:rsidR="00302AE4" w:rsidRDefault="00302AE4" w:rsidP="00302AE4">
            <w:pPr>
              <w:ind w:left="-108" w:right="-108"/>
              <w:jc w:val="center"/>
              <w:rPr>
                <w:rFonts w:ascii="Tw Cen MT" w:hAnsi="Tw Cen MT"/>
                <w:b/>
                <w:bCs/>
                <w:sz w:val="16"/>
                <w:szCs w:val="16"/>
              </w:rPr>
            </w:pPr>
            <w:r w:rsidRPr="00302AE4">
              <w:rPr>
                <w:rFonts w:ascii="Tw Cen MT" w:hAnsi="Tw Cen MT"/>
                <w:b/>
                <w:bCs/>
                <w:sz w:val="16"/>
                <w:szCs w:val="16"/>
              </w:rPr>
              <w:t>maritime ?</w:t>
            </w:r>
          </w:p>
          <w:p w:rsidR="00054977" w:rsidRDefault="00361B95" w:rsidP="00054977">
            <w:pPr>
              <w:ind w:left="-108" w:right="-108"/>
              <w:jc w:val="center"/>
              <w:rPr>
                <w:rFonts w:ascii="Tw Cen MT" w:hAnsi="Tw Cen MT"/>
                <w:b/>
                <w:bCs/>
                <w:sz w:val="16"/>
                <w:szCs w:val="16"/>
              </w:rPr>
            </w:pPr>
            <w:r>
              <w:rPr>
                <w:rFonts w:ascii="Tw Cen MT" w:hAnsi="Tw Cen MT"/>
                <w:b/>
                <w:bCs/>
                <w:sz w:val="16"/>
                <w:szCs w:val="16"/>
              </w:rPr>
              <w:t xml:space="preserve">- </w:t>
            </w:r>
            <w:r w:rsidR="00302AE4" w:rsidRPr="00302AE4">
              <w:rPr>
                <w:rFonts w:ascii="Tw Cen MT" w:hAnsi="Tw Cen MT"/>
                <w:b/>
                <w:bCs/>
                <w:sz w:val="16"/>
                <w:szCs w:val="16"/>
                <w:u w:val="single"/>
              </w:rPr>
              <w:t>Texte</w:t>
            </w:r>
            <w:r w:rsidR="00302AE4">
              <w:rPr>
                <w:rFonts w:ascii="Tw Cen MT" w:hAnsi="Tw Cen MT"/>
                <w:b/>
                <w:bCs/>
                <w:sz w:val="16"/>
                <w:szCs w:val="16"/>
              </w:rPr>
              <w:t xml:space="preserve"> : </w:t>
            </w:r>
            <w:r w:rsidR="00054977" w:rsidRPr="00054977">
              <w:rPr>
                <w:rFonts w:ascii="Tw Cen MT" w:hAnsi="Tw Cen MT"/>
                <w:b/>
                <w:bCs/>
                <w:sz w:val="16"/>
                <w:szCs w:val="16"/>
              </w:rPr>
              <w:t>L’aménagement</w:t>
            </w:r>
          </w:p>
          <w:p w:rsidR="00054977" w:rsidRDefault="00054977" w:rsidP="00054977">
            <w:pPr>
              <w:ind w:left="-108" w:right="-108"/>
              <w:jc w:val="center"/>
              <w:rPr>
                <w:rFonts w:ascii="Tw Cen MT" w:hAnsi="Tw Cen MT"/>
                <w:b/>
                <w:bCs/>
                <w:sz w:val="16"/>
                <w:szCs w:val="16"/>
              </w:rPr>
            </w:pPr>
            <w:r w:rsidRPr="00054977">
              <w:rPr>
                <w:rFonts w:ascii="Tw Cen MT" w:hAnsi="Tw Cen MT"/>
                <w:b/>
                <w:bCs/>
                <w:sz w:val="16"/>
                <w:szCs w:val="16"/>
              </w:rPr>
              <w:t>portuaire dans</w:t>
            </w:r>
          </w:p>
          <w:p w:rsidR="00054977" w:rsidRDefault="00054977" w:rsidP="00054977">
            <w:pPr>
              <w:ind w:left="-108" w:right="-108"/>
              <w:jc w:val="center"/>
              <w:rPr>
                <w:rFonts w:ascii="Tw Cen MT" w:hAnsi="Tw Cen MT"/>
                <w:b/>
                <w:bCs/>
                <w:sz w:val="16"/>
                <w:szCs w:val="16"/>
              </w:rPr>
            </w:pPr>
            <w:r w:rsidRPr="00054977">
              <w:rPr>
                <w:rFonts w:ascii="Tw Cen MT" w:hAnsi="Tw Cen MT"/>
                <w:b/>
                <w:bCs/>
                <w:sz w:val="16"/>
                <w:szCs w:val="16"/>
              </w:rPr>
              <w:t>l’Arctique Canadien</w:t>
            </w:r>
          </w:p>
          <w:p w:rsidR="00054977" w:rsidRDefault="00361B95" w:rsidP="00054977">
            <w:pPr>
              <w:ind w:left="-108" w:right="-108"/>
              <w:jc w:val="center"/>
              <w:rPr>
                <w:rFonts w:ascii="Tw Cen MT" w:hAnsi="Tw Cen MT"/>
                <w:b/>
                <w:bCs/>
                <w:sz w:val="16"/>
                <w:szCs w:val="16"/>
              </w:rPr>
            </w:pPr>
            <w:r>
              <w:rPr>
                <w:rFonts w:ascii="Tw Cen MT" w:hAnsi="Tw Cen MT"/>
                <w:b/>
                <w:bCs/>
                <w:sz w:val="16"/>
                <w:szCs w:val="16"/>
              </w:rPr>
              <w:t xml:space="preserve">- </w:t>
            </w:r>
            <w:r w:rsidR="00054977" w:rsidRPr="00054977">
              <w:rPr>
                <w:rFonts w:ascii="Tw Cen MT" w:hAnsi="Tw Cen MT"/>
                <w:b/>
                <w:bCs/>
                <w:sz w:val="16"/>
                <w:szCs w:val="16"/>
                <w:u w:val="single"/>
              </w:rPr>
              <w:t>Carte</w:t>
            </w:r>
            <w:r w:rsidR="00054977">
              <w:rPr>
                <w:rFonts w:ascii="Tw Cen MT" w:hAnsi="Tw Cen MT"/>
                <w:b/>
                <w:bCs/>
                <w:sz w:val="16"/>
                <w:szCs w:val="16"/>
              </w:rPr>
              <w:t xml:space="preserve"> : </w:t>
            </w:r>
            <w:r w:rsidR="00054977" w:rsidRPr="00054977">
              <w:rPr>
                <w:rFonts w:ascii="Tw Cen MT" w:hAnsi="Tw Cen MT"/>
                <w:b/>
                <w:bCs/>
                <w:sz w:val="16"/>
                <w:szCs w:val="16"/>
              </w:rPr>
              <w:t>la présence russe en Arctique</w:t>
            </w:r>
          </w:p>
          <w:p w:rsidR="00054977" w:rsidRDefault="00361B95" w:rsidP="00054977">
            <w:pPr>
              <w:ind w:left="-108" w:right="-108"/>
              <w:jc w:val="center"/>
              <w:rPr>
                <w:rFonts w:ascii="Tw Cen MT" w:hAnsi="Tw Cen MT"/>
                <w:b/>
                <w:bCs/>
                <w:sz w:val="16"/>
                <w:szCs w:val="16"/>
              </w:rPr>
            </w:pPr>
            <w:r>
              <w:rPr>
                <w:rFonts w:ascii="Tw Cen MT" w:hAnsi="Tw Cen MT"/>
                <w:b/>
                <w:bCs/>
                <w:sz w:val="16"/>
                <w:szCs w:val="16"/>
              </w:rPr>
              <w:t xml:space="preserve">- </w:t>
            </w:r>
            <w:r w:rsidR="00054977" w:rsidRPr="00054977">
              <w:rPr>
                <w:rFonts w:ascii="Tw Cen MT" w:hAnsi="Tw Cen MT"/>
                <w:b/>
                <w:bCs/>
                <w:sz w:val="16"/>
                <w:szCs w:val="16"/>
                <w:u w:val="single"/>
              </w:rPr>
              <w:t>Texte</w:t>
            </w:r>
            <w:r w:rsidR="00054977">
              <w:rPr>
                <w:rFonts w:ascii="Tw Cen MT" w:hAnsi="Tw Cen MT"/>
                <w:b/>
                <w:bCs/>
                <w:sz w:val="16"/>
                <w:szCs w:val="16"/>
              </w:rPr>
              <w:t xml:space="preserve"> : </w:t>
            </w:r>
            <w:r w:rsidR="00054977" w:rsidRPr="00054977">
              <w:rPr>
                <w:rFonts w:ascii="Tw Cen MT" w:hAnsi="Tw Cen MT"/>
                <w:b/>
                <w:bCs/>
                <w:sz w:val="16"/>
                <w:szCs w:val="16"/>
              </w:rPr>
              <w:t>Un nouveau port</w:t>
            </w:r>
          </w:p>
          <w:p w:rsidR="00054977" w:rsidRDefault="00054977" w:rsidP="00054977">
            <w:pPr>
              <w:ind w:left="-108" w:right="-108"/>
              <w:jc w:val="center"/>
              <w:rPr>
                <w:rFonts w:ascii="Tw Cen MT" w:hAnsi="Tw Cen MT"/>
                <w:b/>
                <w:bCs/>
                <w:sz w:val="16"/>
                <w:szCs w:val="16"/>
              </w:rPr>
            </w:pPr>
            <w:r w:rsidRPr="00054977">
              <w:rPr>
                <w:rFonts w:ascii="Tw Cen MT" w:hAnsi="Tw Cen MT"/>
                <w:b/>
                <w:bCs/>
                <w:sz w:val="16"/>
                <w:szCs w:val="16"/>
              </w:rPr>
              <w:t xml:space="preserve"> arctique (Juillet 2012)</w:t>
            </w:r>
          </w:p>
          <w:p w:rsidR="00302AE4" w:rsidRPr="00054977" w:rsidRDefault="00361B95" w:rsidP="00302AE4">
            <w:pPr>
              <w:ind w:left="-108" w:right="-108"/>
              <w:jc w:val="center"/>
              <w:rPr>
                <w:rFonts w:ascii="Tw Cen MT" w:hAnsi="Tw Cen MT"/>
                <w:b/>
                <w:bCs/>
                <w:sz w:val="16"/>
                <w:szCs w:val="16"/>
              </w:rPr>
            </w:pPr>
            <w:r>
              <w:rPr>
                <w:rFonts w:ascii="Tw Cen MT" w:hAnsi="Tw Cen MT"/>
                <w:b/>
                <w:bCs/>
                <w:sz w:val="16"/>
                <w:szCs w:val="16"/>
              </w:rPr>
              <w:t xml:space="preserve">- </w:t>
            </w:r>
            <w:r w:rsidR="00054977" w:rsidRPr="00054977">
              <w:rPr>
                <w:rFonts w:ascii="Tw Cen MT" w:hAnsi="Tw Cen MT"/>
                <w:b/>
                <w:bCs/>
                <w:sz w:val="16"/>
                <w:szCs w:val="16"/>
                <w:u w:val="single"/>
              </w:rPr>
              <w:t>Photo légendée</w:t>
            </w:r>
            <w:r w:rsidR="00054977">
              <w:rPr>
                <w:rFonts w:ascii="Tw Cen MT" w:hAnsi="Tw Cen MT"/>
                <w:b/>
                <w:bCs/>
                <w:sz w:val="16"/>
                <w:szCs w:val="16"/>
              </w:rPr>
              <w:t xml:space="preserve"> : le port de </w:t>
            </w:r>
            <w:proofErr w:type="spellStart"/>
            <w:r w:rsidR="00054977">
              <w:rPr>
                <w:rFonts w:ascii="Tw Cen MT" w:hAnsi="Tw Cen MT"/>
                <w:b/>
                <w:bCs/>
                <w:sz w:val="16"/>
                <w:szCs w:val="16"/>
              </w:rPr>
              <w:t>Sabetta</w:t>
            </w:r>
            <w:proofErr w:type="spellEnd"/>
            <w:r w:rsidR="00054977">
              <w:rPr>
                <w:rFonts w:ascii="Tw Cen MT" w:hAnsi="Tw Cen MT"/>
                <w:b/>
                <w:bCs/>
                <w:sz w:val="16"/>
                <w:szCs w:val="16"/>
              </w:rPr>
              <w:t xml:space="preserve"> en Russie</w:t>
            </w:r>
          </w:p>
        </w:tc>
        <w:tc>
          <w:tcPr>
            <w:tcW w:w="2410" w:type="dxa"/>
            <w:tcBorders>
              <w:left w:val="single" w:sz="4" w:space="0" w:color="auto"/>
              <w:right w:val="single" w:sz="4" w:space="0" w:color="auto"/>
            </w:tcBorders>
            <w:vAlign w:val="center"/>
          </w:tcPr>
          <w:p w:rsidR="00F434AF" w:rsidRDefault="0057499F" w:rsidP="004709B4">
            <w:pPr>
              <w:ind w:left="-108" w:right="-108"/>
              <w:jc w:val="center"/>
              <w:rPr>
                <w:rFonts w:ascii="Tw Cen MT" w:hAnsi="Tw Cen MT"/>
                <w:b/>
                <w:sz w:val="16"/>
                <w:szCs w:val="16"/>
              </w:rPr>
            </w:pPr>
            <w:r>
              <w:rPr>
                <w:rFonts w:ascii="Tw Cen MT" w:hAnsi="Tw Cen MT"/>
                <w:b/>
                <w:sz w:val="16"/>
                <w:szCs w:val="16"/>
              </w:rPr>
              <w:t>- Mise en commun du travail à réaliser à la maison.</w:t>
            </w:r>
            <w:r w:rsidRPr="0057499F">
              <w:rPr>
                <w:rFonts w:ascii="Tw Cen MT" w:hAnsi="Tw Cen MT"/>
                <w:b/>
                <w:sz w:val="16"/>
                <w:szCs w:val="16"/>
              </w:rPr>
              <w:t xml:space="preserve">  La trace</w:t>
            </w:r>
          </w:p>
          <w:p w:rsidR="00A07E4A" w:rsidRDefault="0057499F" w:rsidP="004709B4">
            <w:pPr>
              <w:ind w:left="-108" w:right="-108"/>
              <w:jc w:val="center"/>
              <w:rPr>
                <w:rFonts w:ascii="Tw Cen MT" w:hAnsi="Tw Cen MT"/>
                <w:b/>
                <w:sz w:val="16"/>
                <w:szCs w:val="16"/>
              </w:rPr>
            </w:pPr>
            <w:r w:rsidRPr="0057499F">
              <w:rPr>
                <w:rFonts w:ascii="Tw Cen MT" w:hAnsi="Tw Cen MT"/>
                <w:b/>
                <w:sz w:val="16"/>
                <w:szCs w:val="16"/>
              </w:rPr>
              <w:t xml:space="preserve"> écrite peut-être dictée, prise en note, recopiée. La reprise d’une réponse élaborée par un élève peut être aussi envisagée</w:t>
            </w:r>
            <w:r>
              <w:rPr>
                <w:rFonts w:ascii="Tw Cen MT" w:hAnsi="Tw Cen MT"/>
                <w:b/>
                <w:sz w:val="16"/>
                <w:szCs w:val="16"/>
              </w:rPr>
              <w:t>.</w:t>
            </w:r>
          </w:p>
          <w:p w:rsidR="00F434AF" w:rsidRDefault="00F434AF" w:rsidP="004709B4">
            <w:pPr>
              <w:ind w:left="-108" w:right="-108"/>
              <w:jc w:val="center"/>
              <w:rPr>
                <w:rFonts w:ascii="Tw Cen MT" w:hAnsi="Tw Cen MT"/>
                <w:b/>
                <w:sz w:val="16"/>
                <w:szCs w:val="16"/>
              </w:rPr>
            </w:pPr>
          </w:p>
          <w:p w:rsidR="0057499F" w:rsidRPr="00E44844" w:rsidRDefault="0057499F" w:rsidP="004709B4">
            <w:pPr>
              <w:ind w:left="-108" w:right="-108"/>
              <w:jc w:val="center"/>
              <w:rPr>
                <w:rFonts w:ascii="Tw Cen MT" w:hAnsi="Tw Cen MT"/>
                <w:b/>
                <w:sz w:val="16"/>
                <w:szCs w:val="16"/>
              </w:rPr>
            </w:pPr>
            <w:r>
              <w:rPr>
                <w:rFonts w:ascii="Tw Cen MT" w:hAnsi="Tw Cen MT"/>
                <w:b/>
                <w:sz w:val="16"/>
                <w:szCs w:val="16"/>
              </w:rPr>
              <w:t xml:space="preserve">- Travail sur le port de </w:t>
            </w:r>
            <w:proofErr w:type="spellStart"/>
            <w:r>
              <w:rPr>
                <w:rFonts w:ascii="Tw Cen MT" w:hAnsi="Tw Cen MT"/>
                <w:b/>
                <w:sz w:val="16"/>
                <w:szCs w:val="16"/>
              </w:rPr>
              <w:t>Sabetta</w:t>
            </w:r>
            <w:proofErr w:type="spellEnd"/>
            <w:r>
              <w:rPr>
                <w:rFonts w:ascii="Tw Cen MT" w:hAnsi="Tw Cen MT"/>
                <w:b/>
                <w:sz w:val="16"/>
                <w:szCs w:val="16"/>
              </w:rPr>
              <w:t xml:space="preserve"> répondre aux questions 3 et 4</w:t>
            </w:r>
          </w:p>
        </w:tc>
      </w:tr>
      <w:tr w:rsidR="00A07E4A" w:rsidRPr="0018784A" w:rsidTr="00D857BE">
        <w:trPr>
          <w:cantSplit/>
          <w:trHeight w:val="790"/>
        </w:trPr>
        <w:tc>
          <w:tcPr>
            <w:tcW w:w="282" w:type="dxa"/>
            <w:shd w:val="clear" w:color="auto" w:fill="E36C0A" w:themeFill="accent6" w:themeFillShade="BF"/>
            <w:textDirection w:val="btLr"/>
            <w:vAlign w:val="center"/>
          </w:tcPr>
          <w:p w:rsidR="00A07E4A" w:rsidRDefault="00361B95" w:rsidP="00601C90">
            <w:pPr>
              <w:ind w:left="113" w:right="113"/>
              <w:jc w:val="center"/>
              <w:rPr>
                <w:rFonts w:ascii="Tw Cen MT" w:hAnsi="Tw Cen MT"/>
                <w:b/>
                <w:sz w:val="18"/>
                <w:szCs w:val="18"/>
              </w:rPr>
            </w:pPr>
            <w:r>
              <w:rPr>
                <w:rFonts w:ascii="Tw Cen MT" w:hAnsi="Tw Cen MT"/>
                <w:b/>
                <w:sz w:val="18"/>
                <w:szCs w:val="18"/>
              </w:rPr>
              <w:t>25 mn</w:t>
            </w:r>
          </w:p>
        </w:tc>
        <w:tc>
          <w:tcPr>
            <w:tcW w:w="1844" w:type="dxa"/>
            <w:vAlign w:val="center"/>
          </w:tcPr>
          <w:p w:rsidR="00054977" w:rsidRPr="00E44844" w:rsidRDefault="00054977" w:rsidP="00054977">
            <w:pPr>
              <w:ind w:left="-106"/>
              <w:jc w:val="center"/>
              <w:rPr>
                <w:rFonts w:ascii="Tw Cen MT" w:hAnsi="Tw Cen MT"/>
                <w:b/>
                <w:bCs/>
                <w:color w:val="4F6228" w:themeColor="accent3" w:themeShade="80"/>
                <w:sz w:val="16"/>
                <w:szCs w:val="18"/>
                <w:u w:val="single"/>
              </w:rPr>
            </w:pPr>
            <w:r w:rsidRPr="00E44844">
              <w:rPr>
                <w:rFonts w:ascii="Tw Cen MT" w:hAnsi="Tw Cen MT"/>
                <w:b/>
                <w:bCs/>
                <w:color w:val="4F6228" w:themeColor="accent3" w:themeShade="80"/>
                <w:sz w:val="16"/>
                <w:szCs w:val="18"/>
                <w:u w:val="single"/>
              </w:rPr>
              <w:t>C. Protéger un environnement rare et fragile.</w:t>
            </w:r>
          </w:p>
          <w:p w:rsidR="00054977" w:rsidRPr="00E44844" w:rsidRDefault="00054977" w:rsidP="00054977">
            <w:pPr>
              <w:jc w:val="center"/>
              <w:rPr>
                <w:rFonts w:ascii="Tw Cen MT" w:hAnsi="Tw Cen MT"/>
                <w:b/>
                <w:color w:val="0070C0"/>
                <w:sz w:val="16"/>
                <w:szCs w:val="16"/>
              </w:rPr>
            </w:pPr>
            <w:r w:rsidRPr="00E44844">
              <w:rPr>
                <w:rFonts w:ascii="Tw Cen MT" w:hAnsi="Tw Cen MT"/>
                <w:b/>
                <w:color w:val="0070C0"/>
                <w:sz w:val="16"/>
                <w:szCs w:val="16"/>
              </w:rPr>
              <w:t xml:space="preserve">Diapo </w:t>
            </w:r>
            <w:r>
              <w:rPr>
                <w:rFonts w:ascii="Tw Cen MT" w:hAnsi="Tw Cen MT"/>
                <w:b/>
                <w:color w:val="0070C0"/>
                <w:sz w:val="16"/>
                <w:szCs w:val="16"/>
              </w:rPr>
              <w:t>9</w:t>
            </w:r>
          </w:p>
          <w:p w:rsidR="00A07E4A" w:rsidRPr="00E44844" w:rsidRDefault="00054977" w:rsidP="00054977">
            <w:pPr>
              <w:jc w:val="center"/>
              <w:rPr>
                <w:rFonts w:ascii="Tw Cen MT" w:hAnsi="Tw Cen MT"/>
                <w:b/>
                <w:bCs/>
                <w:smallCaps/>
                <w:color w:val="C00000"/>
                <w:sz w:val="16"/>
                <w:szCs w:val="18"/>
                <w:u w:val="single"/>
              </w:rPr>
            </w:pPr>
            <w:r w:rsidRPr="00E44844">
              <w:rPr>
                <w:rFonts w:ascii="Tw Cen MT" w:hAnsi="Tw Cen MT"/>
                <w:b/>
                <w:color w:val="0070C0"/>
                <w:sz w:val="16"/>
                <w:szCs w:val="16"/>
              </w:rPr>
              <w:t xml:space="preserve">Fiche </w:t>
            </w:r>
            <w:r>
              <w:rPr>
                <w:rFonts w:ascii="Tw Cen MT" w:hAnsi="Tw Cen MT"/>
                <w:b/>
                <w:color w:val="0070C0"/>
                <w:sz w:val="16"/>
                <w:szCs w:val="16"/>
              </w:rPr>
              <w:t>5</w:t>
            </w:r>
          </w:p>
        </w:tc>
        <w:tc>
          <w:tcPr>
            <w:tcW w:w="3403" w:type="dxa"/>
            <w:vAlign w:val="center"/>
          </w:tcPr>
          <w:p w:rsidR="00E57F1F" w:rsidRDefault="00F85547" w:rsidP="008F697D">
            <w:pPr>
              <w:jc w:val="center"/>
              <w:rPr>
                <w:rFonts w:ascii="Tw Cen MT" w:hAnsi="Tw Cen MT"/>
                <w:b/>
                <w:sz w:val="16"/>
                <w:szCs w:val="16"/>
              </w:rPr>
            </w:pPr>
            <w:r>
              <w:rPr>
                <w:rFonts w:ascii="Tw Cen MT" w:hAnsi="Tw Cen MT"/>
                <w:b/>
                <w:sz w:val="16"/>
                <w:szCs w:val="16"/>
              </w:rPr>
              <w:t>La carte du peuplement de l’Arctique permet de montrer par une rapide addition que les mondes arctiques ne sont pas vides d’hommes. La 2</w:t>
            </w:r>
            <w:r w:rsidRPr="00F85547">
              <w:rPr>
                <w:rFonts w:ascii="Tw Cen MT" w:hAnsi="Tw Cen MT"/>
                <w:b/>
                <w:sz w:val="16"/>
                <w:szCs w:val="16"/>
                <w:vertAlign w:val="superscript"/>
              </w:rPr>
              <w:t>ème</w:t>
            </w:r>
            <w:r>
              <w:rPr>
                <w:rFonts w:ascii="Tw Cen MT" w:hAnsi="Tw Cen MT"/>
                <w:b/>
                <w:sz w:val="16"/>
                <w:szCs w:val="16"/>
              </w:rPr>
              <w:t xml:space="preserve"> carte permet </w:t>
            </w:r>
            <w:r w:rsidR="00E57F1F">
              <w:rPr>
                <w:rFonts w:ascii="Tw Cen MT" w:hAnsi="Tw Cen MT"/>
                <w:b/>
                <w:sz w:val="16"/>
                <w:szCs w:val="16"/>
              </w:rPr>
              <w:t xml:space="preserve">d’introduire une distinction entre population autochtone (qui représente environ 10% des effectifs) et population non autochtones aux modes de vie très différents. </w:t>
            </w:r>
            <w:r>
              <w:rPr>
                <w:rFonts w:ascii="Tw Cen MT" w:hAnsi="Tw Cen MT"/>
                <w:b/>
                <w:sz w:val="16"/>
                <w:szCs w:val="16"/>
              </w:rPr>
              <w:t xml:space="preserve">Les élèves </w:t>
            </w:r>
            <w:r w:rsidR="008F697D">
              <w:rPr>
                <w:rFonts w:ascii="Tw Cen MT" w:hAnsi="Tw Cen MT"/>
                <w:b/>
                <w:sz w:val="16"/>
                <w:szCs w:val="16"/>
              </w:rPr>
              <w:t>a</w:t>
            </w:r>
            <w:r w:rsidR="00E57F1F">
              <w:rPr>
                <w:rFonts w:ascii="Tw Cen MT" w:hAnsi="Tw Cen MT"/>
                <w:b/>
                <w:sz w:val="16"/>
                <w:szCs w:val="16"/>
              </w:rPr>
              <w:t>yant</w:t>
            </w:r>
            <w:r>
              <w:rPr>
                <w:rFonts w:ascii="Tw Cen MT" w:hAnsi="Tw Cen MT"/>
                <w:b/>
                <w:sz w:val="16"/>
                <w:szCs w:val="16"/>
              </w:rPr>
              <w:t xml:space="preserve"> vu en étude de cas l’exemple des Nénets</w:t>
            </w:r>
            <w:r w:rsidR="00E57F1F">
              <w:rPr>
                <w:rFonts w:ascii="Tw Cen MT" w:hAnsi="Tw Cen MT"/>
                <w:b/>
                <w:sz w:val="16"/>
                <w:szCs w:val="16"/>
              </w:rPr>
              <w:t xml:space="preserve"> (Sibérie), l’enseignant met en relation le mode de vie de </w:t>
            </w:r>
            <w:r w:rsidR="00B96148">
              <w:rPr>
                <w:rFonts w:ascii="Tw Cen MT" w:hAnsi="Tw Cen MT"/>
                <w:b/>
                <w:sz w:val="16"/>
                <w:szCs w:val="16"/>
              </w:rPr>
              <w:t>c</w:t>
            </w:r>
            <w:r w:rsidR="00E57F1F">
              <w:rPr>
                <w:rFonts w:ascii="Tw Cen MT" w:hAnsi="Tw Cen MT"/>
                <w:b/>
                <w:sz w:val="16"/>
                <w:szCs w:val="16"/>
              </w:rPr>
              <w:t>es population</w:t>
            </w:r>
            <w:r w:rsidR="00B96148">
              <w:rPr>
                <w:rFonts w:ascii="Tw Cen MT" w:hAnsi="Tw Cen MT"/>
                <w:b/>
                <w:sz w:val="16"/>
                <w:szCs w:val="16"/>
              </w:rPr>
              <w:t>s</w:t>
            </w:r>
            <w:r w:rsidR="00E57F1F">
              <w:rPr>
                <w:rFonts w:ascii="Tw Cen MT" w:hAnsi="Tw Cen MT"/>
                <w:b/>
                <w:sz w:val="16"/>
                <w:szCs w:val="16"/>
              </w:rPr>
              <w:t xml:space="preserve"> (nomadisme, pêche, élevage) avec les dangers que peuvent représenter les sites pollués et la fonte de la banquise. </w:t>
            </w:r>
          </w:p>
        </w:tc>
        <w:tc>
          <w:tcPr>
            <w:tcW w:w="1418" w:type="dxa"/>
            <w:tcBorders>
              <w:right w:val="single" w:sz="4" w:space="0" w:color="auto"/>
            </w:tcBorders>
            <w:vAlign w:val="center"/>
          </w:tcPr>
          <w:p w:rsidR="001C5AFF" w:rsidRDefault="001C5AFF" w:rsidP="007B5E84">
            <w:pPr>
              <w:ind w:left="-108" w:right="-108"/>
              <w:jc w:val="center"/>
              <w:rPr>
                <w:rFonts w:ascii="Tw Cen MT" w:hAnsi="Tw Cen MT"/>
                <w:b/>
                <w:sz w:val="16"/>
                <w:szCs w:val="16"/>
              </w:rPr>
            </w:pPr>
            <w:r>
              <w:rPr>
                <w:rFonts w:ascii="Tw Cen MT" w:hAnsi="Tw Cen MT"/>
                <w:b/>
                <w:sz w:val="16"/>
                <w:szCs w:val="16"/>
              </w:rPr>
              <w:t xml:space="preserve">Quels dangers environnementaux menacent cet </w:t>
            </w:r>
          </w:p>
          <w:p w:rsidR="00437EB9" w:rsidRDefault="001C5AFF" w:rsidP="007B5E84">
            <w:pPr>
              <w:ind w:left="-108" w:right="-108"/>
              <w:jc w:val="center"/>
              <w:rPr>
                <w:rFonts w:ascii="Tw Cen MT" w:hAnsi="Tw Cen MT"/>
                <w:b/>
                <w:sz w:val="16"/>
                <w:szCs w:val="16"/>
              </w:rPr>
            </w:pPr>
            <w:r>
              <w:rPr>
                <w:rFonts w:ascii="Tw Cen MT" w:hAnsi="Tw Cen MT"/>
                <w:b/>
                <w:sz w:val="16"/>
                <w:szCs w:val="16"/>
              </w:rPr>
              <w:t xml:space="preserve">espace ? Pour quelles raisons les </w:t>
            </w:r>
          </w:p>
          <w:p w:rsidR="00A07E4A" w:rsidRPr="00E44844" w:rsidRDefault="001C5AFF" w:rsidP="00E57F1F">
            <w:pPr>
              <w:ind w:left="-108" w:right="-108"/>
              <w:jc w:val="center"/>
              <w:rPr>
                <w:rFonts w:ascii="Tw Cen MT" w:hAnsi="Tw Cen MT"/>
                <w:b/>
                <w:sz w:val="16"/>
                <w:szCs w:val="16"/>
              </w:rPr>
            </w:pPr>
            <w:r>
              <w:rPr>
                <w:rFonts w:ascii="Tw Cen MT" w:hAnsi="Tw Cen MT"/>
                <w:b/>
                <w:sz w:val="16"/>
                <w:szCs w:val="16"/>
              </w:rPr>
              <w:t>populations autochtones sont-elles particulièrement vulnérables à ces</w:t>
            </w:r>
            <w:r w:rsidR="00437EB9">
              <w:rPr>
                <w:rFonts w:ascii="Tw Cen MT" w:hAnsi="Tw Cen MT"/>
                <w:b/>
                <w:sz w:val="16"/>
                <w:szCs w:val="16"/>
              </w:rPr>
              <w:t xml:space="preserve"> </w:t>
            </w:r>
            <w:r w:rsidR="00E57F1F">
              <w:rPr>
                <w:rFonts w:ascii="Tw Cen MT" w:hAnsi="Tw Cen MT"/>
                <w:b/>
                <w:sz w:val="16"/>
                <w:szCs w:val="16"/>
              </w:rPr>
              <w:t>risques</w:t>
            </w:r>
            <w:r w:rsidR="00437EB9">
              <w:rPr>
                <w:rFonts w:ascii="Tw Cen MT" w:hAnsi="Tw Cen MT"/>
                <w:b/>
                <w:sz w:val="16"/>
                <w:szCs w:val="16"/>
              </w:rPr>
              <w:t xml:space="preserve"> ? </w:t>
            </w:r>
            <w:r>
              <w:rPr>
                <w:rFonts w:ascii="Tw Cen MT" w:hAnsi="Tw Cen MT"/>
                <w:b/>
                <w:sz w:val="16"/>
                <w:szCs w:val="16"/>
              </w:rPr>
              <w:t xml:space="preserve"> </w:t>
            </w:r>
          </w:p>
        </w:tc>
        <w:tc>
          <w:tcPr>
            <w:tcW w:w="4677" w:type="dxa"/>
            <w:tcBorders>
              <w:left w:val="single" w:sz="4" w:space="0" w:color="auto"/>
            </w:tcBorders>
            <w:vAlign w:val="center"/>
          </w:tcPr>
          <w:p w:rsidR="00F85547" w:rsidRPr="00F85547" w:rsidRDefault="00F85547" w:rsidP="00F85547">
            <w:pPr>
              <w:ind w:right="10"/>
              <w:rPr>
                <w:rFonts w:ascii="Tw Cen MT" w:hAnsi="Tw Cen MT"/>
                <w:b/>
                <w:sz w:val="16"/>
                <w:szCs w:val="16"/>
              </w:rPr>
            </w:pPr>
            <w:r>
              <w:rPr>
                <w:rFonts w:ascii="Tw Cen MT" w:hAnsi="Tw Cen MT"/>
                <w:b/>
                <w:sz w:val="16"/>
                <w:szCs w:val="16"/>
              </w:rPr>
              <w:t xml:space="preserve">- Plus de </w:t>
            </w:r>
            <w:r w:rsidRPr="00F85547">
              <w:rPr>
                <w:rFonts w:ascii="Tw Cen MT" w:hAnsi="Tw Cen MT"/>
                <w:b/>
                <w:sz w:val="16"/>
                <w:szCs w:val="16"/>
                <w:u w:val="single"/>
              </w:rPr>
              <w:t>4 millions de personnes</w:t>
            </w:r>
            <w:r>
              <w:rPr>
                <w:rFonts w:ascii="Tw Cen MT" w:hAnsi="Tw Cen MT"/>
                <w:b/>
                <w:sz w:val="16"/>
                <w:szCs w:val="16"/>
              </w:rPr>
              <w:t xml:space="preserve"> peuplent les mondes arctiques. </w:t>
            </w:r>
            <w:r w:rsidRPr="00F85547">
              <w:rPr>
                <w:rFonts w:ascii="Tw Cen MT" w:hAnsi="Tw Cen MT"/>
                <w:b/>
                <w:sz w:val="16"/>
                <w:szCs w:val="16"/>
                <w:u w:val="single"/>
              </w:rPr>
              <w:t>10%</w:t>
            </w:r>
            <w:r>
              <w:rPr>
                <w:rFonts w:ascii="Tw Cen MT" w:hAnsi="Tw Cen MT"/>
                <w:b/>
                <w:sz w:val="16"/>
                <w:szCs w:val="16"/>
              </w:rPr>
              <w:t xml:space="preserve"> d’entre elles sont dit  </w:t>
            </w:r>
            <w:r w:rsidRPr="00F85547">
              <w:rPr>
                <w:rFonts w:ascii="Tw Cen MT" w:hAnsi="Tw Cen MT"/>
                <w:b/>
                <w:sz w:val="16"/>
                <w:szCs w:val="16"/>
                <w:u w:val="single"/>
              </w:rPr>
              <w:t>autochtones</w:t>
            </w:r>
            <w:r w:rsidRPr="00F85547">
              <w:rPr>
                <w:rFonts w:ascii="Tw Cen MT" w:hAnsi="Tw Cen MT"/>
                <w:b/>
                <w:sz w:val="16"/>
                <w:szCs w:val="16"/>
              </w:rPr>
              <w:t xml:space="preserve"> : il s’agit de  descendants d’une population vivant dans un territoire avant l’arrivée de populations extérieures. Au Canada, les amérindiens, les Inuits et les métis sont considérés comme des tels comme en Russie, </w:t>
            </w:r>
            <w:r>
              <w:rPr>
                <w:rFonts w:ascii="Tw Cen MT" w:hAnsi="Tw Cen MT"/>
                <w:b/>
                <w:sz w:val="16"/>
                <w:szCs w:val="16"/>
              </w:rPr>
              <w:t xml:space="preserve">les Nénets ou les </w:t>
            </w:r>
            <w:proofErr w:type="spellStart"/>
            <w:r>
              <w:rPr>
                <w:rFonts w:ascii="Tw Cen MT" w:hAnsi="Tw Cen MT"/>
                <w:b/>
                <w:sz w:val="16"/>
                <w:szCs w:val="16"/>
              </w:rPr>
              <w:t>Yakoutes</w:t>
            </w:r>
            <w:proofErr w:type="spellEnd"/>
            <w:r>
              <w:rPr>
                <w:rFonts w:ascii="Tw Cen MT" w:hAnsi="Tw Cen MT"/>
                <w:b/>
                <w:sz w:val="16"/>
                <w:szCs w:val="16"/>
              </w:rPr>
              <w:t xml:space="preserve">  Ils </w:t>
            </w:r>
            <w:r w:rsidRPr="00F85547">
              <w:rPr>
                <w:rFonts w:ascii="Tw Cen MT" w:hAnsi="Tw Cen MT"/>
                <w:b/>
                <w:sz w:val="16"/>
                <w:szCs w:val="16"/>
              </w:rPr>
              <w:t>vivent d’élevage et de pêche. Ils sont en général nomades.</w:t>
            </w:r>
          </w:p>
          <w:p w:rsidR="00F85547" w:rsidRPr="00F85547" w:rsidRDefault="00F85547" w:rsidP="00F85547">
            <w:pPr>
              <w:ind w:right="10"/>
              <w:rPr>
                <w:rFonts w:ascii="Tw Cen MT" w:hAnsi="Tw Cen MT"/>
                <w:b/>
                <w:sz w:val="16"/>
                <w:szCs w:val="16"/>
              </w:rPr>
            </w:pPr>
            <w:r>
              <w:rPr>
                <w:rFonts w:ascii="Tw Cen MT" w:hAnsi="Tw Cen MT"/>
                <w:b/>
                <w:sz w:val="16"/>
                <w:szCs w:val="16"/>
              </w:rPr>
              <w:t xml:space="preserve">- </w:t>
            </w:r>
            <w:r w:rsidRPr="00F85547">
              <w:rPr>
                <w:rFonts w:ascii="Tw Cen MT" w:hAnsi="Tw Cen MT"/>
                <w:b/>
                <w:sz w:val="16"/>
                <w:szCs w:val="16"/>
              </w:rPr>
              <w:t xml:space="preserve">Les menaces </w:t>
            </w:r>
            <w:r>
              <w:rPr>
                <w:rFonts w:ascii="Tw Cen MT" w:hAnsi="Tw Cen MT"/>
                <w:b/>
                <w:sz w:val="16"/>
                <w:szCs w:val="16"/>
              </w:rPr>
              <w:t xml:space="preserve">pesant sur les populations de l’Arctique sont : </w:t>
            </w:r>
          </w:p>
          <w:p w:rsidR="00F85547" w:rsidRPr="00F85547" w:rsidRDefault="00F85547" w:rsidP="00E57F1F">
            <w:pPr>
              <w:ind w:left="175" w:right="10"/>
              <w:rPr>
                <w:rFonts w:ascii="Tw Cen MT" w:hAnsi="Tw Cen MT"/>
                <w:b/>
                <w:sz w:val="16"/>
                <w:szCs w:val="16"/>
              </w:rPr>
            </w:pPr>
            <w:r w:rsidRPr="00E57F1F">
              <w:rPr>
                <w:rFonts w:ascii="Tw Cen MT" w:hAnsi="Tw Cen MT"/>
                <w:b/>
                <w:sz w:val="16"/>
                <w:szCs w:val="16"/>
                <w:u w:val="single"/>
              </w:rPr>
              <w:t>• La pollution de sites habités</w:t>
            </w:r>
            <w:r w:rsidRPr="00F85547">
              <w:rPr>
                <w:rFonts w:ascii="Tw Cen MT" w:hAnsi="Tw Cen MT"/>
                <w:b/>
                <w:sz w:val="16"/>
                <w:szCs w:val="16"/>
              </w:rPr>
              <w:t xml:space="preserve"> : transmise à la chaine alimentaire, ces pollutions  sont atteignent sous formes diverses la population.</w:t>
            </w:r>
          </w:p>
          <w:p w:rsidR="00A07E4A" w:rsidRDefault="00F85547" w:rsidP="00E57F1F">
            <w:pPr>
              <w:ind w:left="175" w:right="10"/>
              <w:rPr>
                <w:rFonts w:ascii="Tw Cen MT" w:hAnsi="Tw Cen MT"/>
                <w:b/>
                <w:sz w:val="16"/>
                <w:szCs w:val="16"/>
              </w:rPr>
            </w:pPr>
            <w:r w:rsidRPr="00E57F1F">
              <w:rPr>
                <w:rFonts w:ascii="Tw Cen MT" w:hAnsi="Tw Cen MT"/>
                <w:b/>
                <w:sz w:val="16"/>
                <w:szCs w:val="16"/>
                <w:u w:val="single"/>
              </w:rPr>
              <w:t>• La fonte progressive de la banquise</w:t>
            </w:r>
            <w:r w:rsidRPr="00F85547">
              <w:rPr>
                <w:rFonts w:ascii="Tw Cen MT" w:hAnsi="Tw Cen MT"/>
                <w:b/>
                <w:sz w:val="16"/>
                <w:szCs w:val="16"/>
              </w:rPr>
              <w:t xml:space="preserve"> : elle modifie les modes de vie nomades des populations autochtones qui</w:t>
            </w:r>
            <w:r>
              <w:rPr>
                <w:rFonts w:ascii="Tw Cen MT" w:hAnsi="Tw Cen MT"/>
                <w:b/>
                <w:sz w:val="16"/>
                <w:szCs w:val="16"/>
              </w:rPr>
              <w:t xml:space="preserve"> peu </w:t>
            </w:r>
            <w:r w:rsidRPr="00F85547">
              <w:rPr>
                <w:rFonts w:ascii="Tw Cen MT" w:hAnsi="Tw Cen MT"/>
                <w:b/>
                <w:sz w:val="16"/>
                <w:szCs w:val="16"/>
              </w:rPr>
              <w:t>à peu se sédentarisent.</w:t>
            </w:r>
          </w:p>
          <w:p w:rsidR="00472BDC" w:rsidRDefault="00472BDC" w:rsidP="00472BDC">
            <w:pPr>
              <w:ind w:right="10"/>
              <w:rPr>
                <w:rFonts w:ascii="Tw Cen MT" w:hAnsi="Tw Cen MT"/>
                <w:b/>
                <w:sz w:val="16"/>
                <w:szCs w:val="16"/>
              </w:rPr>
            </w:pPr>
            <w:r w:rsidRPr="00472BDC">
              <w:rPr>
                <w:rFonts w:ascii="Tw Cen MT" w:hAnsi="Tw Cen MT"/>
                <w:b/>
                <w:sz w:val="16"/>
                <w:szCs w:val="16"/>
                <w:u w:val="single"/>
              </w:rPr>
              <w:t>NB</w:t>
            </w:r>
            <w:r>
              <w:rPr>
                <w:rFonts w:ascii="Tw Cen MT" w:hAnsi="Tw Cen MT"/>
                <w:b/>
                <w:sz w:val="16"/>
                <w:szCs w:val="16"/>
              </w:rPr>
              <w:t> : le document relatif au niveau de profondeur des glaces entre 1980 et 2005 nécessite une approche critique</w:t>
            </w:r>
            <w:r>
              <w:t xml:space="preserve"> </w:t>
            </w:r>
            <w:r w:rsidRPr="00472BDC">
              <w:rPr>
                <w:rFonts w:ascii="Tw Cen MT" w:hAnsi="Tw Cen MT"/>
                <w:b/>
                <w:sz w:val="16"/>
                <w:szCs w:val="16"/>
              </w:rPr>
              <w:t xml:space="preserve">non pas que ce qu’il dit soit scandaleux (la plupart des prévisions sont bien au-delà de 5 cm </w:t>
            </w:r>
            <w:r>
              <w:rPr>
                <w:rFonts w:ascii="Tw Cen MT" w:hAnsi="Tw Cen MT"/>
                <w:b/>
                <w:sz w:val="16"/>
                <w:szCs w:val="16"/>
              </w:rPr>
              <w:t xml:space="preserve">il  ne chiffre que pour l’Arctique) </w:t>
            </w:r>
            <w:r w:rsidRPr="00472BDC">
              <w:rPr>
                <w:rFonts w:ascii="Tw Cen MT" w:hAnsi="Tw Cen MT"/>
                <w:b/>
                <w:sz w:val="16"/>
                <w:szCs w:val="16"/>
              </w:rPr>
              <w:sym w:font="Wingdings" w:char="F0E8"/>
            </w:r>
            <w:r>
              <w:rPr>
                <w:rFonts w:ascii="Tw Cen MT" w:hAnsi="Tw Cen MT"/>
                <w:b/>
                <w:sz w:val="16"/>
                <w:szCs w:val="16"/>
              </w:rPr>
              <w:t xml:space="preserve"> montrer aux élèves que les données ne sont pas claires. Ce document affiche </w:t>
            </w:r>
            <w:r w:rsidRPr="00472BDC">
              <w:rPr>
                <w:rFonts w:ascii="Tw Cen MT" w:hAnsi="Tw Cen MT"/>
                <w:b/>
                <w:sz w:val="16"/>
                <w:szCs w:val="16"/>
              </w:rPr>
              <w:t xml:space="preserve"> des certitudes sur la montée du niveau des mers qui est certes attestée mais personne ne </w:t>
            </w:r>
            <w:r>
              <w:rPr>
                <w:rFonts w:ascii="Tw Cen MT" w:hAnsi="Tw Cen MT"/>
                <w:b/>
                <w:sz w:val="16"/>
                <w:szCs w:val="16"/>
              </w:rPr>
              <w:t>sait aujourd’hui le</w:t>
            </w:r>
            <w:r w:rsidRPr="00472BDC">
              <w:rPr>
                <w:rFonts w:ascii="Tw Cen MT" w:hAnsi="Tw Cen MT"/>
                <w:b/>
                <w:sz w:val="16"/>
                <w:szCs w:val="16"/>
              </w:rPr>
              <w:t xml:space="preserve"> chiffrer précisément. </w:t>
            </w:r>
          </w:p>
        </w:tc>
        <w:tc>
          <w:tcPr>
            <w:tcW w:w="2268" w:type="dxa"/>
            <w:tcBorders>
              <w:right w:val="single" w:sz="4" w:space="0" w:color="auto"/>
            </w:tcBorders>
            <w:vAlign w:val="center"/>
          </w:tcPr>
          <w:p w:rsidR="00361B95" w:rsidRDefault="00361B95" w:rsidP="00677021">
            <w:pPr>
              <w:ind w:left="-108" w:right="-108"/>
              <w:jc w:val="center"/>
              <w:rPr>
                <w:rFonts w:ascii="Tw Cen MT" w:hAnsi="Tw Cen MT"/>
                <w:b/>
                <w:sz w:val="16"/>
                <w:szCs w:val="16"/>
              </w:rPr>
            </w:pPr>
            <w:r>
              <w:rPr>
                <w:rFonts w:ascii="Tw Cen MT" w:hAnsi="Tw Cen MT"/>
                <w:b/>
                <w:sz w:val="16"/>
                <w:szCs w:val="16"/>
              </w:rPr>
              <w:t xml:space="preserve">- </w:t>
            </w:r>
            <w:r w:rsidR="00054977" w:rsidRPr="00784D87">
              <w:rPr>
                <w:rFonts w:ascii="Tw Cen MT" w:hAnsi="Tw Cen MT"/>
                <w:b/>
                <w:sz w:val="16"/>
                <w:szCs w:val="16"/>
                <w:u w:val="single"/>
              </w:rPr>
              <w:t>Carte</w:t>
            </w:r>
            <w:r w:rsidR="00054977">
              <w:rPr>
                <w:rFonts w:ascii="Tw Cen MT" w:hAnsi="Tw Cen MT"/>
                <w:b/>
                <w:sz w:val="16"/>
                <w:szCs w:val="16"/>
              </w:rPr>
              <w:t> : les populations vivant</w:t>
            </w:r>
          </w:p>
          <w:p w:rsidR="00A07E4A" w:rsidRDefault="00054977" w:rsidP="00677021">
            <w:pPr>
              <w:ind w:left="-108" w:right="-108"/>
              <w:jc w:val="center"/>
              <w:rPr>
                <w:rFonts w:ascii="Tw Cen MT" w:hAnsi="Tw Cen MT"/>
                <w:b/>
                <w:sz w:val="16"/>
                <w:szCs w:val="16"/>
              </w:rPr>
            </w:pPr>
            <w:r>
              <w:rPr>
                <w:rFonts w:ascii="Tw Cen MT" w:hAnsi="Tw Cen MT"/>
                <w:b/>
                <w:sz w:val="16"/>
                <w:szCs w:val="16"/>
              </w:rPr>
              <w:t xml:space="preserve"> en Arctique</w:t>
            </w:r>
          </w:p>
          <w:p w:rsidR="00361B95" w:rsidRDefault="00361B95" w:rsidP="00677021">
            <w:pPr>
              <w:ind w:left="-108" w:right="-108"/>
              <w:jc w:val="center"/>
              <w:rPr>
                <w:rFonts w:ascii="Tw Cen MT" w:hAnsi="Tw Cen MT"/>
                <w:b/>
                <w:sz w:val="16"/>
                <w:szCs w:val="16"/>
              </w:rPr>
            </w:pPr>
            <w:r>
              <w:rPr>
                <w:rFonts w:ascii="Tw Cen MT" w:hAnsi="Tw Cen MT"/>
                <w:b/>
                <w:sz w:val="16"/>
                <w:szCs w:val="16"/>
              </w:rPr>
              <w:t xml:space="preserve">- </w:t>
            </w:r>
            <w:r w:rsidR="00054977" w:rsidRPr="00784D87">
              <w:rPr>
                <w:rFonts w:ascii="Tw Cen MT" w:hAnsi="Tw Cen MT"/>
                <w:b/>
                <w:sz w:val="16"/>
                <w:szCs w:val="16"/>
                <w:u w:val="single"/>
              </w:rPr>
              <w:t>Carte</w:t>
            </w:r>
            <w:r w:rsidR="00054977">
              <w:rPr>
                <w:rFonts w:ascii="Tw Cen MT" w:hAnsi="Tw Cen MT"/>
                <w:b/>
                <w:sz w:val="16"/>
                <w:szCs w:val="16"/>
              </w:rPr>
              <w:t xml:space="preserve"> : Part de la population autochtone dans la population </w:t>
            </w:r>
          </w:p>
          <w:p w:rsidR="00054977" w:rsidRDefault="00054977" w:rsidP="00677021">
            <w:pPr>
              <w:ind w:left="-108" w:right="-108"/>
              <w:jc w:val="center"/>
              <w:rPr>
                <w:rFonts w:ascii="Tw Cen MT" w:hAnsi="Tw Cen MT"/>
                <w:b/>
                <w:sz w:val="16"/>
                <w:szCs w:val="16"/>
              </w:rPr>
            </w:pPr>
            <w:r>
              <w:rPr>
                <w:rFonts w:ascii="Tw Cen MT" w:hAnsi="Tw Cen MT"/>
                <w:b/>
                <w:sz w:val="16"/>
                <w:szCs w:val="16"/>
              </w:rPr>
              <w:t>de l’Arctique</w:t>
            </w:r>
          </w:p>
          <w:p w:rsidR="00784D87" w:rsidRDefault="00361B95" w:rsidP="00677021">
            <w:pPr>
              <w:ind w:left="-108" w:right="-108"/>
              <w:jc w:val="center"/>
              <w:rPr>
                <w:rFonts w:ascii="Tw Cen MT" w:hAnsi="Tw Cen MT"/>
                <w:b/>
                <w:sz w:val="16"/>
                <w:szCs w:val="16"/>
              </w:rPr>
            </w:pPr>
            <w:r>
              <w:rPr>
                <w:rFonts w:ascii="Tw Cen MT" w:hAnsi="Tw Cen MT"/>
                <w:b/>
                <w:sz w:val="16"/>
                <w:szCs w:val="16"/>
              </w:rPr>
              <w:t xml:space="preserve">- </w:t>
            </w:r>
            <w:r w:rsidR="00784D87" w:rsidRPr="00784D87">
              <w:rPr>
                <w:rFonts w:ascii="Tw Cen MT" w:hAnsi="Tw Cen MT"/>
                <w:b/>
                <w:sz w:val="16"/>
                <w:szCs w:val="16"/>
                <w:u w:val="single"/>
              </w:rPr>
              <w:t>Carte</w:t>
            </w:r>
            <w:r w:rsidR="00784D87">
              <w:rPr>
                <w:rFonts w:ascii="Tw Cen MT" w:hAnsi="Tw Cen MT"/>
                <w:b/>
                <w:sz w:val="16"/>
                <w:szCs w:val="16"/>
              </w:rPr>
              <w:t> : les sites pollués en Arctique</w:t>
            </w:r>
          </w:p>
          <w:p w:rsidR="00784D87" w:rsidRDefault="00361B95" w:rsidP="00677021">
            <w:pPr>
              <w:ind w:left="-108" w:right="-108"/>
              <w:jc w:val="center"/>
              <w:rPr>
                <w:rFonts w:ascii="Tw Cen MT" w:hAnsi="Tw Cen MT"/>
                <w:b/>
                <w:sz w:val="16"/>
                <w:szCs w:val="16"/>
              </w:rPr>
            </w:pPr>
            <w:r>
              <w:rPr>
                <w:rFonts w:ascii="Tw Cen MT" w:hAnsi="Tw Cen MT"/>
                <w:b/>
                <w:sz w:val="16"/>
                <w:szCs w:val="16"/>
              </w:rPr>
              <w:t xml:space="preserve">- </w:t>
            </w:r>
            <w:r w:rsidR="00784D87" w:rsidRPr="00784D87">
              <w:rPr>
                <w:rFonts w:ascii="Tw Cen MT" w:hAnsi="Tw Cen MT"/>
                <w:b/>
                <w:sz w:val="16"/>
                <w:szCs w:val="16"/>
                <w:u w:val="single"/>
              </w:rPr>
              <w:t>Infographie</w:t>
            </w:r>
            <w:r w:rsidR="00784D87">
              <w:rPr>
                <w:rFonts w:ascii="Tw Cen MT" w:hAnsi="Tw Cen MT"/>
                <w:b/>
                <w:sz w:val="16"/>
                <w:szCs w:val="16"/>
              </w:rPr>
              <w:t xml:space="preserve"> : Niveau de la profondeur des glaces entre </w:t>
            </w:r>
          </w:p>
          <w:p w:rsidR="00784D87" w:rsidRDefault="00784D87" w:rsidP="00784D87">
            <w:pPr>
              <w:ind w:left="-108" w:right="-108"/>
              <w:jc w:val="center"/>
              <w:rPr>
                <w:rFonts w:ascii="Tw Cen MT" w:hAnsi="Tw Cen MT"/>
                <w:b/>
                <w:sz w:val="16"/>
                <w:szCs w:val="16"/>
              </w:rPr>
            </w:pPr>
            <w:r>
              <w:rPr>
                <w:rFonts w:ascii="Tw Cen MT" w:hAnsi="Tw Cen MT"/>
                <w:b/>
                <w:sz w:val="16"/>
                <w:szCs w:val="16"/>
              </w:rPr>
              <w:t>1980 et 2005</w:t>
            </w:r>
          </w:p>
          <w:p w:rsidR="00361B95" w:rsidRDefault="00361B95" w:rsidP="00784D87">
            <w:pPr>
              <w:ind w:left="-108" w:right="-108"/>
              <w:jc w:val="center"/>
              <w:rPr>
                <w:rFonts w:ascii="Tw Cen MT" w:hAnsi="Tw Cen MT"/>
                <w:b/>
                <w:sz w:val="16"/>
                <w:szCs w:val="16"/>
              </w:rPr>
            </w:pPr>
            <w:r>
              <w:rPr>
                <w:rFonts w:ascii="Tw Cen MT" w:hAnsi="Tw Cen MT"/>
                <w:b/>
                <w:sz w:val="16"/>
                <w:szCs w:val="16"/>
              </w:rPr>
              <w:t xml:space="preserve">- </w:t>
            </w:r>
            <w:r w:rsidRPr="00361B95">
              <w:rPr>
                <w:rFonts w:ascii="Tw Cen MT" w:hAnsi="Tw Cen MT"/>
                <w:b/>
                <w:sz w:val="16"/>
                <w:szCs w:val="16"/>
                <w:u w:val="single"/>
              </w:rPr>
              <w:t>Photographie</w:t>
            </w:r>
            <w:r>
              <w:rPr>
                <w:rFonts w:ascii="Tw Cen MT" w:hAnsi="Tw Cen MT"/>
                <w:b/>
                <w:sz w:val="16"/>
                <w:szCs w:val="16"/>
              </w:rPr>
              <w:t xml:space="preserve"> : maman </w:t>
            </w:r>
          </w:p>
          <w:p w:rsidR="00361B95" w:rsidRPr="00E44844" w:rsidRDefault="00361B95" w:rsidP="00784D87">
            <w:pPr>
              <w:ind w:left="-108" w:right="-108"/>
              <w:jc w:val="center"/>
              <w:rPr>
                <w:rFonts w:ascii="Tw Cen MT" w:hAnsi="Tw Cen MT"/>
                <w:b/>
                <w:sz w:val="16"/>
                <w:szCs w:val="16"/>
              </w:rPr>
            </w:pPr>
            <w:r>
              <w:rPr>
                <w:rFonts w:ascii="Tw Cen MT" w:hAnsi="Tw Cen MT"/>
                <w:b/>
                <w:sz w:val="16"/>
                <w:szCs w:val="16"/>
              </w:rPr>
              <w:t>Inuit portant son enfant</w:t>
            </w:r>
          </w:p>
        </w:tc>
        <w:tc>
          <w:tcPr>
            <w:tcW w:w="2410" w:type="dxa"/>
            <w:tcBorders>
              <w:left w:val="single" w:sz="4" w:space="0" w:color="auto"/>
              <w:right w:val="single" w:sz="4" w:space="0" w:color="auto"/>
            </w:tcBorders>
            <w:vAlign w:val="center"/>
          </w:tcPr>
          <w:p w:rsidR="00F434AF" w:rsidRDefault="00E57F1F" w:rsidP="001C5AFF">
            <w:pPr>
              <w:ind w:left="-108" w:right="-108"/>
              <w:jc w:val="center"/>
              <w:rPr>
                <w:rFonts w:ascii="Tw Cen MT" w:hAnsi="Tw Cen MT"/>
                <w:b/>
                <w:sz w:val="16"/>
                <w:szCs w:val="16"/>
              </w:rPr>
            </w:pPr>
            <w:r w:rsidRPr="00E57F1F">
              <w:rPr>
                <w:rFonts w:ascii="Tw Cen MT" w:hAnsi="Tw Cen MT"/>
                <w:b/>
                <w:sz w:val="16"/>
                <w:szCs w:val="16"/>
              </w:rPr>
              <w:t xml:space="preserve">Répondre aux questions au brouillon sans rédiger les </w:t>
            </w:r>
          </w:p>
          <w:p w:rsidR="00372460" w:rsidRDefault="00E57F1F" w:rsidP="001C5AFF">
            <w:pPr>
              <w:ind w:left="-108" w:right="-108"/>
              <w:jc w:val="center"/>
              <w:rPr>
                <w:rFonts w:ascii="Tw Cen MT" w:hAnsi="Tw Cen MT"/>
                <w:b/>
                <w:sz w:val="16"/>
                <w:szCs w:val="16"/>
              </w:rPr>
            </w:pPr>
            <w:r w:rsidRPr="00E57F1F">
              <w:rPr>
                <w:rFonts w:ascii="Tw Cen MT" w:hAnsi="Tw Cen MT"/>
                <w:b/>
                <w:sz w:val="16"/>
                <w:szCs w:val="16"/>
              </w:rPr>
              <w:t xml:space="preserve">réponses. </w:t>
            </w:r>
          </w:p>
          <w:p w:rsidR="00372460" w:rsidRDefault="00372460" w:rsidP="001C5AFF">
            <w:pPr>
              <w:ind w:left="-108" w:right="-108"/>
              <w:jc w:val="center"/>
              <w:rPr>
                <w:rFonts w:ascii="Tw Cen MT" w:hAnsi="Tw Cen MT"/>
                <w:b/>
                <w:sz w:val="16"/>
                <w:szCs w:val="16"/>
              </w:rPr>
            </w:pPr>
          </w:p>
          <w:p w:rsidR="00E57F1F" w:rsidRDefault="00E57F1F" w:rsidP="001C5AFF">
            <w:pPr>
              <w:ind w:left="-108" w:right="-108"/>
              <w:jc w:val="center"/>
              <w:rPr>
                <w:rFonts w:ascii="Tw Cen MT" w:hAnsi="Tw Cen MT"/>
                <w:b/>
                <w:sz w:val="16"/>
                <w:szCs w:val="16"/>
              </w:rPr>
            </w:pPr>
            <w:r w:rsidRPr="00E57F1F">
              <w:rPr>
                <w:rFonts w:ascii="Tw Cen MT" w:hAnsi="Tw Cen MT"/>
                <w:b/>
                <w:sz w:val="16"/>
                <w:szCs w:val="16"/>
              </w:rPr>
              <w:t xml:space="preserve">Mise en commun des </w:t>
            </w:r>
            <w:r w:rsidR="00EF4A65">
              <w:rPr>
                <w:rFonts w:ascii="Tw Cen MT" w:hAnsi="Tw Cen MT"/>
                <w:b/>
                <w:sz w:val="16"/>
                <w:szCs w:val="16"/>
              </w:rPr>
              <w:t>éléments de réponses.</w:t>
            </w:r>
            <w:r w:rsidR="00EF4A65" w:rsidRPr="0057499F">
              <w:rPr>
                <w:rFonts w:ascii="Tw Cen MT" w:hAnsi="Tw Cen MT"/>
                <w:b/>
                <w:sz w:val="16"/>
                <w:szCs w:val="16"/>
              </w:rPr>
              <w:t xml:space="preserve"> La trace écrite peut-être dictée, prise en note, recopiée.</w:t>
            </w:r>
          </w:p>
          <w:p w:rsidR="00EF4A65" w:rsidRPr="00E57F1F" w:rsidRDefault="00EF4A65" w:rsidP="001C5AFF">
            <w:pPr>
              <w:ind w:left="-108" w:right="-108"/>
              <w:jc w:val="center"/>
              <w:rPr>
                <w:rFonts w:ascii="Tw Cen MT" w:hAnsi="Tw Cen MT"/>
                <w:b/>
                <w:sz w:val="16"/>
                <w:szCs w:val="16"/>
              </w:rPr>
            </w:pPr>
          </w:p>
          <w:p w:rsidR="00EF4A65" w:rsidRDefault="001C5AFF" w:rsidP="001C5AFF">
            <w:pPr>
              <w:ind w:left="-108" w:right="-108"/>
              <w:jc w:val="center"/>
              <w:rPr>
                <w:rFonts w:ascii="Tw Cen MT" w:hAnsi="Tw Cen MT"/>
                <w:b/>
                <w:i/>
                <w:color w:val="C00000"/>
                <w:sz w:val="16"/>
                <w:szCs w:val="16"/>
              </w:rPr>
            </w:pPr>
            <w:r>
              <w:rPr>
                <w:rFonts w:ascii="Tw Cen MT" w:hAnsi="Tw Cen MT"/>
                <w:b/>
                <w:i/>
                <w:color w:val="C00000"/>
                <w:sz w:val="16"/>
                <w:szCs w:val="16"/>
              </w:rPr>
              <w:t xml:space="preserve">Faire </w:t>
            </w:r>
            <w:proofErr w:type="gramStart"/>
            <w:r>
              <w:rPr>
                <w:rFonts w:ascii="Tw Cen MT" w:hAnsi="Tw Cen MT"/>
                <w:b/>
                <w:i/>
                <w:color w:val="C00000"/>
                <w:sz w:val="16"/>
                <w:szCs w:val="16"/>
              </w:rPr>
              <w:t>les questions</w:t>
            </w:r>
            <w:proofErr w:type="gramEnd"/>
            <w:r>
              <w:rPr>
                <w:rFonts w:ascii="Tw Cen MT" w:hAnsi="Tw Cen MT"/>
                <w:b/>
                <w:i/>
                <w:color w:val="C00000"/>
                <w:sz w:val="16"/>
                <w:szCs w:val="16"/>
              </w:rPr>
              <w:t xml:space="preserve"> 1 et 2 </w:t>
            </w:r>
          </w:p>
          <w:p w:rsidR="00A07E4A" w:rsidRPr="001C5AFF" w:rsidRDefault="001C5AFF" w:rsidP="001C5AFF">
            <w:pPr>
              <w:ind w:left="-108" w:right="-108"/>
              <w:jc w:val="center"/>
              <w:rPr>
                <w:rFonts w:ascii="Tw Cen MT" w:hAnsi="Tw Cen MT"/>
                <w:b/>
                <w:i/>
                <w:sz w:val="16"/>
                <w:szCs w:val="16"/>
              </w:rPr>
            </w:pPr>
            <w:r>
              <w:rPr>
                <w:rFonts w:ascii="Tw Cen MT" w:hAnsi="Tw Cen MT"/>
                <w:b/>
                <w:i/>
                <w:color w:val="C00000"/>
                <w:sz w:val="16"/>
                <w:szCs w:val="16"/>
              </w:rPr>
              <w:t>de la fiche 6</w:t>
            </w:r>
          </w:p>
        </w:tc>
      </w:tr>
    </w:tbl>
    <w:p w:rsidR="00D857BE" w:rsidRDefault="00D857BE"/>
    <w:p w:rsidR="00D857BE" w:rsidRDefault="00D857BE"/>
    <w:p w:rsidR="00D857BE" w:rsidRDefault="00D857BE"/>
    <w:p w:rsidR="00D857BE" w:rsidRDefault="00D857BE"/>
    <w:p w:rsidR="009D10B7" w:rsidRDefault="009D10B7"/>
    <w:p w:rsidR="009D10B7" w:rsidRDefault="009D10B7"/>
    <w:p w:rsidR="0088262D" w:rsidRPr="00372460" w:rsidRDefault="0088262D">
      <w:pPr>
        <w:rPr>
          <w:sz w:val="6"/>
        </w:rPr>
      </w:pP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842"/>
        <w:gridCol w:w="4112"/>
        <w:gridCol w:w="1417"/>
        <w:gridCol w:w="5245"/>
        <w:gridCol w:w="1843"/>
        <w:gridCol w:w="1559"/>
      </w:tblGrid>
      <w:tr w:rsidR="00D857BE" w:rsidRPr="0018784A" w:rsidTr="00D857BE">
        <w:trPr>
          <w:cantSplit/>
          <w:trHeight w:val="318"/>
        </w:trPr>
        <w:tc>
          <w:tcPr>
            <w:tcW w:w="16302" w:type="dxa"/>
            <w:gridSpan w:val="7"/>
            <w:tcBorders>
              <w:right w:val="single" w:sz="4" w:space="0" w:color="auto"/>
            </w:tcBorders>
            <w:shd w:val="clear" w:color="auto" w:fill="632423" w:themeFill="accent2" w:themeFillShade="80"/>
            <w:vAlign w:val="center"/>
          </w:tcPr>
          <w:p w:rsidR="00D857BE" w:rsidRPr="00E44844" w:rsidRDefault="00D857BE" w:rsidP="004709B4">
            <w:pPr>
              <w:ind w:left="-108" w:right="-108"/>
              <w:jc w:val="center"/>
              <w:rPr>
                <w:rFonts w:ascii="Tw Cen MT" w:hAnsi="Tw Cen MT"/>
                <w:b/>
                <w:sz w:val="16"/>
                <w:szCs w:val="16"/>
              </w:rPr>
            </w:pPr>
            <w:r w:rsidRPr="00D857BE">
              <w:rPr>
                <w:rFonts w:ascii="Tw Cen MT" w:hAnsi="Tw Cen MT"/>
                <w:b/>
                <w:smallCaps/>
                <w:color w:val="FFFFFF" w:themeColor="background1"/>
                <w:szCs w:val="16"/>
              </w:rPr>
              <w:t>Démarche pédagogique</w:t>
            </w:r>
          </w:p>
        </w:tc>
      </w:tr>
      <w:tr w:rsidR="00D857BE" w:rsidRPr="0018784A" w:rsidTr="009D10B7">
        <w:trPr>
          <w:cantSplit/>
          <w:trHeight w:val="83"/>
        </w:trPr>
        <w:tc>
          <w:tcPr>
            <w:tcW w:w="284" w:type="dxa"/>
            <w:shd w:val="clear" w:color="auto" w:fill="CCC0D9" w:themeFill="accent4" w:themeFillTint="66"/>
            <w:vAlign w:val="center"/>
          </w:tcPr>
          <w:p w:rsidR="00D857BE" w:rsidRPr="00991CD1" w:rsidRDefault="00D857BE" w:rsidP="002B2FB9">
            <w:pPr>
              <w:jc w:val="center"/>
              <w:rPr>
                <w:rFonts w:ascii="Tw Cen MT" w:hAnsi="Tw Cen MT"/>
                <w:b/>
                <w:smallCaps/>
                <w:sz w:val="18"/>
                <w:szCs w:val="18"/>
              </w:rPr>
            </w:pPr>
            <w:r w:rsidRPr="00991CD1">
              <w:rPr>
                <w:rFonts w:ascii="Tw Cen MT" w:hAnsi="Tw Cen MT"/>
                <w:b/>
                <w:smallCaps/>
                <w:sz w:val="18"/>
                <w:szCs w:val="18"/>
              </w:rPr>
              <w:t>H</w:t>
            </w:r>
          </w:p>
        </w:tc>
        <w:tc>
          <w:tcPr>
            <w:tcW w:w="1842" w:type="dxa"/>
            <w:shd w:val="clear" w:color="auto" w:fill="CCC0D9" w:themeFill="accent4" w:themeFillTint="66"/>
          </w:tcPr>
          <w:p w:rsidR="00D857BE" w:rsidRPr="0018784A" w:rsidRDefault="00D857BE" w:rsidP="002B2FB9">
            <w:pPr>
              <w:jc w:val="center"/>
              <w:rPr>
                <w:rFonts w:ascii="Tw Cen MT" w:hAnsi="Tw Cen MT"/>
                <w:b/>
                <w:smallCaps/>
                <w:sz w:val="18"/>
                <w:szCs w:val="18"/>
              </w:rPr>
            </w:pPr>
            <w:r>
              <w:rPr>
                <w:rFonts w:ascii="Tw Cen MT" w:hAnsi="Tw Cen MT"/>
                <w:b/>
                <w:smallCaps/>
                <w:sz w:val="18"/>
                <w:szCs w:val="18"/>
              </w:rPr>
              <w:t>Plan/diapos/fiches</w:t>
            </w:r>
          </w:p>
        </w:tc>
        <w:tc>
          <w:tcPr>
            <w:tcW w:w="4112" w:type="dxa"/>
            <w:shd w:val="clear" w:color="auto" w:fill="CCC0D9" w:themeFill="accent4" w:themeFillTint="66"/>
          </w:tcPr>
          <w:p w:rsidR="00D857BE" w:rsidRPr="0018784A" w:rsidRDefault="00D857BE" w:rsidP="002B2FB9">
            <w:pPr>
              <w:jc w:val="center"/>
              <w:rPr>
                <w:rFonts w:ascii="Tw Cen MT" w:hAnsi="Tw Cen MT"/>
                <w:b/>
                <w:smallCaps/>
                <w:sz w:val="18"/>
                <w:szCs w:val="18"/>
              </w:rPr>
            </w:pPr>
            <w:r w:rsidRPr="0018784A">
              <w:rPr>
                <w:rFonts w:ascii="Tw Cen MT" w:hAnsi="Tw Cen MT"/>
                <w:b/>
                <w:smallCaps/>
                <w:sz w:val="18"/>
                <w:szCs w:val="18"/>
              </w:rPr>
              <w:t>Conduite du cours</w:t>
            </w:r>
          </w:p>
        </w:tc>
        <w:tc>
          <w:tcPr>
            <w:tcW w:w="1417" w:type="dxa"/>
            <w:tcBorders>
              <w:right w:val="single" w:sz="4" w:space="0" w:color="auto"/>
            </w:tcBorders>
            <w:shd w:val="clear" w:color="auto" w:fill="CCC0D9" w:themeFill="accent4" w:themeFillTint="66"/>
          </w:tcPr>
          <w:p w:rsidR="00D857BE" w:rsidRPr="0018784A" w:rsidRDefault="00D857BE" w:rsidP="002B2FB9">
            <w:pPr>
              <w:jc w:val="center"/>
              <w:rPr>
                <w:rFonts w:ascii="Tw Cen MT" w:hAnsi="Tw Cen MT"/>
                <w:b/>
                <w:smallCaps/>
                <w:sz w:val="18"/>
                <w:szCs w:val="18"/>
              </w:rPr>
            </w:pPr>
            <w:r w:rsidRPr="0018784A">
              <w:rPr>
                <w:rFonts w:ascii="Tw Cen MT" w:hAnsi="Tw Cen MT"/>
                <w:b/>
                <w:smallCaps/>
                <w:sz w:val="18"/>
                <w:szCs w:val="18"/>
              </w:rPr>
              <w:t>Questionnement</w:t>
            </w:r>
          </w:p>
        </w:tc>
        <w:tc>
          <w:tcPr>
            <w:tcW w:w="5245" w:type="dxa"/>
            <w:tcBorders>
              <w:left w:val="single" w:sz="4" w:space="0" w:color="auto"/>
            </w:tcBorders>
            <w:shd w:val="clear" w:color="auto" w:fill="CCC0D9" w:themeFill="accent4" w:themeFillTint="66"/>
          </w:tcPr>
          <w:p w:rsidR="00D857BE" w:rsidRPr="0018784A" w:rsidRDefault="00D857BE" w:rsidP="002B2FB9">
            <w:pPr>
              <w:jc w:val="center"/>
              <w:rPr>
                <w:rFonts w:ascii="Tw Cen MT" w:hAnsi="Tw Cen MT"/>
                <w:b/>
                <w:smallCaps/>
                <w:sz w:val="18"/>
                <w:szCs w:val="18"/>
              </w:rPr>
            </w:pPr>
            <w:r w:rsidRPr="0018784A">
              <w:rPr>
                <w:rFonts w:ascii="Tw Cen MT" w:hAnsi="Tw Cen MT"/>
                <w:b/>
                <w:smallCaps/>
                <w:sz w:val="18"/>
                <w:szCs w:val="18"/>
              </w:rPr>
              <w:t>Idées clés</w:t>
            </w:r>
          </w:p>
        </w:tc>
        <w:tc>
          <w:tcPr>
            <w:tcW w:w="1843" w:type="dxa"/>
            <w:tcBorders>
              <w:right w:val="single" w:sz="4" w:space="0" w:color="auto"/>
            </w:tcBorders>
            <w:shd w:val="clear" w:color="auto" w:fill="CCC0D9" w:themeFill="accent4" w:themeFillTint="66"/>
          </w:tcPr>
          <w:p w:rsidR="00D857BE" w:rsidRPr="0018784A" w:rsidRDefault="00D857BE" w:rsidP="002B2FB9">
            <w:pPr>
              <w:jc w:val="center"/>
              <w:rPr>
                <w:rFonts w:ascii="Tw Cen MT" w:hAnsi="Tw Cen MT"/>
                <w:b/>
                <w:smallCaps/>
                <w:sz w:val="18"/>
                <w:szCs w:val="18"/>
              </w:rPr>
            </w:pPr>
            <w:r w:rsidRPr="0018784A">
              <w:rPr>
                <w:rFonts w:ascii="Tw Cen MT" w:hAnsi="Tw Cen MT"/>
                <w:b/>
                <w:smallCaps/>
                <w:sz w:val="18"/>
                <w:szCs w:val="18"/>
              </w:rPr>
              <w:t>Documents proposes</w:t>
            </w:r>
          </w:p>
        </w:tc>
        <w:tc>
          <w:tcPr>
            <w:tcW w:w="1559" w:type="dxa"/>
            <w:tcBorders>
              <w:left w:val="single" w:sz="4" w:space="0" w:color="auto"/>
              <w:right w:val="single" w:sz="4" w:space="0" w:color="auto"/>
            </w:tcBorders>
            <w:shd w:val="clear" w:color="auto" w:fill="CCC0D9" w:themeFill="accent4" w:themeFillTint="66"/>
          </w:tcPr>
          <w:p w:rsidR="00D857BE" w:rsidRPr="0018784A" w:rsidRDefault="00D857BE" w:rsidP="002B2FB9">
            <w:pPr>
              <w:jc w:val="center"/>
              <w:rPr>
                <w:rFonts w:ascii="Tw Cen MT" w:hAnsi="Tw Cen MT"/>
                <w:b/>
                <w:smallCaps/>
                <w:sz w:val="18"/>
                <w:szCs w:val="18"/>
              </w:rPr>
            </w:pPr>
            <w:r w:rsidRPr="0018784A">
              <w:rPr>
                <w:rFonts w:ascii="Tw Cen MT" w:hAnsi="Tw Cen MT"/>
                <w:b/>
                <w:smallCaps/>
                <w:sz w:val="18"/>
                <w:szCs w:val="18"/>
              </w:rPr>
              <w:t>Activité des élèves</w:t>
            </w:r>
          </w:p>
        </w:tc>
      </w:tr>
      <w:tr w:rsidR="00D857BE" w:rsidRPr="0018784A" w:rsidTr="009D10B7">
        <w:trPr>
          <w:cantSplit/>
          <w:trHeight w:val="790"/>
        </w:trPr>
        <w:tc>
          <w:tcPr>
            <w:tcW w:w="284" w:type="dxa"/>
            <w:shd w:val="clear" w:color="auto" w:fill="E5B8B7" w:themeFill="accent2" w:themeFillTint="66"/>
            <w:textDirection w:val="btLr"/>
            <w:vAlign w:val="center"/>
          </w:tcPr>
          <w:p w:rsidR="00D857BE" w:rsidRDefault="0088262D" w:rsidP="00266310">
            <w:pPr>
              <w:ind w:left="113" w:right="113"/>
              <w:jc w:val="center"/>
              <w:rPr>
                <w:rFonts w:ascii="Tw Cen MT" w:hAnsi="Tw Cen MT"/>
                <w:b/>
                <w:sz w:val="18"/>
                <w:szCs w:val="18"/>
              </w:rPr>
            </w:pPr>
            <w:r>
              <w:rPr>
                <w:rFonts w:ascii="Tw Cen MT" w:hAnsi="Tw Cen MT"/>
                <w:b/>
                <w:sz w:val="18"/>
                <w:szCs w:val="18"/>
              </w:rPr>
              <w:t>2</w:t>
            </w:r>
            <w:r w:rsidR="00266310">
              <w:rPr>
                <w:rFonts w:ascii="Tw Cen MT" w:hAnsi="Tw Cen MT"/>
                <w:b/>
                <w:sz w:val="18"/>
                <w:szCs w:val="18"/>
              </w:rPr>
              <w:t>5</w:t>
            </w:r>
            <w:r>
              <w:rPr>
                <w:rFonts w:ascii="Tw Cen MT" w:hAnsi="Tw Cen MT"/>
                <w:b/>
                <w:sz w:val="18"/>
                <w:szCs w:val="18"/>
              </w:rPr>
              <w:t xml:space="preserve"> mn</w:t>
            </w:r>
          </w:p>
        </w:tc>
        <w:tc>
          <w:tcPr>
            <w:tcW w:w="1842" w:type="dxa"/>
            <w:vAlign w:val="center"/>
          </w:tcPr>
          <w:p w:rsidR="00D857BE" w:rsidRPr="00E44844" w:rsidRDefault="00D857BE" w:rsidP="00361B95">
            <w:pPr>
              <w:jc w:val="center"/>
              <w:rPr>
                <w:rFonts w:ascii="Tw Cen MT" w:hAnsi="Tw Cen MT"/>
                <w:b/>
                <w:bCs/>
                <w:smallCaps/>
                <w:color w:val="C00000"/>
                <w:sz w:val="16"/>
                <w:szCs w:val="18"/>
                <w:u w:val="single"/>
              </w:rPr>
            </w:pPr>
            <w:r w:rsidRPr="00E44844">
              <w:rPr>
                <w:rFonts w:ascii="Tw Cen MT" w:hAnsi="Tw Cen MT"/>
                <w:b/>
                <w:bCs/>
                <w:smallCaps/>
                <w:color w:val="C00000"/>
                <w:sz w:val="16"/>
                <w:szCs w:val="18"/>
                <w:u w:val="single"/>
              </w:rPr>
              <w:t>III. L’Arctique, un enjeu au cœur des équilibres mondiaux</w:t>
            </w:r>
          </w:p>
          <w:p w:rsidR="00D857BE" w:rsidRDefault="00D857BE" w:rsidP="00361B95">
            <w:pPr>
              <w:jc w:val="center"/>
              <w:rPr>
                <w:rFonts w:ascii="Tw Cen MT" w:hAnsi="Tw Cen MT"/>
                <w:b/>
                <w:bCs/>
                <w:color w:val="4F6228" w:themeColor="accent3" w:themeShade="80"/>
                <w:sz w:val="16"/>
                <w:szCs w:val="18"/>
                <w:u w:val="single"/>
              </w:rPr>
            </w:pPr>
            <w:r w:rsidRPr="00E44844">
              <w:rPr>
                <w:rFonts w:ascii="Tw Cen MT" w:hAnsi="Tw Cen MT"/>
                <w:b/>
                <w:bCs/>
                <w:color w:val="4F6228" w:themeColor="accent3" w:themeShade="80"/>
                <w:sz w:val="16"/>
                <w:szCs w:val="18"/>
                <w:u w:val="single"/>
              </w:rPr>
              <w:t>A. La question des frontières maritimes des États riverains</w:t>
            </w:r>
          </w:p>
          <w:p w:rsidR="00D857BE" w:rsidRPr="00E44844" w:rsidRDefault="00D857BE" w:rsidP="00361B95">
            <w:pPr>
              <w:jc w:val="center"/>
              <w:rPr>
                <w:rFonts w:ascii="Tw Cen MT" w:hAnsi="Tw Cen MT"/>
                <w:b/>
                <w:color w:val="0070C0"/>
                <w:sz w:val="16"/>
                <w:szCs w:val="16"/>
              </w:rPr>
            </w:pPr>
            <w:r w:rsidRPr="00E44844">
              <w:rPr>
                <w:rFonts w:ascii="Tw Cen MT" w:hAnsi="Tw Cen MT"/>
                <w:b/>
                <w:color w:val="0070C0"/>
                <w:sz w:val="16"/>
                <w:szCs w:val="16"/>
              </w:rPr>
              <w:t xml:space="preserve">Diapo </w:t>
            </w:r>
            <w:r>
              <w:rPr>
                <w:rFonts w:ascii="Tw Cen MT" w:hAnsi="Tw Cen MT"/>
                <w:b/>
                <w:color w:val="0070C0"/>
                <w:sz w:val="16"/>
                <w:szCs w:val="16"/>
              </w:rPr>
              <w:t>10</w:t>
            </w:r>
          </w:p>
          <w:p w:rsidR="00D857BE" w:rsidRPr="00E44844" w:rsidRDefault="00D857BE" w:rsidP="00361B95">
            <w:pPr>
              <w:jc w:val="center"/>
              <w:rPr>
                <w:rFonts w:ascii="Tw Cen MT" w:hAnsi="Tw Cen MT"/>
                <w:b/>
                <w:bCs/>
                <w:smallCaps/>
                <w:color w:val="C00000"/>
                <w:sz w:val="16"/>
                <w:szCs w:val="18"/>
                <w:u w:val="single"/>
              </w:rPr>
            </w:pPr>
            <w:r w:rsidRPr="00E44844">
              <w:rPr>
                <w:rFonts w:ascii="Tw Cen MT" w:hAnsi="Tw Cen MT"/>
                <w:b/>
                <w:color w:val="0070C0"/>
                <w:sz w:val="16"/>
                <w:szCs w:val="16"/>
              </w:rPr>
              <w:t xml:space="preserve">Fiche </w:t>
            </w:r>
            <w:r>
              <w:rPr>
                <w:rFonts w:ascii="Tw Cen MT" w:hAnsi="Tw Cen MT"/>
                <w:b/>
                <w:color w:val="0070C0"/>
                <w:sz w:val="16"/>
                <w:szCs w:val="16"/>
              </w:rPr>
              <w:t>6</w:t>
            </w:r>
          </w:p>
        </w:tc>
        <w:tc>
          <w:tcPr>
            <w:tcW w:w="4112" w:type="dxa"/>
            <w:vAlign w:val="center"/>
          </w:tcPr>
          <w:p w:rsidR="00D857BE" w:rsidRDefault="0088262D" w:rsidP="0088262D">
            <w:pPr>
              <w:jc w:val="center"/>
              <w:rPr>
                <w:rFonts w:ascii="Tw Cen MT" w:hAnsi="Tw Cen MT"/>
                <w:b/>
                <w:sz w:val="16"/>
                <w:szCs w:val="16"/>
              </w:rPr>
            </w:pPr>
            <w:r>
              <w:rPr>
                <w:rFonts w:ascii="Tw Cen MT" w:hAnsi="Tw Cen MT"/>
                <w:b/>
                <w:sz w:val="16"/>
                <w:szCs w:val="16"/>
              </w:rPr>
              <w:t xml:space="preserve">La séance débute par la mise en commun des désaccords qui opposent les Etats bordiers. Ils ont dû être identifiées par les élèves dans le texte et reportées dans le tableau (Colonne 1 du tableau à faire à la maison). Est ensuite abordé par un jeu de question réponse </w:t>
            </w:r>
            <w:r w:rsidR="00372460">
              <w:rPr>
                <w:rFonts w:ascii="Tw Cen MT" w:hAnsi="Tw Cen MT"/>
                <w:b/>
                <w:sz w:val="16"/>
                <w:szCs w:val="16"/>
              </w:rPr>
              <w:t>d</w:t>
            </w:r>
            <w:r>
              <w:rPr>
                <w:rFonts w:ascii="Tw Cen MT" w:hAnsi="Tw Cen MT"/>
                <w:b/>
                <w:sz w:val="16"/>
                <w:szCs w:val="16"/>
              </w:rPr>
              <w:t>es enjeux</w:t>
            </w:r>
            <w:r w:rsidR="00372460">
              <w:rPr>
                <w:rFonts w:ascii="Tw Cen MT" w:hAnsi="Tw Cen MT"/>
                <w:b/>
                <w:sz w:val="16"/>
                <w:szCs w:val="16"/>
              </w:rPr>
              <w:t> : pourquoi s’oppose-t-on ? (certaines sont évidentes, d’autres plus complexe notamment celles posant la question de la concurrence des acteurs : protection de l’environnement, sécurité maritime).</w:t>
            </w:r>
          </w:p>
          <w:p w:rsidR="00372460" w:rsidRPr="00372460" w:rsidRDefault="00372460" w:rsidP="00372460">
            <w:pPr>
              <w:jc w:val="center"/>
              <w:rPr>
                <w:rFonts w:ascii="Tw Cen MT" w:hAnsi="Tw Cen MT"/>
                <w:b/>
                <w:sz w:val="16"/>
                <w:szCs w:val="16"/>
              </w:rPr>
            </w:pPr>
            <w:r>
              <w:rPr>
                <w:rFonts w:ascii="Tw Cen MT" w:hAnsi="Tw Cen MT"/>
                <w:b/>
                <w:sz w:val="16"/>
                <w:szCs w:val="16"/>
              </w:rPr>
              <w:t>La 3</w:t>
            </w:r>
            <w:r w:rsidRPr="00372460">
              <w:rPr>
                <w:rFonts w:ascii="Tw Cen MT" w:hAnsi="Tw Cen MT"/>
                <w:b/>
                <w:sz w:val="16"/>
                <w:szCs w:val="16"/>
                <w:vertAlign w:val="superscript"/>
              </w:rPr>
              <w:t>ème</w:t>
            </w:r>
            <w:r>
              <w:rPr>
                <w:rFonts w:ascii="Tw Cen MT" w:hAnsi="Tw Cen MT"/>
                <w:b/>
                <w:sz w:val="16"/>
                <w:szCs w:val="16"/>
              </w:rPr>
              <w:t xml:space="preserve"> colonne est ensuite complétée à l’aide d’exemples : c’est là une façon de vérifier </w:t>
            </w:r>
            <w:r w:rsidRPr="00372460">
              <w:rPr>
                <w:rFonts w:ascii="Tw Cen MT" w:hAnsi="Tw Cen MT"/>
                <w:b/>
                <w:sz w:val="16"/>
                <w:szCs w:val="16"/>
              </w:rPr>
              <w:t>que les élèves ont compris les désaccords comme les enjeux et qu’ils savent l’illustrer par des exemples abordés en cours.</w:t>
            </w:r>
          </w:p>
          <w:p w:rsidR="00372460" w:rsidRDefault="00372460" w:rsidP="00372460">
            <w:pPr>
              <w:jc w:val="center"/>
              <w:rPr>
                <w:rFonts w:ascii="Tw Cen MT" w:hAnsi="Tw Cen MT"/>
                <w:b/>
                <w:sz w:val="16"/>
                <w:szCs w:val="16"/>
              </w:rPr>
            </w:pPr>
            <w:r w:rsidRPr="00372460">
              <w:rPr>
                <w:rFonts w:ascii="Tw Cen MT" w:hAnsi="Tw Cen MT"/>
                <w:b/>
                <w:sz w:val="16"/>
                <w:szCs w:val="16"/>
              </w:rPr>
              <w:t xml:space="preserve">Un exercice de localisation </w:t>
            </w:r>
            <w:r>
              <w:rPr>
                <w:rFonts w:ascii="Tw Cen MT" w:hAnsi="Tw Cen MT"/>
                <w:b/>
                <w:sz w:val="16"/>
                <w:szCs w:val="16"/>
              </w:rPr>
              <w:t xml:space="preserve">à réaliser pour la séance suivante </w:t>
            </w:r>
            <w:r w:rsidRPr="00372460">
              <w:rPr>
                <w:rFonts w:ascii="Tw Cen MT" w:hAnsi="Tw Cen MT"/>
                <w:b/>
                <w:sz w:val="16"/>
                <w:szCs w:val="16"/>
              </w:rPr>
              <w:t>vient clore cette partie du cours. Il est demandé aux élèves de</w:t>
            </w:r>
            <w:r w:rsidRPr="00372460">
              <w:rPr>
                <w:rFonts w:ascii="Tw Cen MT" w:hAnsi="Tw Cen MT"/>
                <w:sz w:val="16"/>
                <w:szCs w:val="16"/>
              </w:rPr>
              <w:t xml:space="preserve"> l</w:t>
            </w:r>
            <w:r>
              <w:rPr>
                <w:rFonts w:ascii="Tw Cen MT" w:hAnsi="Tw Cen MT"/>
                <w:b/>
                <w:sz w:val="16"/>
                <w:szCs w:val="16"/>
              </w:rPr>
              <w:t>ocaliser</w:t>
            </w:r>
            <w:r w:rsidRPr="00372460">
              <w:rPr>
                <w:rFonts w:ascii="Tw Cen MT" w:hAnsi="Tw Cen MT"/>
                <w:b/>
                <w:sz w:val="16"/>
                <w:szCs w:val="16"/>
              </w:rPr>
              <w:t xml:space="preserve"> sur </w:t>
            </w:r>
            <w:r>
              <w:rPr>
                <w:rFonts w:ascii="Tw Cen MT" w:hAnsi="Tw Cen MT"/>
                <w:b/>
                <w:sz w:val="16"/>
                <w:szCs w:val="16"/>
              </w:rPr>
              <w:t>un fond de</w:t>
            </w:r>
            <w:r w:rsidRPr="00372460">
              <w:rPr>
                <w:rFonts w:ascii="Tw Cen MT" w:hAnsi="Tw Cen MT"/>
                <w:b/>
                <w:sz w:val="16"/>
                <w:szCs w:val="16"/>
              </w:rPr>
              <w:t xml:space="preserve"> carte les principaux contestés territoriaux dont</w:t>
            </w:r>
            <w:r>
              <w:rPr>
                <w:rFonts w:ascii="Tw Cen MT" w:hAnsi="Tw Cen MT"/>
                <w:b/>
                <w:sz w:val="16"/>
                <w:szCs w:val="16"/>
              </w:rPr>
              <w:t xml:space="preserve"> il est question dans le texte, d’y ajouter le contesté vu en étude de cas (Norvège/Russie) et d’é</w:t>
            </w:r>
            <w:r w:rsidRPr="00372460">
              <w:rPr>
                <w:rFonts w:ascii="Tw Cen MT" w:hAnsi="Tw Cen MT"/>
                <w:b/>
                <w:sz w:val="16"/>
                <w:szCs w:val="16"/>
              </w:rPr>
              <w:t>labore</w:t>
            </w:r>
            <w:r>
              <w:rPr>
                <w:rFonts w:ascii="Tw Cen MT" w:hAnsi="Tw Cen MT"/>
                <w:b/>
                <w:sz w:val="16"/>
                <w:szCs w:val="16"/>
              </w:rPr>
              <w:t xml:space="preserve">r </w:t>
            </w:r>
            <w:r w:rsidRPr="00372460">
              <w:rPr>
                <w:rFonts w:ascii="Tw Cen MT" w:hAnsi="Tw Cen MT"/>
                <w:b/>
                <w:sz w:val="16"/>
                <w:szCs w:val="16"/>
              </w:rPr>
              <w:t xml:space="preserve">une légende simple. </w:t>
            </w:r>
          </w:p>
        </w:tc>
        <w:tc>
          <w:tcPr>
            <w:tcW w:w="1417" w:type="dxa"/>
            <w:tcBorders>
              <w:right w:val="single" w:sz="4" w:space="0" w:color="auto"/>
            </w:tcBorders>
            <w:vAlign w:val="center"/>
          </w:tcPr>
          <w:p w:rsidR="00372460" w:rsidRDefault="00D857BE" w:rsidP="007B5E84">
            <w:pPr>
              <w:ind w:left="-108" w:right="-108"/>
              <w:jc w:val="center"/>
              <w:rPr>
                <w:rFonts w:ascii="Tw Cen MT" w:hAnsi="Tw Cen MT"/>
                <w:b/>
                <w:sz w:val="16"/>
                <w:szCs w:val="16"/>
              </w:rPr>
            </w:pPr>
            <w:r>
              <w:rPr>
                <w:rFonts w:ascii="Tw Cen MT" w:hAnsi="Tw Cen MT"/>
                <w:b/>
                <w:sz w:val="16"/>
                <w:szCs w:val="16"/>
              </w:rPr>
              <w:t xml:space="preserve">Pour quelles </w:t>
            </w:r>
          </w:p>
          <w:p w:rsidR="00372460" w:rsidRDefault="00D857BE" w:rsidP="007B5E84">
            <w:pPr>
              <w:ind w:left="-108" w:right="-108"/>
              <w:jc w:val="center"/>
              <w:rPr>
                <w:rFonts w:ascii="Tw Cen MT" w:hAnsi="Tw Cen MT"/>
                <w:b/>
                <w:sz w:val="16"/>
                <w:szCs w:val="16"/>
              </w:rPr>
            </w:pPr>
            <w:r>
              <w:rPr>
                <w:rFonts w:ascii="Tw Cen MT" w:hAnsi="Tw Cen MT"/>
                <w:b/>
                <w:sz w:val="16"/>
                <w:szCs w:val="16"/>
              </w:rPr>
              <w:t xml:space="preserve">raisons les appétits des états bordiers s’aiguisent-ils ? Quels acteurs </w:t>
            </w:r>
          </w:p>
          <w:p w:rsidR="00372460" w:rsidRDefault="00D857BE" w:rsidP="007B5E84">
            <w:pPr>
              <w:ind w:left="-108" w:right="-108"/>
              <w:jc w:val="center"/>
              <w:rPr>
                <w:rFonts w:ascii="Tw Cen MT" w:hAnsi="Tw Cen MT"/>
                <w:b/>
                <w:sz w:val="16"/>
                <w:szCs w:val="16"/>
              </w:rPr>
            </w:pPr>
            <w:r>
              <w:rPr>
                <w:rFonts w:ascii="Tw Cen MT" w:hAnsi="Tw Cen MT"/>
                <w:b/>
                <w:sz w:val="16"/>
                <w:szCs w:val="16"/>
              </w:rPr>
              <w:t xml:space="preserve">entrent en concurrence dans cette course à la souveraineté ? </w:t>
            </w:r>
          </w:p>
          <w:p w:rsidR="00D857BE" w:rsidRPr="00E44844" w:rsidRDefault="00D857BE" w:rsidP="007B5E84">
            <w:pPr>
              <w:ind w:left="-108" w:right="-108"/>
              <w:jc w:val="center"/>
              <w:rPr>
                <w:rFonts w:ascii="Tw Cen MT" w:hAnsi="Tw Cen MT"/>
                <w:b/>
                <w:sz w:val="16"/>
                <w:szCs w:val="16"/>
              </w:rPr>
            </w:pPr>
            <w:r>
              <w:rPr>
                <w:rFonts w:ascii="Tw Cen MT" w:hAnsi="Tw Cen MT"/>
                <w:b/>
                <w:sz w:val="16"/>
                <w:szCs w:val="16"/>
              </w:rPr>
              <w:t xml:space="preserve">Quels en sont les enjeux ?  </w:t>
            </w:r>
          </w:p>
        </w:tc>
        <w:tc>
          <w:tcPr>
            <w:tcW w:w="5245" w:type="dxa"/>
            <w:tcBorders>
              <w:left w:val="single" w:sz="4" w:space="0" w:color="auto"/>
            </w:tcBorders>
            <w:vAlign w:val="center"/>
          </w:tcPr>
          <w:p w:rsidR="00D857BE" w:rsidRDefault="00D857BE" w:rsidP="00B96148">
            <w:pPr>
              <w:ind w:right="10"/>
              <w:rPr>
                <w:rFonts w:ascii="Tw Cen MT" w:hAnsi="Tw Cen MT"/>
                <w:b/>
                <w:sz w:val="16"/>
                <w:szCs w:val="16"/>
              </w:rPr>
            </w:pPr>
            <w:r>
              <w:rPr>
                <w:rFonts w:ascii="Tw Cen MT" w:hAnsi="Tw Cen MT"/>
                <w:b/>
                <w:sz w:val="16"/>
                <w:szCs w:val="16"/>
              </w:rPr>
              <w:t xml:space="preserve">- </w:t>
            </w:r>
            <w:r w:rsidRPr="00B96148">
              <w:rPr>
                <w:rFonts w:ascii="Tw Cen MT" w:hAnsi="Tw Cen MT"/>
                <w:b/>
                <w:sz w:val="16"/>
                <w:szCs w:val="16"/>
                <w:u w:val="single"/>
              </w:rPr>
              <w:t>Les désaccords portant sur des frontières maritimes</w:t>
            </w:r>
            <w:r>
              <w:rPr>
                <w:rFonts w:ascii="Tw Cen MT" w:hAnsi="Tw Cen MT"/>
                <w:b/>
                <w:sz w:val="16"/>
                <w:szCs w:val="16"/>
              </w:rPr>
              <w:t> ont pour enjeu principal l’extension de la ZEE donc une souveraineté sur des eaux territoriales plus importante (</w:t>
            </w:r>
            <w:r w:rsidRPr="00B96148">
              <w:rPr>
                <w:rFonts w:ascii="Tw Cen MT" w:hAnsi="Tw Cen MT"/>
                <w:b/>
                <w:sz w:val="16"/>
                <w:szCs w:val="16"/>
                <w:u w:val="single"/>
              </w:rPr>
              <w:t>ex</w:t>
            </w:r>
            <w:r>
              <w:rPr>
                <w:rFonts w:ascii="Tw Cen MT" w:hAnsi="Tw Cen MT"/>
                <w:b/>
                <w:sz w:val="16"/>
                <w:szCs w:val="16"/>
              </w:rPr>
              <w:t> : Mer de Barents Norvège/Russie- Le texte donne d’autres exemples)</w:t>
            </w:r>
          </w:p>
          <w:p w:rsidR="00D857BE" w:rsidRDefault="00D857BE" w:rsidP="00B96148">
            <w:pPr>
              <w:ind w:right="10"/>
              <w:rPr>
                <w:rFonts w:ascii="Tw Cen MT" w:hAnsi="Tw Cen MT"/>
                <w:b/>
                <w:sz w:val="16"/>
                <w:szCs w:val="16"/>
              </w:rPr>
            </w:pPr>
            <w:r>
              <w:rPr>
                <w:rFonts w:ascii="Tw Cen MT" w:hAnsi="Tw Cen MT"/>
                <w:b/>
                <w:sz w:val="16"/>
                <w:szCs w:val="16"/>
              </w:rPr>
              <w:t xml:space="preserve">- La reconnaissance de </w:t>
            </w:r>
            <w:r w:rsidRPr="00B96148">
              <w:rPr>
                <w:rFonts w:ascii="Tw Cen MT" w:hAnsi="Tw Cen MT"/>
                <w:b/>
                <w:sz w:val="16"/>
                <w:szCs w:val="16"/>
                <w:u w:val="single"/>
              </w:rPr>
              <w:t>l’extension des plateaux continentaux</w:t>
            </w:r>
            <w:r>
              <w:rPr>
                <w:rFonts w:ascii="Tw Cen MT" w:hAnsi="Tw Cen MT"/>
                <w:b/>
                <w:sz w:val="16"/>
                <w:szCs w:val="16"/>
              </w:rPr>
              <w:t xml:space="preserve"> revient à agrandir la ZEE pour contrôler les ressources qui s’y trouvent ou pourraient s’y trouver (</w:t>
            </w:r>
            <w:r w:rsidRPr="00B96148">
              <w:rPr>
                <w:rFonts w:ascii="Tw Cen MT" w:hAnsi="Tw Cen MT"/>
                <w:b/>
                <w:sz w:val="16"/>
                <w:szCs w:val="16"/>
                <w:u w:val="single"/>
              </w:rPr>
              <w:t>ex</w:t>
            </w:r>
            <w:r>
              <w:rPr>
                <w:rFonts w:ascii="Tw Cen MT" w:hAnsi="Tw Cen MT"/>
                <w:b/>
                <w:sz w:val="16"/>
                <w:szCs w:val="16"/>
              </w:rPr>
              <w:t> : en étude de cas sur la Russie : dorsale Lomonossov)</w:t>
            </w:r>
          </w:p>
          <w:p w:rsidR="00D857BE" w:rsidRDefault="00D857BE" w:rsidP="00B96148">
            <w:pPr>
              <w:ind w:right="10"/>
              <w:rPr>
                <w:rFonts w:ascii="Tw Cen MT" w:hAnsi="Tw Cen MT"/>
                <w:b/>
                <w:sz w:val="16"/>
                <w:szCs w:val="16"/>
              </w:rPr>
            </w:pPr>
            <w:r>
              <w:rPr>
                <w:rFonts w:ascii="Tw Cen MT" w:hAnsi="Tw Cen MT"/>
                <w:b/>
                <w:sz w:val="16"/>
                <w:szCs w:val="16"/>
              </w:rPr>
              <w:t xml:space="preserve">- </w:t>
            </w:r>
            <w:r w:rsidRPr="0088262D">
              <w:rPr>
                <w:rFonts w:ascii="Tw Cen MT" w:hAnsi="Tw Cen MT"/>
                <w:b/>
                <w:sz w:val="16"/>
                <w:szCs w:val="16"/>
                <w:u w:val="single"/>
              </w:rPr>
              <w:t>Le statut des eaux en Arctique</w:t>
            </w:r>
            <w:r>
              <w:rPr>
                <w:rFonts w:ascii="Tw Cen MT" w:hAnsi="Tw Cen MT"/>
                <w:b/>
                <w:sz w:val="16"/>
                <w:szCs w:val="16"/>
              </w:rPr>
              <w:t xml:space="preserve"> (eaux territoriales ou internationales) est un enjeu primordial pour le contrôle des routes maritimes (ex : Route du Nord-Ouest : pour le Canada, la route passe par ses eaux territoriales alors que les EUA souhaiteraient qu’elle soit classée en eaux internationales)</w:t>
            </w:r>
          </w:p>
          <w:p w:rsidR="0088262D" w:rsidRDefault="00D857BE" w:rsidP="0088262D">
            <w:pPr>
              <w:ind w:right="10"/>
              <w:rPr>
                <w:rFonts w:ascii="Tw Cen MT" w:hAnsi="Tw Cen MT"/>
                <w:b/>
                <w:sz w:val="16"/>
                <w:szCs w:val="16"/>
              </w:rPr>
            </w:pPr>
            <w:r>
              <w:rPr>
                <w:rFonts w:ascii="Tw Cen MT" w:hAnsi="Tw Cen MT"/>
                <w:b/>
                <w:sz w:val="16"/>
                <w:szCs w:val="16"/>
              </w:rPr>
              <w:t xml:space="preserve">- </w:t>
            </w:r>
            <w:r w:rsidRPr="0088262D">
              <w:rPr>
                <w:rFonts w:ascii="Tw Cen MT" w:hAnsi="Tw Cen MT"/>
                <w:b/>
                <w:sz w:val="16"/>
                <w:szCs w:val="16"/>
                <w:u w:val="single"/>
              </w:rPr>
              <w:t>La protection de l’environnement</w:t>
            </w:r>
            <w:r>
              <w:rPr>
                <w:rFonts w:ascii="Tw Cen MT" w:hAnsi="Tw Cen MT"/>
                <w:b/>
                <w:sz w:val="16"/>
                <w:szCs w:val="16"/>
              </w:rPr>
              <w:t xml:space="preserve"> pose la question de la concurrence des acteurs  et notamment celle de </w:t>
            </w:r>
            <w:r w:rsidR="0088262D">
              <w:rPr>
                <w:rFonts w:ascii="Tw Cen MT" w:hAnsi="Tw Cen MT"/>
                <w:b/>
                <w:sz w:val="16"/>
                <w:szCs w:val="16"/>
              </w:rPr>
              <w:t>ce qui peut être vécu comme une intrusion</w:t>
            </w:r>
            <w:r>
              <w:rPr>
                <w:rFonts w:ascii="Tw Cen MT" w:hAnsi="Tw Cen MT"/>
                <w:b/>
                <w:sz w:val="16"/>
                <w:szCs w:val="16"/>
              </w:rPr>
              <w:t xml:space="preserve"> d’instances internationales (ONU, ONG) dans la gestion des territoires nationaux (</w:t>
            </w:r>
            <w:r w:rsidRPr="0088262D">
              <w:rPr>
                <w:rFonts w:ascii="Tw Cen MT" w:hAnsi="Tw Cen MT"/>
                <w:b/>
                <w:sz w:val="16"/>
                <w:szCs w:val="16"/>
                <w:u w:val="single"/>
              </w:rPr>
              <w:t>ex</w:t>
            </w:r>
            <w:r>
              <w:rPr>
                <w:rFonts w:ascii="Tw Cen MT" w:hAnsi="Tw Cen MT"/>
                <w:b/>
                <w:sz w:val="16"/>
                <w:szCs w:val="16"/>
              </w:rPr>
              <w:t> vu en conclusion de l’étude de cas et en intro –doc illustratif- : la campagne « </w:t>
            </w:r>
            <w:r w:rsidR="0088262D">
              <w:rPr>
                <w:rFonts w:ascii="Tw Cen MT" w:hAnsi="Tw Cen MT"/>
                <w:b/>
                <w:sz w:val="16"/>
                <w:szCs w:val="16"/>
              </w:rPr>
              <w:t>S</w:t>
            </w:r>
            <w:r>
              <w:rPr>
                <w:rFonts w:ascii="Tw Cen MT" w:hAnsi="Tw Cen MT"/>
                <w:b/>
                <w:sz w:val="16"/>
                <w:szCs w:val="16"/>
              </w:rPr>
              <w:t xml:space="preserve">ave the </w:t>
            </w:r>
            <w:proofErr w:type="spellStart"/>
            <w:r>
              <w:rPr>
                <w:rFonts w:ascii="Tw Cen MT" w:hAnsi="Tw Cen MT"/>
                <w:b/>
                <w:sz w:val="16"/>
                <w:szCs w:val="16"/>
              </w:rPr>
              <w:t>arctic</w:t>
            </w:r>
            <w:proofErr w:type="spellEnd"/>
            <w:r>
              <w:rPr>
                <w:rFonts w:ascii="Tw Cen MT" w:hAnsi="Tw Cen MT"/>
                <w:b/>
                <w:sz w:val="16"/>
                <w:szCs w:val="16"/>
              </w:rPr>
              <w:t> » de Greenpeace</w:t>
            </w:r>
            <w:r w:rsidR="0088262D">
              <w:rPr>
                <w:rFonts w:ascii="Tw Cen MT" w:hAnsi="Tw Cen MT"/>
                <w:b/>
                <w:sz w:val="16"/>
                <w:szCs w:val="16"/>
              </w:rPr>
              <w:t>)</w:t>
            </w:r>
            <w:r>
              <w:rPr>
                <w:rFonts w:ascii="Tw Cen MT" w:hAnsi="Tw Cen MT"/>
                <w:b/>
                <w:sz w:val="16"/>
                <w:szCs w:val="16"/>
              </w:rPr>
              <w:t>.</w:t>
            </w:r>
          </w:p>
          <w:p w:rsidR="00D857BE" w:rsidRDefault="0088262D" w:rsidP="0088262D">
            <w:pPr>
              <w:ind w:right="10"/>
              <w:rPr>
                <w:rFonts w:ascii="Tw Cen MT" w:hAnsi="Tw Cen MT"/>
                <w:b/>
                <w:sz w:val="16"/>
                <w:szCs w:val="16"/>
              </w:rPr>
            </w:pPr>
            <w:r>
              <w:rPr>
                <w:rFonts w:ascii="Tw Cen MT" w:hAnsi="Tw Cen MT"/>
                <w:b/>
                <w:sz w:val="16"/>
                <w:szCs w:val="16"/>
              </w:rPr>
              <w:t xml:space="preserve">- </w:t>
            </w:r>
            <w:r w:rsidRPr="0088262D">
              <w:rPr>
                <w:rFonts w:ascii="Tw Cen MT" w:hAnsi="Tw Cen MT"/>
                <w:b/>
                <w:sz w:val="16"/>
                <w:szCs w:val="16"/>
                <w:u w:val="single"/>
              </w:rPr>
              <w:t>La gestion de la sécurité maritime</w:t>
            </w:r>
            <w:r>
              <w:rPr>
                <w:rFonts w:ascii="Tw Cen MT" w:hAnsi="Tw Cen MT"/>
                <w:b/>
                <w:sz w:val="16"/>
                <w:szCs w:val="16"/>
              </w:rPr>
              <w:t xml:space="preserve"> soulève </w:t>
            </w:r>
            <w:r w:rsidR="00D857BE">
              <w:rPr>
                <w:rFonts w:ascii="Tw Cen MT" w:hAnsi="Tw Cen MT"/>
                <w:b/>
                <w:sz w:val="16"/>
                <w:szCs w:val="16"/>
              </w:rPr>
              <w:t xml:space="preserve"> </w:t>
            </w:r>
            <w:r>
              <w:rPr>
                <w:rFonts w:ascii="Tw Cen MT" w:hAnsi="Tw Cen MT"/>
                <w:b/>
                <w:sz w:val="16"/>
                <w:szCs w:val="16"/>
              </w:rPr>
              <w:t>la question du partage des responsabilités : quels acteurs doivent l’assurer (Etats bordiers ou instances internationales ?) et quels domaines sont concernés (</w:t>
            </w:r>
            <w:r w:rsidRPr="0088262D">
              <w:rPr>
                <w:rFonts w:ascii="Tw Cen MT" w:hAnsi="Tw Cen MT"/>
                <w:b/>
                <w:sz w:val="16"/>
                <w:szCs w:val="16"/>
                <w:u w:val="single"/>
              </w:rPr>
              <w:t>ex</w:t>
            </w:r>
            <w:r>
              <w:rPr>
                <w:rFonts w:ascii="Tw Cen MT" w:hAnsi="Tw Cen MT"/>
                <w:b/>
                <w:sz w:val="16"/>
                <w:szCs w:val="16"/>
              </w:rPr>
              <w:t xml:space="preserve"> : naufrages de tankers, mais aussi nouveaux dangers : immigration, terrorisme, </w:t>
            </w:r>
            <w:proofErr w:type="spellStart"/>
            <w:r>
              <w:rPr>
                <w:rFonts w:ascii="Tw Cen MT" w:hAnsi="Tw Cen MT"/>
                <w:b/>
                <w:sz w:val="16"/>
                <w:szCs w:val="16"/>
              </w:rPr>
              <w:t>narcotrafique</w:t>
            </w:r>
            <w:proofErr w:type="spellEnd"/>
            <w:r>
              <w:rPr>
                <w:rFonts w:ascii="Tw Cen MT" w:hAnsi="Tw Cen MT"/>
                <w:b/>
                <w:sz w:val="16"/>
                <w:szCs w:val="16"/>
              </w:rPr>
              <w:t xml:space="preserve"> –voir texte)</w:t>
            </w:r>
          </w:p>
        </w:tc>
        <w:tc>
          <w:tcPr>
            <w:tcW w:w="1843" w:type="dxa"/>
            <w:tcBorders>
              <w:right w:val="single" w:sz="4" w:space="0" w:color="auto"/>
            </w:tcBorders>
            <w:vAlign w:val="center"/>
          </w:tcPr>
          <w:p w:rsidR="00D857BE" w:rsidRDefault="00D857BE" w:rsidP="00677021">
            <w:pPr>
              <w:ind w:left="-108" w:right="-108"/>
              <w:jc w:val="center"/>
              <w:rPr>
                <w:rFonts w:ascii="Tw Cen MT" w:hAnsi="Tw Cen MT"/>
                <w:b/>
                <w:sz w:val="16"/>
                <w:szCs w:val="16"/>
              </w:rPr>
            </w:pPr>
            <w:r>
              <w:rPr>
                <w:rFonts w:ascii="Tw Cen MT" w:hAnsi="Tw Cen MT"/>
                <w:b/>
                <w:sz w:val="16"/>
                <w:szCs w:val="16"/>
              </w:rPr>
              <w:t xml:space="preserve">- </w:t>
            </w:r>
            <w:r w:rsidRPr="00494619">
              <w:rPr>
                <w:rFonts w:ascii="Tw Cen MT" w:hAnsi="Tw Cen MT"/>
                <w:b/>
                <w:sz w:val="16"/>
                <w:szCs w:val="16"/>
                <w:u w:val="single"/>
              </w:rPr>
              <w:t>Texte</w:t>
            </w:r>
            <w:r>
              <w:rPr>
                <w:rFonts w:ascii="Tw Cen MT" w:hAnsi="Tw Cen MT"/>
                <w:b/>
                <w:sz w:val="16"/>
                <w:szCs w:val="16"/>
              </w:rPr>
              <w:t> : les raisons de tensions</w:t>
            </w:r>
          </w:p>
          <w:p w:rsidR="00D857BE" w:rsidRDefault="00D857BE" w:rsidP="00677021">
            <w:pPr>
              <w:ind w:left="-108" w:right="-108"/>
              <w:jc w:val="center"/>
              <w:rPr>
                <w:rFonts w:ascii="Tw Cen MT" w:hAnsi="Tw Cen MT"/>
                <w:b/>
                <w:sz w:val="16"/>
                <w:szCs w:val="16"/>
              </w:rPr>
            </w:pPr>
            <w:r>
              <w:rPr>
                <w:rFonts w:ascii="Tw Cen MT" w:hAnsi="Tw Cen MT"/>
                <w:b/>
                <w:sz w:val="16"/>
                <w:szCs w:val="16"/>
              </w:rPr>
              <w:t xml:space="preserve">- </w:t>
            </w:r>
            <w:r w:rsidRPr="00D47A6D">
              <w:rPr>
                <w:rFonts w:ascii="Tw Cen MT" w:hAnsi="Tw Cen MT"/>
                <w:b/>
                <w:sz w:val="16"/>
                <w:szCs w:val="16"/>
                <w:u w:val="single"/>
              </w:rPr>
              <w:t>Fond de carte</w:t>
            </w:r>
            <w:r>
              <w:rPr>
                <w:rFonts w:ascii="Tw Cen MT" w:hAnsi="Tw Cen MT"/>
                <w:b/>
                <w:sz w:val="16"/>
                <w:szCs w:val="16"/>
              </w:rPr>
              <w:t xml:space="preserve"> de l’Arctique</w:t>
            </w:r>
          </w:p>
          <w:p w:rsidR="00372460" w:rsidRDefault="00372460" w:rsidP="00677021">
            <w:pPr>
              <w:ind w:left="-108" w:right="-108"/>
              <w:jc w:val="center"/>
              <w:rPr>
                <w:rFonts w:ascii="Tw Cen MT" w:hAnsi="Tw Cen MT"/>
                <w:b/>
                <w:sz w:val="16"/>
                <w:szCs w:val="16"/>
              </w:rPr>
            </w:pPr>
            <w:r>
              <w:rPr>
                <w:rFonts w:ascii="Tw Cen MT" w:hAnsi="Tw Cen MT"/>
                <w:b/>
                <w:sz w:val="16"/>
                <w:szCs w:val="16"/>
              </w:rPr>
              <w:t>- Tableau à compléter (trace écrite)</w:t>
            </w:r>
          </w:p>
          <w:p w:rsidR="00D857BE" w:rsidRPr="00E44844" w:rsidRDefault="00D857BE" w:rsidP="00D47A6D">
            <w:pPr>
              <w:ind w:left="-108" w:right="-108"/>
              <w:jc w:val="center"/>
              <w:rPr>
                <w:rFonts w:ascii="Tw Cen MT" w:hAnsi="Tw Cen MT"/>
                <w:b/>
                <w:sz w:val="16"/>
                <w:szCs w:val="16"/>
              </w:rPr>
            </w:pPr>
            <w:r>
              <w:rPr>
                <w:rFonts w:ascii="Tw Cen MT" w:hAnsi="Tw Cen MT"/>
                <w:b/>
                <w:bCs/>
                <w:sz w:val="16"/>
                <w:szCs w:val="16"/>
              </w:rPr>
              <w:t xml:space="preserve"> </w:t>
            </w:r>
          </w:p>
        </w:tc>
        <w:tc>
          <w:tcPr>
            <w:tcW w:w="1559" w:type="dxa"/>
            <w:tcBorders>
              <w:left w:val="single" w:sz="4" w:space="0" w:color="auto"/>
              <w:right w:val="single" w:sz="4" w:space="0" w:color="auto"/>
            </w:tcBorders>
            <w:vAlign w:val="center"/>
          </w:tcPr>
          <w:p w:rsidR="00372460" w:rsidRDefault="00372460" w:rsidP="004709B4">
            <w:pPr>
              <w:ind w:left="-108" w:right="-108"/>
              <w:jc w:val="center"/>
              <w:rPr>
                <w:rFonts w:ascii="Tw Cen MT" w:hAnsi="Tw Cen MT"/>
                <w:b/>
                <w:sz w:val="16"/>
                <w:szCs w:val="16"/>
              </w:rPr>
            </w:pPr>
            <w:r>
              <w:rPr>
                <w:rFonts w:ascii="Tw Cen MT" w:hAnsi="Tw Cen MT"/>
                <w:b/>
                <w:sz w:val="16"/>
                <w:szCs w:val="16"/>
              </w:rPr>
              <w:t xml:space="preserve">Mise en commun du travail </w:t>
            </w:r>
          </w:p>
          <w:p w:rsidR="00D857BE" w:rsidRDefault="00372460" w:rsidP="004709B4">
            <w:pPr>
              <w:ind w:left="-108" w:right="-108"/>
              <w:jc w:val="center"/>
              <w:rPr>
                <w:rFonts w:ascii="Tw Cen MT" w:hAnsi="Tw Cen MT"/>
                <w:b/>
                <w:sz w:val="16"/>
                <w:szCs w:val="16"/>
              </w:rPr>
            </w:pPr>
            <w:r>
              <w:rPr>
                <w:rFonts w:ascii="Tw Cen MT" w:hAnsi="Tw Cen MT"/>
                <w:b/>
                <w:sz w:val="16"/>
                <w:szCs w:val="16"/>
              </w:rPr>
              <w:t>réalisé à la maison</w:t>
            </w:r>
          </w:p>
          <w:p w:rsidR="00F356FF" w:rsidRDefault="00F356FF" w:rsidP="004709B4">
            <w:pPr>
              <w:ind w:left="-108" w:right="-108"/>
              <w:jc w:val="center"/>
              <w:rPr>
                <w:rFonts w:ascii="Tw Cen MT" w:hAnsi="Tw Cen MT"/>
                <w:b/>
                <w:sz w:val="16"/>
                <w:szCs w:val="16"/>
              </w:rPr>
            </w:pPr>
          </w:p>
          <w:p w:rsidR="009D10B7" w:rsidRDefault="00F356FF" w:rsidP="004709B4">
            <w:pPr>
              <w:ind w:left="-108" w:right="-108"/>
              <w:jc w:val="center"/>
              <w:rPr>
                <w:rFonts w:ascii="Tw Cen MT" w:hAnsi="Tw Cen MT"/>
                <w:b/>
                <w:sz w:val="16"/>
                <w:szCs w:val="16"/>
              </w:rPr>
            </w:pPr>
            <w:r>
              <w:rPr>
                <w:rFonts w:ascii="Tw Cen MT" w:hAnsi="Tw Cen MT"/>
                <w:b/>
                <w:sz w:val="16"/>
                <w:szCs w:val="16"/>
              </w:rPr>
              <w:t xml:space="preserve">Participation orale </w:t>
            </w:r>
          </w:p>
          <w:p w:rsidR="009D10B7" w:rsidRDefault="00F356FF" w:rsidP="004709B4">
            <w:pPr>
              <w:ind w:left="-108" w:right="-108"/>
              <w:jc w:val="center"/>
              <w:rPr>
                <w:rFonts w:ascii="Tw Cen MT" w:hAnsi="Tw Cen MT"/>
                <w:b/>
                <w:sz w:val="16"/>
                <w:szCs w:val="16"/>
              </w:rPr>
            </w:pPr>
            <w:r>
              <w:rPr>
                <w:rFonts w:ascii="Tw Cen MT" w:hAnsi="Tw Cen MT"/>
                <w:b/>
                <w:sz w:val="16"/>
                <w:szCs w:val="16"/>
              </w:rPr>
              <w:t>lors du temps de</w:t>
            </w:r>
          </w:p>
          <w:p w:rsidR="00F356FF" w:rsidRDefault="00F356FF" w:rsidP="004709B4">
            <w:pPr>
              <w:ind w:left="-108" w:right="-108"/>
              <w:jc w:val="center"/>
              <w:rPr>
                <w:rFonts w:ascii="Tw Cen MT" w:hAnsi="Tw Cen MT"/>
                <w:b/>
                <w:sz w:val="16"/>
                <w:szCs w:val="16"/>
              </w:rPr>
            </w:pPr>
            <w:r>
              <w:rPr>
                <w:rFonts w:ascii="Tw Cen MT" w:hAnsi="Tw Cen MT"/>
                <w:b/>
                <w:sz w:val="16"/>
                <w:szCs w:val="16"/>
              </w:rPr>
              <w:t xml:space="preserve"> cours dialogué</w:t>
            </w:r>
          </w:p>
          <w:p w:rsidR="00F356FF" w:rsidRDefault="00F356FF" w:rsidP="004709B4">
            <w:pPr>
              <w:ind w:left="-108" w:right="-108"/>
              <w:jc w:val="center"/>
              <w:rPr>
                <w:rFonts w:ascii="Tw Cen MT" w:hAnsi="Tw Cen MT"/>
                <w:b/>
                <w:sz w:val="16"/>
                <w:szCs w:val="16"/>
              </w:rPr>
            </w:pPr>
          </w:p>
          <w:p w:rsidR="00F356FF" w:rsidRDefault="00F356FF" w:rsidP="004709B4">
            <w:pPr>
              <w:ind w:left="-108" w:right="-108"/>
              <w:jc w:val="center"/>
              <w:rPr>
                <w:rFonts w:ascii="Tw Cen MT" w:hAnsi="Tw Cen MT"/>
                <w:b/>
                <w:sz w:val="16"/>
                <w:szCs w:val="16"/>
              </w:rPr>
            </w:pPr>
            <w:r>
              <w:rPr>
                <w:rFonts w:ascii="Tw Cen MT" w:hAnsi="Tw Cen MT"/>
                <w:b/>
                <w:sz w:val="16"/>
                <w:szCs w:val="16"/>
              </w:rPr>
              <w:t>Prise en note de la correction</w:t>
            </w:r>
          </w:p>
          <w:p w:rsidR="00F356FF" w:rsidRDefault="00F356FF" w:rsidP="004709B4">
            <w:pPr>
              <w:ind w:left="-108" w:right="-108"/>
              <w:jc w:val="center"/>
              <w:rPr>
                <w:rFonts w:ascii="Tw Cen MT" w:hAnsi="Tw Cen MT"/>
                <w:b/>
                <w:sz w:val="16"/>
                <w:szCs w:val="16"/>
              </w:rPr>
            </w:pPr>
          </w:p>
          <w:p w:rsidR="00F356FF" w:rsidRPr="00F356FF" w:rsidRDefault="00F356FF" w:rsidP="004709B4">
            <w:pPr>
              <w:ind w:left="-108" w:right="-108"/>
              <w:jc w:val="center"/>
              <w:rPr>
                <w:rFonts w:ascii="Tw Cen MT" w:hAnsi="Tw Cen MT"/>
                <w:b/>
                <w:i/>
                <w:color w:val="C00000"/>
                <w:sz w:val="16"/>
                <w:szCs w:val="16"/>
              </w:rPr>
            </w:pPr>
            <w:r w:rsidRPr="00F356FF">
              <w:rPr>
                <w:rFonts w:ascii="Tw Cen MT" w:hAnsi="Tw Cen MT"/>
                <w:b/>
                <w:i/>
                <w:color w:val="C00000"/>
                <w:sz w:val="16"/>
                <w:szCs w:val="16"/>
              </w:rPr>
              <w:t xml:space="preserve">Réaliser le croquis </w:t>
            </w:r>
          </w:p>
          <w:p w:rsidR="00F356FF" w:rsidRPr="00F356FF" w:rsidRDefault="00F356FF" w:rsidP="004709B4">
            <w:pPr>
              <w:ind w:left="-108" w:right="-108"/>
              <w:jc w:val="center"/>
              <w:rPr>
                <w:rFonts w:ascii="Tw Cen MT" w:hAnsi="Tw Cen MT"/>
                <w:b/>
                <w:i/>
                <w:color w:val="C00000"/>
                <w:sz w:val="16"/>
                <w:szCs w:val="16"/>
              </w:rPr>
            </w:pPr>
            <w:r w:rsidRPr="00F356FF">
              <w:rPr>
                <w:rFonts w:ascii="Tw Cen MT" w:hAnsi="Tw Cen MT"/>
                <w:b/>
                <w:i/>
                <w:color w:val="C00000"/>
                <w:sz w:val="16"/>
                <w:szCs w:val="16"/>
              </w:rPr>
              <w:t>sur les contestés en Arctique pour la fois prochaine</w:t>
            </w:r>
          </w:p>
          <w:p w:rsidR="00372460" w:rsidRPr="00E44844" w:rsidRDefault="00372460" w:rsidP="004709B4">
            <w:pPr>
              <w:ind w:left="-108" w:right="-108"/>
              <w:jc w:val="center"/>
              <w:rPr>
                <w:rFonts w:ascii="Tw Cen MT" w:hAnsi="Tw Cen MT"/>
                <w:b/>
                <w:sz w:val="16"/>
                <w:szCs w:val="16"/>
              </w:rPr>
            </w:pPr>
          </w:p>
        </w:tc>
      </w:tr>
      <w:tr w:rsidR="009D10B7" w:rsidRPr="0018784A" w:rsidTr="009D10B7">
        <w:trPr>
          <w:cantSplit/>
          <w:trHeight w:val="3750"/>
        </w:trPr>
        <w:tc>
          <w:tcPr>
            <w:tcW w:w="284" w:type="dxa"/>
            <w:vMerge w:val="restart"/>
            <w:shd w:val="clear" w:color="auto" w:fill="E5B8B7" w:themeFill="accent2" w:themeFillTint="66"/>
            <w:textDirection w:val="btLr"/>
            <w:vAlign w:val="center"/>
          </w:tcPr>
          <w:p w:rsidR="009D10B7" w:rsidRDefault="009D10B7" w:rsidP="00266310">
            <w:pPr>
              <w:ind w:left="113" w:right="113"/>
              <w:jc w:val="center"/>
              <w:rPr>
                <w:rFonts w:ascii="Tw Cen MT" w:hAnsi="Tw Cen MT"/>
                <w:b/>
                <w:sz w:val="18"/>
                <w:szCs w:val="18"/>
              </w:rPr>
            </w:pPr>
            <w:r>
              <w:rPr>
                <w:rFonts w:ascii="Tw Cen MT" w:hAnsi="Tw Cen MT"/>
                <w:b/>
                <w:sz w:val="18"/>
                <w:szCs w:val="18"/>
              </w:rPr>
              <w:t>25 mn</w:t>
            </w:r>
          </w:p>
        </w:tc>
        <w:tc>
          <w:tcPr>
            <w:tcW w:w="1842" w:type="dxa"/>
            <w:vMerge w:val="restart"/>
            <w:vAlign w:val="center"/>
          </w:tcPr>
          <w:p w:rsidR="009D10B7" w:rsidRDefault="009D10B7" w:rsidP="00D47A6D">
            <w:pPr>
              <w:jc w:val="center"/>
              <w:rPr>
                <w:rFonts w:ascii="Tw Cen MT" w:hAnsi="Tw Cen MT"/>
                <w:b/>
                <w:bCs/>
                <w:color w:val="4F6228" w:themeColor="accent3" w:themeShade="80"/>
                <w:sz w:val="16"/>
                <w:szCs w:val="18"/>
                <w:u w:val="single"/>
              </w:rPr>
            </w:pPr>
            <w:r>
              <w:rPr>
                <w:rFonts w:ascii="Tw Cen MT" w:hAnsi="Tw Cen MT"/>
                <w:b/>
                <w:bCs/>
                <w:color w:val="4F6228" w:themeColor="accent3" w:themeShade="80"/>
                <w:sz w:val="16"/>
                <w:szCs w:val="18"/>
                <w:u w:val="single"/>
              </w:rPr>
              <w:t>B</w:t>
            </w:r>
            <w:r w:rsidRPr="00E44844">
              <w:rPr>
                <w:rFonts w:ascii="Tw Cen MT" w:hAnsi="Tw Cen MT"/>
                <w:b/>
                <w:bCs/>
                <w:color w:val="4F6228" w:themeColor="accent3" w:themeShade="80"/>
                <w:sz w:val="16"/>
                <w:szCs w:val="18"/>
                <w:u w:val="single"/>
              </w:rPr>
              <w:t xml:space="preserve">. </w:t>
            </w:r>
            <w:r>
              <w:rPr>
                <w:rFonts w:ascii="Tw Cen MT" w:hAnsi="Tw Cen MT"/>
                <w:b/>
                <w:bCs/>
                <w:color w:val="4F6228" w:themeColor="accent3" w:themeShade="80"/>
                <w:sz w:val="16"/>
                <w:szCs w:val="18"/>
                <w:u w:val="single"/>
              </w:rPr>
              <w:t>Les enjeux climatiques</w:t>
            </w:r>
          </w:p>
          <w:p w:rsidR="009D10B7" w:rsidRPr="00E44844" w:rsidRDefault="009D10B7" w:rsidP="00D47A6D">
            <w:pPr>
              <w:jc w:val="center"/>
              <w:rPr>
                <w:rFonts w:ascii="Tw Cen MT" w:hAnsi="Tw Cen MT"/>
                <w:b/>
                <w:color w:val="0070C0"/>
                <w:sz w:val="16"/>
                <w:szCs w:val="16"/>
              </w:rPr>
            </w:pPr>
            <w:r w:rsidRPr="00E44844">
              <w:rPr>
                <w:rFonts w:ascii="Tw Cen MT" w:hAnsi="Tw Cen MT"/>
                <w:b/>
                <w:color w:val="0070C0"/>
                <w:sz w:val="16"/>
                <w:szCs w:val="16"/>
              </w:rPr>
              <w:t xml:space="preserve">Diapo </w:t>
            </w:r>
            <w:r>
              <w:rPr>
                <w:rFonts w:ascii="Tw Cen MT" w:hAnsi="Tw Cen MT"/>
                <w:b/>
                <w:color w:val="0070C0"/>
                <w:sz w:val="16"/>
                <w:szCs w:val="16"/>
              </w:rPr>
              <w:t>11</w:t>
            </w:r>
          </w:p>
          <w:p w:rsidR="009D10B7" w:rsidRPr="00E44844" w:rsidRDefault="009D10B7" w:rsidP="00D47A6D">
            <w:pPr>
              <w:jc w:val="center"/>
              <w:rPr>
                <w:rFonts w:ascii="Tw Cen MT" w:hAnsi="Tw Cen MT"/>
                <w:b/>
                <w:bCs/>
                <w:smallCaps/>
                <w:color w:val="C00000"/>
                <w:sz w:val="16"/>
                <w:szCs w:val="18"/>
                <w:u w:val="single"/>
              </w:rPr>
            </w:pPr>
            <w:r w:rsidRPr="00E44844">
              <w:rPr>
                <w:rFonts w:ascii="Tw Cen MT" w:hAnsi="Tw Cen MT"/>
                <w:b/>
                <w:color w:val="0070C0"/>
                <w:sz w:val="16"/>
                <w:szCs w:val="16"/>
              </w:rPr>
              <w:t xml:space="preserve">Fiche </w:t>
            </w:r>
            <w:r>
              <w:rPr>
                <w:rFonts w:ascii="Tw Cen MT" w:hAnsi="Tw Cen MT"/>
                <w:b/>
                <w:color w:val="0070C0"/>
                <w:sz w:val="16"/>
                <w:szCs w:val="16"/>
              </w:rPr>
              <w:t>6</w:t>
            </w:r>
          </w:p>
        </w:tc>
        <w:tc>
          <w:tcPr>
            <w:tcW w:w="4112" w:type="dxa"/>
            <w:vMerge w:val="restart"/>
            <w:vAlign w:val="center"/>
          </w:tcPr>
          <w:p w:rsidR="009D10B7" w:rsidRDefault="009D10B7" w:rsidP="00E41176">
            <w:pPr>
              <w:jc w:val="center"/>
              <w:rPr>
                <w:rFonts w:ascii="Tw Cen MT" w:hAnsi="Tw Cen MT"/>
                <w:b/>
                <w:sz w:val="16"/>
                <w:szCs w:val="16"/>
              </w:rPr>
            </w:pPr>
            <w:r>
              <w:rPr>
                <w:rFonts w:ascii="Tw Cen MT" w:hAnsi="Tw Cen MT"/>
                <w:b/>
                <w:sz w:val="16"/>
                <w:szCs w:val="16"/>
              </w:rPr>
              <w:t xml:space="preserve">Sont abordées ici les conséquences diverses que la dégradation de l’Arctique provoque sur l’ensemble de la  planète. A travers l’étude du texte, les élèves doivent identifier trois conséquences majeures (climatique, économique, écologique). La carte sur l’affaiblissement du Jet </w:t>
            </w:r>
            <w:proofErr w:type="spellStart"/>
            <w:r>
              <w:rPr>
                <w:rFonts w:ascii="Tw Cen MT" w:hAnsi="Tw Cen MT"/>
                <w:b/>
                <w:sz w:val="16"/>
                <w:szCs w:val="16"/>
              </w:rPr>
              <w:t>stream</w:t>
            </w:r>
            <w:proofErr w:type="spellEnd"/>
            <w:r>
              <w:rPr>
                <w:rFonts w:ascii="Tw Cen MT" w:hAnsi="Tw Cen MT"/>
                <w:b/>
                <w:sz w:val="16"/>
                <w:szCs w:val="16"/>
              </w:rPr>
              <w:t xml:space="preserve"> vient confirmer les observations faites en premier lieu : elle montre qu’un dérèglement au pôle entraine des perturbations sur d’autres espaces. C’est en ce sens que l’on peut reprendre l’idée énoncée sur l’affiche : l’Arctique est une sentinelle climatique. Demander en amont aux élèves ce qu’est une sentinelle : l’idée est de comprendre que sur cet espace restreint se joue en fait des enjeux mondiaux. </w:t>
            </w:r>
          </w:p>
          <w:p w:rsidR="009D10B7" w:rsidRDefault="009D10B7" w:rsidP="00E41176">
            <w:pPr>
              <w:jc w:val="center"/>
              <w:rPr>
                <w:rFonts w:ascii="Tw Cen MT" w:hAnsi="Tw Cen MT"/>
                <w:b/>
                <w:sz w:val="16"/>
                <w:szCs w:val="16"/>
              </w:rPr>
            </w:pPr>
            <w:r>
              <w:rPr>
                <w:rFonts w:ascii="Tw Cen MT" w:hAnsi="Tw Cen MT"/>
                <w:b/>
                <w:sz w:val="16"/>
                <w:szCs w:val="16"/>
              </w:rPr>
              <w:t>Pour conclure sur cette partie et faire une transition avec la suivante (gouvernance multilatérale), l’enseignant peut préciser que cette exposition fait suite à un grand rassemblement qui a eu lieu dans l’année à  Monaco, acte préparatoire à la grande conférence mondiale sur le climat qui doit se tenir à Paris  fin 2015 et dans laquelle la situation de l’Arctique sera largement évoquée (même si les grands oubliés des thématiques abordée sont à l’heure où est rédigé cette démarche  les océans)</w:t>
            </w:r>
          </w:p>
        </w:tc>
        <w:tc>
          <w:tcPr>
            <w:tcW w:w="1417" w:type="dxa"/>
            <w:vMerge w:val="restart"/>
            <w:tcBorders>
              <w:right w:val="single" w:sz="4" w:space="0" w:color="auto"/>
            </w:tcBorders>
            <w:vAlign w:val="center"/>
          </w:tcPr>
          <w:p w:rsidR="009D10B7" w:rsidRDefault="009D10B7" w:rsidP="007B5E84">
            <w:pPr>
              <w:ind w:left="-108" w:right="-108"/>
              <w:jc w:val="center"/>
              <w:rPr>
                <w:rFonts w:ascii="Tw Cen MT" w:hAnsi="Tw Cen MT"/>
                <w:b/>
                <w:sz w:val="16"/>
                <w:szCs w:val="16"/>
              </w:rPr>
            </w:pPr>
            <w:r>
              <w:rPr>
                <w:rFonts w:ascii="Tw Cen MT" w:hAnsi="Tw Cen MT"/>
                <w:b/>
                <w:sz w:val="16"/>
                <w:szCs w:val="16"/>
              </w:rPr>
              <w:t xml:space="preserve">En quoi </w:t>
            </w:r>
          </w:p>
          <w:p w:rsidR="009D10B7" w:rsidRDefault="009D10B7" w:rsidP="00437EB9">
            <w:pPr>
              <w:ind w:left="-108" w:right="-108"/>
              <w:jc w:val="center"/>
              <w:rPr>
                <w:rFonts w:ascii="Tw Cen MT" w:hAnsi="Tw Cen MT"/>
                <w:b/>
                <w:sz w:val="16"/>
                <w:szCs w:val="16"/>
              </w:rPr>
            </w:pPr>
            <w:r>
              <w:rPr>
                <w:rFonts w:ascii="Tw Cen MT" w:hAnsi="Tw Cen MT"/>
                <w:b/>
                <w:sz w:val="16"/>
                <w:szCs w:val="16"/>
              </w:rPr>
              <w:t>les dérèglements climatiques au pôle Nord induisent-ils d’autres changements au niveau planétaire ?</w:t>
            </w:r>
          </w:p>
          <w:p w:rsidR="009D10B7" w:rsidRPr="0088262D" w:rsidRDefault="009D10B7" w:rsidP="0088262D">
            <w:pPr>
              <w:ind w:left="-108" w:right="-108"/>
              <w:jc w:val="center"/>
              <w:rPr>
                <w:rFonts w:ascii="Tw Cen MT" w:hAnsi="Tw Cen MT"/>
                <w:b/>
                <w:sz w:val="16"/>
                <w:szCs w:val="16"/>
              </w:rPr>
            </w:pPr>
            <w:r w:rsidRPr="0088262D">
              <w:rPr>
                <w:rFonts w:ascii="Tw Cen MT" w:hAnsi="Tw Cen MT"/>
                <w:b/>
                <w:sz w:val="16"/>
                <w:szCs w:val="16"/>
              </w:rPr>
              <w:t xml:space="preserve">En quoi l’Arctique incarne-t-il la « sentinelle du </w:t>
            </w:r>
          </w:p>
          <w:p w:rsidR="009D10B7" w:rsidRPr="00E44844" w:rsidRDefault="009D10B7" w:rsidP="0088262D">
            <w:pPr>
              <w:ind w:left="-108" w:right="-108"/>
              <w:jc w:val="center"/>
              <w:rPr>
                <w:rFonts w:ascii="Tw Cen MT" w:hAnsi="Tw Cen MT"/>
                <w:b/>
                <w:sz w:val="16"/>
                <w:szCs w:val="16"/>
              </w:rPr>
            </w:pPr>
            <w:r w:rsidRPr="0088262D">
              <w:rPr>
                <w:rFonts w:ascii="Tw Cen MT" w:hAnsi="Tw Cen MT"/>
                <w:b/>
                <w:sz w:val="16"/>
                <w:szCs w:val="16"/>
              </w:rPr>
              <w:t>climat » ?</w:t>
            </w:r>
          </w:p>
        </w:tc>
        <w:tc>
          <w:tcPr>
            <w:tcW w:w="5245" w:type="dxa"/>
            <w:vMerge w:val="restart"/>
            <w:tcBorders>
              <w:left w:val="single" w:sz="4" w:space="0" w:color="auto"/>
            </w:tcBorders>
            <w:vAlign w:val="center"/>
          </w:tcPr>
          <w:p w:rsidR="009D10B7" w:rsidRPr="00F356FF" w:rsidRDefault="009D10B7" w:rsidP="00F356FF">
            <w:pPr>
              <w:ind w:right="10"/>
              <w:rPr>
                <w:rFonts w:ascii="Tw Cen MT" w:hAnsi="Tw Cen MT"/>
                <w:b/>
                <w:sz w:val="16"/>
                <w:szCs w:val="16"/>
              </w:rPr>
            </w:pPr>
            <w:r>
              <w:rPr>
                <w:rFonts w:ascii="Tw Cen MT" w:hAnsi="Tw Cen MT"/>
                <w:b/>
                <w:sz w:val="16"/>
                <w:szCs w:val="16"/>
              </w:rPr>
              <w:t xml:space="preserve">Le </w:t>
            </w:r>
            <w:r w:rsidRPr="00F356FF">
              <w:rPr>
                <w:rFonts w:ascii="Tw Cen MT" w:hAnsi="Tw Cen MT"/>
                <w:b/>
                <w:sz w:val="16"/>
                <w:szCs w:val="16"/>
              </w:rPr>
              <w:t>réchauffement de l’Arct</w:t>
            </w:r>
            <w:r>
              <w:rPr>
                <w:rFonts w:ascii="Tw Cen MT" w:hAnsi="Tw Cen MT"/>
                <w:b/>
                <w:sz w:val="16"/>
                <w:szCs w:val="16"/>
              </w:rPr>
              <w:t xml:space="preserve">ique a des conséquences au niveau mondial d’ordre </w:t>
            </w:r>
            <w:r w:rsidRPr="002B2FB9">
              <w:rPr>
                <w:rFonts w:ascii="Tw Cen MT" w:hAnsi="Tw Cen MT"/>
                <w:b/>
                <w:sz w:val="16"/>
                <w:szCs w:val="16"/>
                <w:u w:val="single"/>
              </w:rPr>
              <w:t>climatiques</w:t>
            </w:r>
            <w:r>
              <w:rPr>
                <w:rFonts w:ascii="Tw Cen MT" w:hAnsi="Tw Cen MT"/>
                <w:b/>
                <w:sz w:val="16"/>
                <w:szCs w:val="16"/>
              </w:rPr>
              <w:t xml:space="preserve"> (</w:t>
            </w:r>
            <w:r w:rsidRPr="00F356FF">
              <w:rPr>
                <w:rFonts w:ascii="Tw Cen MT" w:hAnsi="Tw Cen MT"/>
                <w:b/>
                <w:sz w:val="16"/>
                <w:szCs w:val="16"/>
              </w:rPr>
              <w:t>accélération du réchauffement de la planète par la fonte des gl</w:t>
            </w:r>
            <w:r>
              <w:rPr>
                <w:rFonts w:ascii="Tw Cen MT" w:hAnsi="Tw Cen MT"/>
                <w:b/>
                <w:sz w:val="16"/>
                <w:szCs w:val="16"/>
              </w:rPr>
              <w:t xml:space="preserve">aces, modification des courants </w:t>
            </w:r>
            <w:r w:rsidRPr="002B2FB9">
              <w:rPr>
                <w:rFonts w:ascii="Tw Cen MT" w:hAnsi="Tw Cen MT"/>
                <w:b/>
                <w:sz w:val="16"/>
                <w:szCs w:val="16"/>
              </w:rPr>
              <w:sym w:font="Wingdings" w:char="F0E8"/>
            </w:r>
            <w:r w:rsidRPr="00F356FF">
              <w:rPr>
                <w:rFonts w:ascii="Tw Cen MT" w:hAnsi="Tw Cen MT"/>
                <w:b/>
                <w:sz w:val="16"/>
                <w:szCs w:val="16"/>
              </w:rPr>
              <w:t xml:space="preserve"> incidences sur le climat</w:t>
            </w:r>
            <w:r>
              <w:rPr>
                <w:rFonts w:ascii="Tw Cen MT" w:hAnsi="Tw Cen MT"/>
                <w:b/>
                <w:sz w:val="16"/>
                <w:szCs w:val="16"/>
              </w:rPr>
              <w:t xml:space="preserve"> ce que montrera l’exercice sur le dérèglement du jet </w:t>
            </w:r>
            <w:proofErr w:type="spellStart"/>
            <w:r>
              <w:rPr>
                <w:rFonts w:ascii="Tw Cen MT" w:hAnsi="Tw Cen MT"/>
                <w:b/>
                <w:sz w:val="16"/>
                <w:szCs w:val="16"/>
              </w:rPr>
              <w:t>stream</w:t>
            </w:r>
            <w:proofErr w:type="spellEnd"/>
            <w:r>
              <w:rPr>
                <w:rFonts w:ascii="Tw Cen MT" w:hAnsi="Tw Cen MT"/>
                <w:b/>
                <w:sz w:val="16"/>
                <w:szCs w:val="16"/>
              </w:rPr>
              <w:t xml:space="preserve"> : tempête et vague de froid en Amérique du Nord, fortes précipitations en Europe, canicule et sècheresse anormales en été), </w:t>
            </w:r>
            <w:r w:rsidRPr="002B2FB9">
              <w:rPr>
                <w:rFonts w:ascii="Tw Cen MT" w:hAnsi="Tw Cen MT"/>
                <w:b/>
                <w:sz w:val="16"/>
                <w:szCs w:val="16"/>
                <w:u w:val="single"/>
              </w:rPr>
              <w:t>économique</w:t>
            </w:r>
            <w:r>
              <w:rPr>
                <w:rFonts w:ascii="Tw Cen MT" w:hAnsi="Tw Cen MT"/>
                <w:b/>
                <w:sz w:val="16"/>
                <w:szCs w:val="16"/>
              </w:rPr>
              <w:t xml:space="preserve"> (avec la montée des eaux </w:t>
            </w:r>
            <w:r w:rsidRPr="002B2FB9">
              <w:rPr>
                <w:rFonts w:ascii="Tw Cen MT" w:hAnsi="Tw Cen MT"/>
                <w:b/>
                <w:sz w:val="16"/>
                <w:szCs w:val="16"/>
              </w:rPr>
              <w:sym w:font="Wingdings" w:char="F0E8"/>
            </w:r>
            <w:r w:rsidRPr="00F356FF">
              <w:rPr>
                <w:rFonts w:ascii="Tw Cen MT" w:hAnsi="Tw Cen MT"/>
                <w:b/>
                <w:sz w:val="16"/>
                <w:szCs w:val="16"/>
              </w:rPr>
              <w:t>difficulté d’extraction des hydrocarbures</w:t>
            </w:r>
            <w:r>
              <w:rPr>
                <w:rFonts w:ascii="Tw Cen MT" w:hAnsi="Tw Cen MT"/>
                <w:b/>
                <w:sz w:val="16"/>
                <w:szCs w:val="16"/>
              </w:rPr>
              <w:t xml:space="preserve">), </w:t>
            </w:r>
            <w:r w:rsidRPr="00266310">
              <w:rPr>
                <w:rFonts w:ascii="Tw Cen MT" w:hAnsi="Tw Cen MT"/>
                <w:b/>
                <w:sz w:val="16"/>
                <w:szCs w:val="16"/>
                <w:u w:val="single"/>
              </w:rPr>
              <w:t>écologique</w:t>
            </w:r>
            <w:r>
              <w:rPr>
                <w:rFonts w:ascii="Tw Cen MT" w:hAnsi="Tw Cen MT"/>
                <w:b/>
                <w:sz w:val="16"/>
                <w:szCs w:val="16"/>
              </w:rPr>
              <w:t xml:space="preserve"> (m</w:t>
            </w:r>
            <w:r w:rsidRPr="00F356FF">
              <w:rPr>
                <w:rFonts w:ascii="Tw Cen MT" w:hAnsi="Tw Cen MT"/>
                <w:b/>
                <w:sz w:val="16"/>
                <w:szCs w:val="16"/>
              </w:rPr>
              <w:t xml:space="preserve">odification des </w:t>
            </w:r>
            <w:r>
              <w:rPr>
                <w:rFonts w:ascii="Tw Cen MT" w:hAnsi="Tw Cen MT"/>
                <w:b/>
                <w:sz w:val="16"/>
                <w:szCs w:val="16"/>
              </w:rPr>
              <w:t>circuits</w:t>
            </w:r>
            <w:r w:rsidRPr="00F356FF">
              <w:rPr>
                <w:rFonts w:ascii="Tw Cen MT" w:hAnsi="Tw Cen MT"/>
                <w:b/>
                <w:sz w:val="16"/>
                <w:szCs w:val="16"/>
              </w:rPr>
              <w:t xml:space="preserve"> de reproduction et d’alimentation de nombreuses espèces, </w:t>
            </w:r>
            <w:r>
              <w:rPr>
                <w:rFonts w:ascii="Tw Cen MT" w:hAnsi="Tw Cen MT"/>
                <w:b/>
                <w:sz w:val="16"/>
                <w:szCs w:val="16"/>
              </w:rPr>
              <w:t xml:space="preserve">+ </w:t>
            </w:r>
            <w:r w:rsidRPr="00F356FF">
              <w:rPr>
                <w:rFonts w:ascii="Tw Cen MT" w:hAnsi="Tw Cen MT"/>
                <w:b/>
                <w:sz w:val="16"/>
                <w:szCs w:val="16"/>
              </w:rPr>
              <w:t>absorption possible du CO2 par l’apparitio</w:t>
            </w:r>
            <w:r>
              <w:rPr>
                <w:rFonts w:ascii="Tw Cen MT" w:hAnsi="Tw Cen MT"/>
                <w:b/>
                <w:sz w:val="16"/>
                <w:szCs w:val="16"/>
              </w:rPr>
              <w:t xml:space="preserve">n de forêt avec le </w:t>
            </w:r>
            <w:r w:rsidRPr="00F356FF">
              <w:rPr>
                <w:rFonts w:ascii="Tw Cen MT" w:hAnsi="Tw Cen MT"/>
                <w:b/>
                <w:sz w:val="16"/>
                <w:szCs w:val="16"/>
              </w:rPr>
              <w:t xml:space="preserve">dégel </w:t>
            </w:r>
            <w:r>
              <w:rPr>
                <w:rFonts w:ascii="Tw Cen MT" w:hAnsi="Tw Cen MT"/>
                <w:b/>
                <w:sz w:val="16"/>
                <w:szCs w:val="16"/>
              </w:rPr>
              <w:t>du permafrost = seul aspect positif souligné).</w:t>
            </w:r>
          </w:p>
          <w:p w:rsidR="009D10B7" w:rsidRDefault="009D10B7" w:rsidP="00E41176">
            <w:pPr>
              <w:ind w:right="10"/>
              <w:rPr>
                <w:rFonts w:ascii="Tw Cen MT" w:hAnsi="Tw Cen MT"/>
                <w:b/>
                <w:sz w:val="16"/>
                <w:szCs w:val="16"/>
              </w:rPr>
            </w:pPr>
            <w:r w:rsidRPr="002B2FB9">
              <w:rPr>
                <w:rFonts w:ascii="Tw Cen MT" w:hAnsi="Tw Cen MT"/>
                <w:b/>
                <w:sz w:val="16"/>
                <w:szCs w:val="16"/>
              </w:rPr>
              <w:sym w:font="Wingdings" w:char="F0E8"/>
            </w:r>
            <w:r>
              <w:rPr>
                <w:rFonts w:ascii="Tw Cen MT" w:hAnsi="Tw Cen MT"/>
                <w:b/>
                <w:sz w:val="16"/>
                <w:szCs w:val="16"/>
              </w:rPr>
              <w:t xml:space="preserve"> d’où l’idée de</w:t>
            </w:r>
            <w:r w:rsidRPr="00F356FF">
              <w:rPr>
                <w:rFonts w:ascii="Tw Cen MT" w:hAnsi="Tw Cen MT"/>
                <w:b/>
                <w:sz w:val="16"/>
                <w:szCs w:val="16"/>
              </w:rPr>
              <w:t xml:space="preserve"> </w:t>
            </w:r>
            <w:r>
              <w:rPr>
                <w:rFonts w:ascii="Tw Cen MT" w:hAnsi="Tw Cen MT"/>
                <w:b/>
                <w:sz w:val="16"/>
                <w:szCs w:val="16"/>
              </w:rPr>
              <w:t>« </w:t>
            </w:r>
            <w:r w:rsidRPr="00266310">
              <w:rPr>
                <w:rFonts w:ascii="Tw Cen MT" w:hAnsi="Tw Cen MT"/>
                <w:b/>
                <w:sz w:val="16"/>
                <w:szCs w:val="16"/>
                <w:u w:val="single"/>
              </w:rPr>
              <w:t>sentinelle</w:t>
            </w:r>
            <w:r>
              <w:rPr>
                <w:rFonts w:ascii="Tw Cen MT" w:hAnsi="Tw Cen MT"/>
                <w:b/>
                <w:sz w:val="16"/>
                <w:szCs w:val="16"/>
              </w:rPr>
              <w:t> » (</w:t>
            </w:r>
            <w:r w:rsidRPr="00F356FF">
              <w:rPr>
                <w:rFonts w:ascii="Tw Cen MT" w:hAnsi="Tw Cen MT"/>
                <w:b/>
                <w:sz w:val="16"/>
                <w:szCs w:val="16"/>
              </w:rPr>
              <w:t>gardien chargé de veiller afin de donner l’alerte en cas de danger</w:t>
            </w:r>
            <w:r>
              <w:rPr>
                <w:rFonts w:ascii="Tw Cen MT" w:hAnsi="Tw Cen MT"/>
                <w:b/>
                <w:sz w:val="16"/>
                <w:szCs w:val="16"/>
              </w:rPr>
              <w:t>)</w:t>
            </w:r>
            <w:r w:rsidRPr="00F356FF">
              <w:rPr>
                <w:rFonts w:ascii="Tw Cen MT" w:hAnsi="Tw Cen MT"/>
                <w:b/>
                <w:sz w:val="16"/>
                <w:szCs w:val="16"/>
              </w:rPr>
              <w:t xml:space="preserve">. En se réchauffant </w:t>
            </w:r>
            <w:r>
              <w:rPr>
                <w:rFonts w:ascii="Tw Cen MT" w:hAnsi="Tw Cen MT"/>
                <w:b/>
                <w:sz w:val="16"/>
                <w:szCs w:val="16"/>
              </w:rPr>
              <w:t>deux</w:t>
            </w:r>
            <w:r w:rsidRPr="00F356FF">
              <w:rPr>
                <w:rFonts w:ascii="Tw Cen MT" w:hAnsi="Tw Cen MT"/>
                <w:b/>
                <w:sz w:val="16"/>
                <w:szCs w:val="16"/>
              </w:rPr>
              <w:t xml:space="preserve"> fois plus vite que reste de la planète, l’Arctique joue </w:t>
            </w:r>
            <w:r>
              <w:rPr>
                <w:rFonts w:ascii="Tw Cen MT" w:hAnsi="Tw Cen MT"/>
                <w:b/>
                <w:sz w:val="16"/>
                <w:szCs w:val="16"/>
              </w:rPr>
              <w:t>ce rôle : son dérèglement, véritable bouton d’alerte,  induit</w:t>
            </w:r>
            <w:r w:rsidRPr="00F356FF">
              <w:rPr>
                <w:rFonts w:ascii="Tw Cen MT" w:hAnsi="Tw Cen MT"/>
                <w:b/>
                <w:sz w:val="16"/>
                <w:szCs w:val="16"/>
              </w:rPr>
              <w:t xml:space="preserve"> des changements climatiques sur l’ensemble de la planète.</w:t>
            </w:r>
            <w:r>
              <w:rPr>
                <w:rFonts w:ascii="Tw Cen MT" w:hAnsi="Tw Cen MT"/>
                <w:b/>
                <w:sz w:val="16"/>
                <w:szCs w:val="16"/>
              </w:rPr>
              <w:t xml:space="preserve"> C’est en ce sens que l’on peut dire que l’Arctique est aux cœurs de équilibres mondiaux</w:t>
            </w:r>
            <w:r w:rsidR="00CB135B">
              <w:rPr>
                <w:rFonts w:ascii="Tw Cen MT" w:hAnsi="Tw Cen MT"/>
                <w:b/>
                <w:sz w:val="16"/>
                <w:szCs w:val="16"/>
              </w:rPr>
              <w:t xml:space="preserve"> (ici dans le domaine de la protection de la planète).</w:t>
            </w:r>
          </w:p>
        </w:tc>
        <w:tc>
          <w:tcPr>
            <w:tcW w:w="1843" w:type="dxa"/>
            <w:tcBorders>
              <w:bottom w:val="single" w:sz="4" w:space="0" w:color="auto"/>
              <w:right w:val="single" w:sz="4" w:space="0" w:color="auto"/>
            </w:tcBorders>
            <w:vAlign w:val="center"/>
          </w:tcPr>
          <w:p w:rsidR="009D10B7" w:rsidRDefault="009D10B7" w:rsidP="00D47A6D">
            <w:pPr>
              <w:ind w:left="-108" w:right="-108"/>
              <w:jc w:val="center"/>
              <w:rPr>
                <w:rFonts w:ascii="Tw Cen MT" w:hAnsi="Tw Cen MT"/>
                <w:b/>
                <w:sz w:val="16"/>
                <w:szCs w:val="16"/>
              </w:rPr>
            </w:pPr>
            <w:r w:rsidRPr="00D47A6D">
              <w:rPr>
                <w:rFonts w:ascii="Tw Cen MT" w:hAnsi="Tw Cen MT"/>
                <w:b/>
                <w:sz w:val="16"/>
                <w:szCs w:val="16"/>
              </w:rPr>
              <w:t xml:space="preserve">- </w:t>
            </w:r>
            <w:r w:rsidRPr="00D47A6D">
              <w:rPr>
                <w:rFonts w:ascii="Tw Cen MT" w:hAnsi="Tw Cen MT"/>
                <w:b/>
                <w:sz w:val="16"/>
                <w:szCs w:val="16"/>
                <w:u w:val="single"/>
              </w:rPr>
              <w:t>Texte</w:t>
            </w:r>
            <w:r w:rsidRPr="00D47A6D">
              <w:rPr>
                <w:rFonts w:ascii="Tw Cen MT" w:hAnsi="Tw Cen MT"/>
                <w:b/>
                <w:sz w:val="16"/>
                <w:szCs w:val="16"/>
              </w:rPr>
              <w:t xml:space="preserve"> : Quel sera</w:t>
            </w:r>
          </w:p>
          <w:p w:rsidR="009D10B7" w:rsidRPr="00D47A6D" w:rsidRDefault="009D10B7" w:rsidP="00D47A6D">
            <w:pPr>
              <w:ind w:left="-108" w:right="-108"/>
              <w:jc w:val="center"/>
              <w:rPr>
                <w:rFonts w:ascii="Tw Cen MT" w:hAnsi="Tw Cen MT"/>
                <w:b/>
                <w:sz w:val="16"/>
                <w:szCs w:val="16"/>
              </w:rPr>
            </w:pPr>
            <w:r w:rsidRPr="00D47A6D">
              <w:rPr>
                <w:rFonts w:ascii="Tw Cen MT" w:hAnsi="Tw Cen MT"/>
                <w:b/>
                <w:sz w:val="16"/>
                <w:szCs w:val="16"/>
              </w:rPr>
              <w:t xml:space="preserve"> l’impact du réchauffement de l’Arctique sur</w:t>
            </w:r>
          </w:p>
          <w:p w:rsidR="009D10B7" w:rsidRPr="00D47A6D" w:rsidRDefault="009D10B7" w:rsidP="00D47A6D">
            <w:pPr>
              <w:ind w:left="-108" w:right="-108"/>
              <w:jc w:val="center"/>
              <w:rPr>
                <w:rFonts w:ascii="Tw Cen MT" w:hAnsi="Tw Cen MT"/>
                <w:b/>
                <w:sz w:val="16"/>
                <w:szCs w:val="16"/>
              </w:rPr>
            </w:pPr>
            <w:r w:rsidRPr="00D47A6D">
              <w:rPr>
                <w:rFonts w:ascii="Tw Cen MT" w:hAnsi="Tw Cen MT"/>
                <w:b/>
                <w:sz w:val="16"/>
                <w:szCs w:val="16"/>
              </w:rPr>
              <w:t xml:space="preserve"> la planète ?</w:t>
            </w:r>
          </w:p>
          <w:p w:rsidR="009D10B7" w:rsidRDefault="009D10B7" w:rsidP="00D47A6D">
            <w:pPr>
              <w:ind w:left="-108" w:right="-108"/>
              <w:jc w:val="center"/>
              <w:rPr>
                <w:rFonts w:ascii="Tw Cen MT" w:hAnsi="Tw Cen MT"/>
                <w:b/>
                <w:sz w:val="16"/>
                <w:szCs w:val="16"/>
              </w:rPr>
            </w:pPr>
            <w:r w:rsidRPr="00D47A6D">
              <w:rPr>
                <w:rFonts w:ascii="Tw Cen MT" w:hAnsi="Tw Cen MT"/>
                <w:b/>
                <w:sz w:val="16"/>
                <w:szCs w:val="16"/>
              </w:rPr>
              <w:t xml:space="preserve">- </w:t>
            </w:r>
            <w:r w:rsidRPr="00D47A6D">
              <w:rPr>
                <w:rFonts w:ascii="Tw Cen MT" w:hAnsi="Tw Cen MT"/>
                <w:b/>
                <w:sz w:val="16"/>
                <w:szCs w:val="16"/>
                <w:u w:val="single"/>
              </w:rPr>
              <w:t>Carte</w:t>
            </w:r>
            <w:r w:rsidRPr="00D47A6D">
              <w:rPr>
                <w:rFonts w:ascii="Tw Cen MT" w:hAnsi="Tw Cen MT"/>
                <w:b/>
                <w:sz w:val="16"/>
                <w:szCs w:val="16"/>
              </w:rPr>
              <w:t xml:space="preserve"> : l’hypothèse d’un réchauffement de </w:t>
            </w:r>
          </w:p>
          <w:p w:rsidR="009D10B7" w:rsidRPr="00D47A6D" w:rsidRDefault="009D10B7" w:rsidP="00D47A6D">
            <w:pPr>
              <w:ind w:left="-108" w:right="-108"/>
              <w:jc w:val="center"/>
              <w:rPr>
                <w:rFonts w:ascii="Tw Cen MT" w:hAnsi="Tw Cen MT"/>
                <w:b/>
                <w:sz w:val="16"/>
                <w:szCs w:val="16"/>
              </w:rPr>
            </w:pPr>
            <w:r w:rsidRPr="00D47A6D">
              <w:rPr>
                <w:rFonts w:ascii="Tw Cen MT" w:hAnsi="Tw Cen MT"/>
                <w:b/>
                <w:sz w:val="16"/>
                <w:szCs w:val="16"/>
              </w:rPr>
              <w:t xml:space="preserve">l’Arctique </w:t>
            </w:r>
          </w:p>
          <w:p w:rsidR="009D10B7" w:rsidRDefault="009D10B7" w:rsidP="00D47A6D">
            <w:pPr>
              <w:ind w:left="-108" w:right="-108"/>
              <w:jc w:val="center"/>
              <w:rPr>
                <w:rFonts w:ascii="Tw Cen MT" w:hAnsi="Tw Cen MT"/>
                <w:b/>
                <w:sz w:val="16"/>
                <w:szCs w:val="16"/>
              </w:rPr>
            </w:pPr>
            <w:r w:rsidRPr="00D47A6D">
              <w:rPr>
                <w:rFonts w:ascii="Tw Cen MT" w:hAnsi="Tw Cen MT"/>
                <w:b/>
                <w:sz w:val="16"/>
                <w:szCs w:val="16"/>
              </w:rPr>
              <w:t xml:space="preserve">serait à l’origine du fort </w:t>
            </w:r>
          </w:p>
          <w:p w:rsidR="009D10B7" w:rsidRDefault="009D10B7" w:rsidP="00D47A6D">
            <w:pPr>
              <w:ind w:left="-108" w:right="-108"/>
              <w:jc w:val="center"/>
              <w:rPr>
                <w:rFonts w:ascii="Tw Cen MT" w:hAnsi="Tw Cen MT"/>
                <w:b/>
                <w:sz w:val="16"/>
                <w:szCs w:val="16"/>
              </w:rPr>
            </w:pPr>
            <w:r w:rsidRPr="00D47A6D">
              <w:rPr>
                <w:rFonts w:ascii="Tw Cen MT" w:hAnsi="Tw Cen MT"/>
                <w:b/>
                <w:sz w:val="16"/>
                <w:szCs w:val="16"/>
              </w:rPr>
              <w:t>contraste hivernal</w:t>
            </w:r>
          </w:p>
          <w:p w:rsidR="009D10B7" w:rsidRDefault="009D10B7" w:rsidP="00D47A6D">
            <w:pPr>
              <w:ind w:left="-108" w:right="-108"/>
              <w:jc w:val="center"/>
              <w:rPr>
                <w:rFonts w:ascii="Tw Cen MT" w:hAnsi="Tw Cen MT"/>
                <w:b/>
                <w:sz w:val="16"/>
                <w:szCs w:val="16"/>
              </w:rPr>
            </w:pPr>
            <w:r>
              <w:rPr>
                <w:rFonts w:ascii="Tw Cen MT" w:hAnsi="Tw Cen MT"/>
                <w:b/>
                <w:sz w:val="16"/>
                <w:szCs w:val="16"/>
              </w:rPr>
              <w:t xml:space="preserve">- </w:t>
            </w:r>
            <w:r w:rsidRPr="00D47A6D">
              <w:rPr>
                <w:rFonts w:ascii="Tw Cen MT" w:hAnsi="Tw Cen MT"/>
                <w:b/>
                <w:sz w:val="16"/>
                <w:szCs w:val="16"/>
                <w:u w:val="single"/>
              </w:rPr>
              <w:t>Affiche</w:t>
            </w:r>
            <w:r>
              <w:rPr>
                <w:rFonts w:ascii="Tw Cen MT" w:hAnsi="Tw Cen MT"/>
                <w:b/>
                <w:sz w:val="16"/>
                <w:szCs w:val="16"/>
              </w:rPr>
              <w:t xml:space="preserve"> : l’Arctique, sentinelle </w:t>
            </w:r>
          </w:p>
          <w:p w:rsidR="009D10B7" w:rsidRDefault="009D10B7" w:rsidP="00D47A6D">
            <w:pPr>
              <w:ind w:left="-108" w:right="-108"/>
              <w:jc w:val="center"/>
              <w:rPr>
                <w:rFonts w:ascii="Tw Cen MT" w:hAnsi="Tw Cen MT"/>
                <w:b/>
                <w:sz w:val="16"/>
                <w:szCs w:val="16"/>
              </w:rPr>
            </w:pPr>
            <w:r>
              <w:rPr>
                <w:rFonts w:ascii="Tw Cen MT" w:hAnsi="Tw Cen MT"/>
                <w:b/>
                <w:sz w:val="16"/>
                <w:szCs w:val="16"/>
              </w:rPr>
              <w:t xml:space="preserve">du climat (exposition </w:t>
            </w:r>
          </w:p>
          <w:p w:rsidR="009D10B7" w:rsidRPr="00E44844" w:rsidRDefault="009D10B7" w:rsidP="00D47A6D">
            <w:pPr>
              <w:ind w:left="-108" w:right="-108"/>
              <w:jc w:val="center"/>
              <w:rPr>
                <w:rFonts w:ascii="Tw Cen MT" w:hAnsi="Tw Cen MT"/>
                <w:b/>
                <w:sz w:val="16"/>
                <w:szCs w:val="16"/>
              </w:rPr>
            </w:pPr>
            <w:r>
              <w:rPr>
                <w:rFonts w:ascii="Tw Cen MT" w:hAnsi="Tw Cen MT"/>
                <w:b/>
                <w:sz w:val="16"/>
                <w:szCs w:val="16"/>
              </w:rPr>
              <w:t>2015)</w:t>
            </w:r>
          </w:p>
        </w:tc>
        <w:tc>
          <w:tcPr>
            <w:tcW w:w="1559" w:type="dxa"/>
            <w:tcBorders>
              <w:left w:val="single" w:sz="4" w:space="0" w:color="auto"/>
              <w:bottom w:val="single" w:sz="4" w:space="0" w:color="auto"/>
              <w:right w:val="single" w:sz="4" w:space="0" w:color="auto"/>
            </w:tcBorders>
            <w:vAlign w:val="center"/>
          </w:tcPr>
          <w:p w:rsidR="009D10B7" w:rsidRDefault="009D10B7" w:rsidP="00E41176">
            <w:pPr>
              <w:ind w:left="-108" w:right="-108"/>
              <w:jc w:val="center"/>
              <w:rPr>
                <w:rFonts w:ascii="Tw Cen MT" w:hAnsi="Tw Cen MT"/>
                <w:b/>
                <w:sz w:val="16"/>
                <w:szCs w:val="16"/>
              </w:rPr>
            </w:pPr>
            <w:r w:rsidRPr="00E41176">
              <w:rPr>
                <w:rFonts w:ascii="Tw Cen MT" w:hAnsi="Tw Cen MT"/>
                <w:b/>
                <w:sz w:val="16"/>
                <w:szCs w:val="16"/>
                <w:u w:val="single"/>
              </w:rPr>
              <w:t>Travail sur le texte</w:t>
            </w:r>
            <w:r>
              <w:rPr>
                <w:rFonts w:ascii="Tw Cen MT" w:hAnsi="Tw Cen MT"/>
                <w:b/>
                <w:sz w:val="16"/>
                <w:szCs w:val="16"/>
              </w:rPr>
              <w:t xml:space="preserve"> : identifier les conséquences multiples du réchauffement climatique en </w:t>
            </w:r>
          </w:p>
          <w:p w:rsidR="009D10B7" w:rsidRDefault="009D10B7" w:rsidP="00E41176">
            <w:pPr>
              <w:ind w:left="-108" w:right="-108"/>
              <w:jc w:val="center"/>
              <w:rPr>
                <w:rFonts w:ascii="Tw Cen MT" w:hAnsi="Tw Cen MT"/>
                <w:b/>
                <w:sz w:val="16"/>
                <w:szCs w:val="16"/>
              </w:rPr>
            </w:pPr>
            <w:r>
              <w:rPr>
                <w:rFonts w:ascii="Tw Cen MT" w:hAnsi="Tw Cen MT"/>
                <w:b/>
                <w:sz w:val="16"/>
                <w:szCs w:val="16"/>
              </w:rPr>
              <w:t xml:space="preserve">Arctique (au </w:t>
            </w:r>
          </w:p>
          <w:p w:rsidR="009D10B7" w:rsidRDefault="009D10B7" w:rsidP="00E41176">
            <w:pPr>
              <w:ind w:left="-108" w:right="-108"/>
              <w:jc w:val="center"/>
              <w:rPr>
                <w:rFonts w:ascii="Tw Cen MT" w:hAnsi="Tw Cen MT"/>
                <w:b/>
                <w:sz w:val="16"/>
                <w:szCs w:val="16"/>
              </w:rPr>
            </w:pPr>
            <w:r>
              <w:rPr>
                <w:rFonts w:ascii="Tw Cen MT" w:hAnsi="Tw Cen MT"/>
                <w:b/>
                <w:sz w:val="16"/>
                <w:szCs w:val="16"/>
              </w:rPr>
              <w:t>brouillon) : Mise en commun et correction prise sous la dictée</w:t>
            </w:r>
          </w:p>
          <w:p w:rsidR="009D10B7" w:rsidRDefault="009D10B7" w:rsidP="00E41176">
            <w:pPr>
              <w:ind w:left="-108" w:right="-108"/>
              <w:jc w:val="center"/>
              <w:rPr>
                <w:rFonts w:ascii="Tw Cen MT" w:hAnsi="Tw Cen MT"/>
                <w:b/>
                <w:sz w:val="16"/>
                <w:szCs w:val="16"/>
              </w:rPr>
            </w:pPr>
            <w:r w:rsidRPr="00E41176">
              <w:rPr>
                <w:rFonts w:ascii="Tw Cen MT" w:hAnsi="Tw Cen MT"/>
                <w:b/>
                <w:sz w:val="16"/>
                <w:szCs w:val="16"/>
                <w:u w:val="single"/>
              </w:rPr>
              <w:t>Travail sur la carte</w:t>
            </w:r>
            <w:r>
              <w:rPr>
                <w:rFonts w:ascii="Tw Cen MT" w:hAnsi="Tw Cen MT"/>
                <w:b/>
                <w:sz w:val="16"/>
                <w:szCs w:val="16"/>
              </w:rPr>
              <w:t xml:space="preserve"> </w:t>
            </w:r>
          </w:p>
          <w:p w:rsidR="009D10B7" w:rsidRDefault="009D10B7" w:rsidP="00E41176">
            <w:pPr>
              <w:ind w:left="-108" w:right="-108"/>
              <w:jc w:val="center"/>
              <w:rPr>
                <w:rFonts w:ascii="Tw Cen MT" w:hAnsi="Tw Cen MT"/>
                <w:b/>
                <w:sz w:val="16"/>
                <w:szCs w:val="16"/>
              </w:rPr>
            </w:pPr>
            <w:r>
              <w:rPr>
                <w:rFonts w:ascii="Tw Cen MT" w:hAnsi="Tw Cen MT"/>
                <w:b/>
                <w:sz w:val="16"/>
                <w:szCs w:val="16"/>
              </w:rPr>
              <w:t>(les conséquences du dérèglement du Jet Stream) : mise en commun et prise en note de la correction</w:t>
            </w:r>
          </w:p>
          <w:p w:rsidR="009D10B7" w:rsidRDefault="009D10B7" w:rsidP="00E41176">
            <w:pPr>
              <w:ind w:left="-108" w:right="-108"/>
              <w:jc w:val="center"/>
              <w:rPr>
                <w:rFonts w:ascii="Tw Cen MT" w:hAnsi="Tw Cen MT"/>
                <w:b/>
                <w:sz w:val="16"/>
                <w:szCs w:val="16"/>
              </w:rPr>
            </w:pPr>
            <w:r w:rsidRPr="00E41176">
              <w:rPr>
                <w:rFonts w:ascii="Tw Cen MT" w:hAnsi="Tw Cen MT"/>
                <w:b/>
                <w:sz w:val="16"/>
                <w:szCs w:val="16"/>
                <w:u w:val="single"/>
              </w:rPr>
              <w:t>Conclusion</w:t>
            </w:r>
            <w:r>
              <w:rPr>
                <w:rFonts w:ascii="Tw Cen MT" w:hAnsi="Tw Cen MT"/>
                <w:b/>
                <w:sz w:val="16"/>
                <w:szCs w:val="16"/>
              </w:rPr>
              <w:t xml:space="preserve"> : </w:t>
            </w:r>
          </w:p>
          <w:p w:rsidR="009D10B7" w:rsidRPr="00E44844" w:rsidRDefault="009D10B7" w:rsidP="009D10B7">
            <w:pPr>
              <w:ind w:left="-108" w:right="-108"/>
              <w:jc w:val="center"/>
              <w:rPr>
                <w:rFonts w:ascii="Tw Cen MT" w:hAnsi="Tw Cen MT"/>
                <w:b/>
                <w:sz w:val="16"/>
                <w:szCs w:val="16"/>
              </w:rPr>
            </w:pPr>
            <w:r>
              <w:rPr>
                <w:rFonts w:ascii="Tw Cen MT" w:hAnsi="Tw Cen MT"/>
                <w:b/>
                <w:sz w:val="16"/>
                <w:szCs w:val="16"/>
              </w:rPr>
              <w:t>(l’Arctique sentinelle du climat) répondre à la question sur l’affiche à l’oral</w:t>
            </w:r>
          </w:p>
        </w:tc>
      </w:tr>
      <w:tr w:rsidR="009D10B7" w:rsidRPr="0018784A" w:rsidTr="009D10B7">
        <w:trPr>
          <w:cantSplit/>
          <w:trHeight w:val="181"/>
        </w:trPr>
        <w:tc>
          <w:tcPr>
            <w:tcW w:w="284" w:type="dxa"/>
            <w:vMerge/>
            <w:shd w:val="clear" w:color="auto" w:fill="E5B8B7" w:themeFill="accent2" w:themeFillTint="66"/>
            <w:textDirection w:val="btLr"/>
            <w:vAlign w:val="center"/>
          </w:tcPr>
          <w:p w:rsidR="009D10B7" w:rsidRDefault="009D10B7" w:rsidP="00266310">
            <w:pPr>
              <w:ind w:left="113" w:right="113"/>
              <w:jc w:val="center"/>
              <w:rPr>
                <w:rFonts w:ascii="Tw Cen MT" w:hAnsi="Tw Cen MT"/>
                <w:b/>
                <w:sz w:val="18"/>
                <w:szCs w:val="18"/>
              </w:rPr>
            </w:pPr>
          </w:p>
        </w:tc>
        <w:tc>
          <w:tcPr>
            <w:tcW w:w="1842" w:type="dxa"/>
            <w:vMerge/>
            <w:vAlign w:val="center"/>
          </w:tcPr>
          <w:p w:rsidR="009D10B7" w:rsidRDefault="009D10B7" w:rsidP="00D47A6D">
            <w:pPr>
              <w:jc w:val="center"/>
              <w:rPr>
                <w:rFonts w:ascii="Tw Cen MT" w:hAnsi="Tw Cen MT"/>
                <w:b/>
                <w:bCs/>
                <w:color w:val="4F6228" w:themeColor="accent3" w:themeShade="80"/>
                <w:sz w:val="16"/>
                <w:szCs w:val="18"/>
                <w:u w:val="single"/>
              </w:rPr>
            </w:pPr>
          </w:p>
        </w:tc>
        <w:tc>
          <w:tcPr>
            <w:tcW w:w="4112" w:type="dxa"/>
            <w:vMerge/>
            <w:vAlign w:val="center"/>
          </w:tcPr>
          <w:p w:rsidR="009D10B7" w:rsidRDefault="009D10B7" w:rsidP="00E41176">
            <w:pPr>
              <w:jc w:val="center"/>
              <w:rPr>
                <w:rFonts w:ascii="Tw Cen MT" w:hAnsi="Tw Cen MT"/>
                <w:b/>
                <w:sz w:val="16"/>
                <w:szCs w:val="16"/>
              </w:rPr>
            </w:pPr>
          </w:p>
        </w:tc>
        <w:tc>
          <w:tcPr>
            <w:tcW w:w="1417" w:type="dxa"/>
            <w:vMerge/>
            <w:tcBorders>
              <w:right w:val="single" w:sz="4" w:space="0" w:color="auto"/>
            </w:tcBorders>
            <w:vAlign w:val="center"/>
          </w:tcPr>
          <w:p w:rsidR="009D10B7" w:rsidRDefault="009D10B7" w:rsidP="007B5E84">
            <w:pPr>
              <w:ind w:left="-108" w:right="-108"/>
              <w:jc w:val="center"/>
              <w:rPr>
                <w:rFonts w:ascii="Tw Cen MT" w:hAnsi="Tw Cen MT"/>
                <w:b/>
                <w:sz w:val="16"/>
                <w:szCs w:val="16"/>
              </w:rPr>
            </w:pPr>
          </w:p>
        </w:tc>
        <w:tc>
          <w:tcPr>
            <w:tcW w:w="5245" w:type="dxa"/>
            <w:vMerge/>
            <w:tcBorders>
              <w:left w:val="single" w:sz="4" w:space="0" w:color="auto"/>
            </w:tcBorders>
            <w:vAlign w:val="center"/>
          </w:tcPr>
          <w:p w:rsidR="009D10B7" w:rsidRDefault="009D10B7" w:rsidP="00F356FF">
            <w:pPr>
              <w:ind w:right="10"/>
              <w:rPr>
                <w:rFonts w:ascii="Tw Cen MT" w:hAnsi="Tw Cen MT"/>
                <w:b/>
                <w:sz w:val="16"/>
                <w:szCs w:val="16"/>
              </w:rPr>
            </w:pPr>
          </w:p>
        </w:tc>
        <w:tc>
          <w:tcPr>
            <w:tcW w:w="3402" w:type="dxa"/>
            <w:gridSpan w:val="2"/>
            <w:tcBorders>
              <w:top w:val="single" w:sz="4" w:space="0" w:color="auto"/>
              <w:right w:val="single" w:sz="4" w:space="0" w:color="auto"/>
            </w:tcBorders>
            <w:vAlign w:val="center"/>
          </w:tcPr>
          <w:p w:rsidR="009D10B7" w:rsidRPr="009D10B7" w:rsidRDefault="009D10B7" w:rsidP="009D10B7">
            <w:pPr>
              <w:ind w:left="-108" w:right="-108"/>
              <w:jc w:val="center"/>
              <w:rPr>
                <w:rFonts w:ascii="Tw Cen MT" w:hAnsi="Tw Cen MT"/>
                <w:b/>
                <w:i/>
                <w:color w:val="C00000"/>
                <w:sz w:val="16"/>
                <w:szCs w:val="16"/>
              </w:rPr>
            </w:pPr>
            <w:r w:rsidRPr="009D10B7">
              <w:rPr>
                <w:rFonts w:ascii="Tw Cen MT" w:hAnsi="Tw Cen MT"/>
                <w:b/>
                <w:i/>
                <w:color w:val="C00000"/>
                <w:sz w:val="16"/>
                <w:szCs w:val="16"/>
              </w:rPr>
              <w:t>Préparer l’étude des documents</w:t>
            </w:r>
            <w:r>
              <w:rPr>
                <w:rFonts w:ascii="Tw Cen MT" w:hAnsi="Tw Cen MT"/>
                <w:b/>
                <w:i/>
                <w:color w:val="C00000"/>
                <w:sz w:val="16"/>
                <w:szCs w:val="16"/>
              </w:rPr>
              <w:t xml:space="preserve"> du C.</w:t>
            </w:r>
            <w:r w:rsidRPr="009D10B7">
              <w:rPr>
                <w:rFonts w:ascii="Tw Cen MT" w:hAnsi="Tw Cen MT"/>
                <w:b/>
                <w:i/>
                <w:color w:val="C00000"/>
                <w:sz w:val="16"/>
                <w:szCs w:val="16"/>
              </w:rPr>
              <w:t> : diviser la classe en deux</w:t>
            </w:r>
            <w:r>
              <w:rPr>
                <w:rFonts w:ascii="Tw Cen MT" w:hAnsi="Tw Cen MT"/>
                <w:b/>
                <w:i/>
                <w:color w:val="C00000"/>
                <w:sz w:val="16"/>
                <w:szCs w:val="16"/>
              </w:rPr>
              <w:t xml:space="preserve"> pour donner le travail </w:t>
            </w:r>
            <w:r w:rsidRPr="009D10B7">
              <w:rPr>
                <w:rFonts w:ascii="Tw Cen MT" w:hAnsi="Tw Cen MT"/>
                <w:b/>
                <w:i/>
                <w:color w:val="C00000"/>
                <w:sz w:val="16"/>
                <w:szCs w:val="16"/>
              </w:rPr>
              <w:t>: l</w:t>
            </w:r>
            <w:r>
              <w:rPr>
                <w:rFonts w:ascii="Tw Cen MT" w:hAnsi="Tw Cen MT"/>
                <w:b/>
                <w:i/>
                <w:color w:val="C00000"/>
                <w:sz w:val="16"/>
                <w:szCs w:val="16"/>
              </w:rPr>
              <w:t xml:space="preserve">e </w:t>
            </w:r>
            <w:r w:rsidRPr="009D10B7">
              <w:rPr>
                <w:rFonts w:ascii="Tw Cen MT" w:hAnsi="Tw Cen MT"/>
                <w:b/>
                <w:i/>
                <w:color w:val="C00000"/>
                <w:sz w:val="16"/>
                <w:szCs w:val="16"/>
              </w:rPr>
              <w:t>1</w:t>
            </w:r>
            <w:r w:rsidRPr="009D10B7">
              <w:rPr>
                <w:rFonts w:ascii="Tw Cen MT" w:hAnsi="Tw Cen MT"/>
                <w:b/>
                <w:i/>
                <w:color w:val="C00000"/>
                <w:sz w:val="16"/>
                <w:szCs w:val="16"/>
                <w:vertAlign w:val="superscript"/>
              </w:rPr>
              <w:t>ère</w:t>
            </w:r>
            <w:r>
              <w:rPr>
                <w:rFonts w:ascii="Tw Cen MT" w:hAnsi="Tw Cen MT"/>
                <w:b/>
                <w:i/>
                <w:color w:val="C00000"/>
                <w:sz w:val="16"/>
                <w:szCs w:val="16"/>
              </w:rPr>
              <w:t>groupe d’élève prépare le travail relat</w:t>
            </w:r>
            <w:r w:rsidRPr="009D10B7">
              <w:rPr>
                <w:rFonts w:ascii="Tw Cen MT" w:hAnsi="Tw Cen MT"/>
                <w:b/>
                <w:i/>
                <w:color w:val="C00000"/>
                <w:sz w:val="16"/>
                <w:szCs w:val="16"/>
              </w:rPr>
              <w:t>i</w:t>
            </w:r>
            <w:r>
              <w:rPr>
                <w:rFonts w:ascii="Tw Cen MT" w:hAnsi="Tw Cen MT"/>
                <w:b/>
                <w:i/>
                <w:color w:val="C00000"/>
                <w:sz w:val="16"/>
                <w:szCs w:val="16"/>
              </w:rPr>
              <w:t>f</w:t>
            </w:r>
            <w:r w:rsidRPr="009D10B7">
              <w:rPr>
                <w:rFonts w:ascii="Tw Cen MT" w:hAnsi="Tw Cen MT"/>
                <w:b/>
                <w:i/>
                <w:color w:val="C00000"/>
                <w:sz w:val="16"/>
                <w:szCs w:val="16"/>
              </w:rPr>
              <w:t xml:space="preserve"> au </w:t>
            </w:r>
            <w:r>
              <w:rPr>
                <w:rFonts w:ascii="Tw Cen MT" w:hAnsi="Tw Cen MT"/>
                <w:b/>
                <w:i/>
                <w:color w:val="C00000"/>
                <w:sz w:val="16"/>
                <w:szCs w:val="16"/>
              </w:rPr>
              <w:t>C</w:t>
            </w:r>
            <w:r w:rsidRPr="009D10B7">
              <w:rPr>
                <w:rFonts w:ascii="Tw Cen MT" w:hAnsi="Tw Cen MT"/>
                <w:b/>
                <w:i/>
                <w:color w:val="C00000"/>
                <w:sz w:val="16"/>
                <w:szCs w:val="16"/>
              </w:rPr>
              <w:t>onseil de l’</w:t>
            </w:r>
            <w:r>
              <w:rPr>
                <w:rFonts w:ascii="Tw Cen MT" w:hAnsi="Tw Cen MT"/>
                <w:b/>
                <w:i/>
                <w:color w:val="C00000"/>
                <w:sz w:val="16"/>
                <w:szCs w:val="16"/>
              </w:rPr>
              <w:t>A</w:t>
            </w:r>
            <w:r w:rsidRPr="009D10B7">
              <w:rPr>
                <w:rFonts w:ascii="Tw Cen MT" w:hAnsi="Tw Cen MT"/>
                <w:b/>
                <w:i/>
                <w:color w:val="C00000"/>
                <w:sz w:val="16"/>
                <w:szCs w:val="16"/>
              </w:rPr>
              <w:t>rctique, l</w:t>
            </w:r>
            <w:r>
              <w:rPr>
                <w:rFonts w:ascii="Tw Cen MT" w:hAnsi="Tw Cen MT"/>
                <w:b/>
                <w:i/>
                <w:color w:val="C00000"/>
                <w:sz w:val="16"/>
                <w:szCs w:val="16"/>
              </w:rPr>
              <w:t xml:space="preserve">e </w:t>
            </w:r>
            <w:r w:rsidRPr="009D10B7">
              <w:rPr>
                <w:rFonts w:ascii="Tw Cen MT" w:hAnsi="Tw Cen MT"/>
                <w:b/>
                <w:i/>
                <w:color w:val="C00000"/>
                <w:sz w:val="16"/>
                <w:szCs w:val="16"/>
              </w:rPr>
              <w:t>2</w:t>
            </w:r>
            <w:r w:rsidRPr="009D10B7">
              <w:rPr>
                <w:rFonts w:ascii="Tw Cen MT" w:hAnsi="Tw Cen MT"/>
                <w:b/>
                <w:i/>
                <w:color w:val="C00000"/>
                <w:sz w:val="16"/>
                <w:szCs w:val="16"/>
                <w:vertAlign w:val="superscript"/>
              </w:rPr>
              <w:t>nde</w:t>
            </w:r>
            <w:r w:rsidRPr="009D10B7">
              <w:rPr>
                <w:rFonts w:ascii="Tw Cen MT" w:hAnsi="Tw Cen MT"/>
                <w:b/>
                <w:i/>
                <w:color w:val="C00000"/>
                <w:sz w:val="16"/>
                <w:szCs w:val="16"/>
              </w:rPr>
              <w:t xml:space="preserve"> travaille sur le code polaire. </w:t>
            </w:r>
          </w:p>
        </w:tc>
      </w:tr>
    </w:tbl>
    <w:p w:rsidR="00F25AB6" w:rsidRDefault="00F25AB6"/>
    <w:p w:rsidR="00F25AB6" w:rsidRDefault="00F25AB6"/>
    <w:p w:rsidR="00F25AB6" w:rsidRDefault="00F25AB6"/>
    <w:p w:rsidR="00F25AB6" w:rsidRDefault="00F25AB6"/>
    <w:p w:rsidR="00F25AB6" w:rsidRDefault="00F25AB6"/>
    <w:p w:rsidR="00F25AB6" w:rsidRDefault="00F25AB6"/>
    <w:p w:rsidR="00F25AB6" w:rsidRDefault="00F25AB6"/>
    <w:p w:rsidR="00472BDC" w:rsidRDefault="00472BDC"/>
    <w:p w:rsidR="00472BDC" w:rsidRDefault="00472BDC">
      <w:bookmarkStart w:id="0" w:name="_GoBack"/>
      <w:bookmarkEnd w:id="0"/>
    </w:p>
    <w:p w:rsidR="00F25AB6" w:rsidRDefault="00F25AB6"/>
    <w:p w:rsidR="00F25AB6" w:rsidRDefault="00F25AB6"/>
    <w:p w:rsidR="00F25AB6" w:rsidRDefault="00F25AB6"/>
    <w:p w:rsidR="00F25AB6" w:rsidRDefault="00F25AB6"/>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842"/>
        <w:gridCol w:w="4112"/>
        <w:gridCol w:w="1417"/>
        <w:gridCol w:w="5245"/>
        <w:gridCol w:w="1843"/>
        <w:gridCol w:w="1559"/>
      </w:tblGrid>
      <w:tr w:rsidR="00F25AB6" w:rsidRPr="0018784A" w:rsidTr="005032CC">
        <w:trPr>
          <w:cantSplit/>
          <w:trHeight w:val="304"/>
        </w:trPr>
        <w:tc>
          <w:tcPr>
            <w:tcW w:w="16302" w:type="dxa"/>
            <w:gridSpan w:val="7"/>
            <w:tcBorders>
              <w:right w:val="single" w:sz="4" w:space="0" w:color="auto"/>
            </w:tcBorders>
            <w:shd w:val="clear" w:color="auto" w:fill="632423" w:themeFill="accent2" w:themeFillShade="80"/>
            <w:vAlign w:val="center"/>
          </w:tcPr>
          <w:p w:rsidR="00F25AB6" w:rsidRPr="00F25AB6" w:rsidRDefault="00F25AB6" w:rsidP="004709B4">
            <w:pPr>
              <w:ind w:left="-108" w:right="-108"/>
              <w:jc w:val="center"/>
              <w:rPr>
                <w:rFonts w:ascii="Tw Cen MT" w:hAnsi="Tw Cen MT"/>
                <w:b/>
                <w:smallCaps/>
                <w:sz w:val="16"/>
                <w:szCs w:val="16"/>
              </w:rPr>
            </w:pPr>
            <w:r w:rsidRPr="00F25AB6">
              <w:rPr>
                <w:rFonts w:ascii="Tw Cen MT" w:hAnsi="Tw Cen MT"/>
                <w:b/>
                <w:smallCaps/>
                <w:szCs w:val="16"/>
              </w:rPr>
              <w:t>Démarche pédagogique</w:t>
            </w:r>
          </w:p>
        </w:tc>
      </w:tr>
      <w:tr w:rsidR="005032CC" w:rsidRPr="0018784A" w:rsidTr="005032CC">
        <w:trPr>
          <w:cantSplit/>
          <w:trHeight w:val="137"/>
        </w:trPr>
        <w:tc>
          <w:tcPr>
            <w:tcW w:w="284" w:type="dxa"/>
            <w:shd w:val="clear" w:color="auto" w:fill="CCC0D9" w:themeFill="accent4" w:themeFillTint="66"/>
            <w:vAlign w:val="center"/>
          </w:tcPr>
          <w:p w:rsidR="005032CC" w:rsidRPr="00991CD1" w:rsidRDefault="005032CC" w:rsidP="00AB38F6">
            <w:pPr>
              <w:jc w:val="center"/>
              <w:rPr>
                <w:rFonts w:ascii="Tw Cen MT" w:hAnsi="Tw Cen MT"/>
                <w:b/>
                <w:smallCaps/>
                <w:sz w:val="18"/>
                <w:szCs w:val="18"/>
              </w:rPr>
            </w:pPr>
            <w:r w:rsidRPr="00991CD1">
              <w:rPr>
                <w:rFonts w:ascii="Tw Cen MT" w:hAnsi="Tw Cen MT"/>
                <w:b/>
                <w:smallCaps/>
                <w:sz w:val="18"/>
                <w:szCs w:val="18"/>
              </w:rPr>
              <w:t>H</w:t>
            </w:r>
          </w:p>
        </w:tc>
        <w:tc>
          <w:tcPr>
            <w:tcW w:w="1842" w:type="dxa"/>
            <w:shd w:val="clear" w:color="auto" w:fill="CCC0D9" w:themeFill="accent4" w:themeFillTint="66"/>
          </w:tcPr>
          <w:p w:rsidR="005032CC" w:rsidRPr="0018784A" w:rsidRDefault="005032CC" w:rsidP="00AB38F6">
            <w:pPr>
              <w:jc w:val="center"/>
              <w:rPr>
                <w:rFonts w:ascii="Tw Cen MT" w:hAnsi="Tw Cen MT"/>
                <w:b/>
                <w:smallCaps/>
                <w:sz w:val="18"/>
                <w:szCs w:val="18"/>
              </w:rPr>
            </w:pPr>
            <w:r>
              <w:rPr>
                <w:rFonts w:ascii="Tw Cen MT" w:hAnsi="Tw Cen MT"/>
                <w:b/>
                <w:smallCaps/>
                <w:sz w:val="18"/>
                <w:szCs w:val="18"/>
              </w:rPr>
              <w:t>Plan/diapos/fiches</w:t>
            </w:r>
          </w:p>
        </w:tc>
        <w:tc>
          <w:tcPr>
            <w:tcW w:w="4112" w:type="dxa"/>
            <w:shd w:val="clear" w:color="auto" w:fill="CCC0D9" w:themeFill="accent4" w:themeFillTint="66"/>
          </w:tcPr>
          <w:p w:rsidR="005032CC" w:rsidRPr="0018784A" w:rsidRDefault="005032CC" w:rsidP="00AB38F6">
            <w:pPr>
              <w:jc w:val="center"/>
              <w:rPr>
                <w:rFonts w:ascii="Tw Cen MT" w:hAnsi="Tw Cen MT"/>
                <w:b/>
                <w:smallCaps/>
                <w:sz w:val="18"/>
                <w:szCs w:val="18"/>
              </w:rPr>
            </w:pPr>
            <w:r w:rsidRPr="0018784A">
              <w:rPr>
                <w:rFonts w:ascii="Tw Cen MT" w:hAnsi="Tw Cen MT"/>
                <w:b/>
                <w:smallCaps/>
                <w:sz w:val="18"/>
                <w:szCs w:val="18"/>
              </w:rPr>
              <w:t>Conduite du cours</w:t>
            </w:r>
          </w:p>
        </w:tc>
        <w:tc>
          <w:tcPr>
            <w:tcW w:w="1417" w:type="dxa"/>
            <w:tcBorders>
              <w:right w:val="single" w:sz="4" w:space="0" w:color="auto"/>
            </w:tcBorders>
            <w:shd w:val="clear" w:color="auto" w:fill="CCC0D9" w:themeFill="accent4" w:themeFillTint="66"/>
          </w:tcPr>
          <w:p w:rsidR="005032CC" w:rsidRPr="0018784A" w:rsidRDefault="005032CC" w:rsidP="00AB38F6">
            <w:pPr>
              <w:jc w:val="center"/>
              <w:rPr>
                <w:rFonts w:ascii="Tw Cen MT" w:hAnsi="Tw Cen MT"/>
                <w:b/>
                <w:smallCaps/>
                <w:sz w:val="18"/>
                <w:szCs w:val="18"/>
              </w:rPr>
            </w:pPr>
            <w:r w:rsidRPr="0018784A">
              <w:rPr>
                <w:rFonts w:ascii="Tw Cen MT" w:hAnsi="Tw Cen MT"/>
                <w:b/>
                <w:smallCaps/>
                <w:sz w:val="18"/>
                <w:szCs w:val="18"/>
              </w:rPr>
              <w:t>Questionnement</w:t>
            </w:r>
          </w:p>
        </w:tc>
        <w:tc>
          <w:tcPr>
            <w:tcW w:w="5245" w:type="dxa"/>
            <w:tcBorders>
              <w:left w:val="single" w:sz="4" w:space="0" w:color="auto"/>
            </w:tcBorders>
            <w:shd w:val="clear" w:color="auto" w:fill="CCC0D9" w:themeFill="accent4" w:themeFillTint="66"/>
          </w:tcPr>
          <w:p w:rsidR="005032CC" w:rsidRPr="0018784A" w:rsidRDefault="005032CC" w:rsidP="00AB38F6">
            <w:pPr>
              <w:jc w:val="center"/>
              <w:rPr>
                <w:rFonts w:ascii="Tw Cen MT" w:hAnsi="Tw Cen MT"/>
                <w:b/>
                <w:smallCaps/>
                <w:sz w:val="18"/>
                <w:szCs w:val="18"/>
              </w:rPr>
            </w:pPr>
            <w:r w:rsidRPr="0018784A">
              <w:rPr>
                <w:rFonts w:ascii="Tw Cen MT" w:hAnsi="Tw Cen MT"/>
                <w:b/>
                <w:smallCaps/>
                <w:sz w:val="18"/>
                <w:szCs w:val="18"/>
              </w:rPr>
              <w:t>Idées clés</w:t>
            </w:r>
          </w:p>
        </w:tc>
        <w:tc>
          <w:tcPr>
            <w:tcW w:w="1843" w:type="dxa"/>
            <w:tcBorders>
              <w:right w:val="single" w:sz="4" w:space="0" w:color="auto"/>
            </w:tcBorders>
            <w:shd w:val="clear" w:color="auto" w:fill="CCC0D9" w:themeFill="accent4" w:themeFillTint="66"/>
          </w:tcPr>
          <w:p w:rsidR="005032CC" w:rsidRPr="0018784A" w:rsidRDefault="005032CC" w:rsidP="00AB38F6">
            <w:pPr>
              <w:jc w:val="center"/>
              <w:rPr>
                <w:rFonts w:ascii="Tw Cen MT" w:hAnsi="Tw Cen MT"/>
                <w:b/>
                <w:smallCaps/>
                <w:sz w:val="18"/>
                <w:szCs w:val="18"/>
              </w:rPr>
            </w:pPr>
            <w:r w:rsidRPr="0018784A">
              <w:rPr>
                <w:rFonts w:ascii="Tw Cen MT" w:hAnsi="Tw Cen MT"/>
                <w:b/>
                <w:smallCaps/>
                <w:sz w:val="18"/>
                <w:szCs w:val="18"/>
              </w:rPr>
              <w:t>Documents proposes</w:t>
            </w:r>
          </w:p>
        </w:tc>
        <w:tc>
          <w:tcPr>
            <w:tcW w:w="1559" w:type="dxa"/>
            <w:tcBorders>
              <w:left w:val="single" w:sz="4" w:space="0" w:color="auto"/>
              <w:right w:val="single" w:sz="4" w:space="0" w:color="auto"/>
            </w:tcBorders>
            <w:shd w:val="clear" w:color="auto" w:fill="CCC0D9" w:themeFill="accent4" w:themeFillTint="66"/>
          </w:tcPr>
          <w:p w:rsidR="005032CC" w:rsidRPr="0018784A" w:rsidRDefault="005032CC" w:rsidP="00AB38F6">
            <w:pPr>
              <w:jc w:val="center"/>
              <w:rPr>
                <w:rFonts w:ascii="Tw Cen MT" w:hAnsi="Tw Cen MT"/>
                <w:b/>
                <w:smallCaps/>
                <w:sz w:val="18"/>
                <w:szCs w:val="18"/>
              </w:rPr>
            </w:pPr>
            <w:r w:rsidRPr="0018784A">
              <w:rPr>
                <w:rFonts w:ascii="Tw Cen MT" w:hAnsi="Tw Cen MT"/>
                <w:b/>
                <w:smallCaps/>
                <w:sz w:val="18"/>
                <w:szCs w:val="18"/>
              </w:rPr>
              <w:t>Activité des élèves</w:t>
            </w:r>
          </w:p>
        </w:tc>
      </w:tr>
      <w:tr w:rsidR="005032CC" w:rsidRPr="0018784A" w:rsidTr="009D10B7">
        <w:trPr>
          <w:cantSplit/>
          <w:trHeight w:val="790"/>
        </w:trPr>
        <w:tc>
          <w:tcPr>
            <w:tcW w:w="284" w:type="dxa"/>
            <w:shd w:val="clear" w:color="auto" w:fill="E36C0A" w:themeFill="accent6" w:themeFillShade="BF"/>
            <w:textDirection w:val="btLr"/>
            <w:vAlign w:val="center"/>
          </w:tcPr>
          <w:p w:rsidR="005032CC" w:rsidRPr="0017489A" w:rsidRDefault="0017489A" w:rsidP="00601C90">
            <w:pPr>
              <w:ind w:left="113" w:right="113"/>
              <w:jc w:val="center"/>
              <w:rPr>
                <w:rFonts w:ascii="Tw Cen MT" w:hAnsi="Tw Cen MT"/>
                <w:b/>
                <w:sz w:val="18"/>
                <w:szCs w:val="18"/>
              </w:rPr>
            </w:pPr>
            <w:r>
              <w:rPr>
                <w:rFonts w:ascii="Tw Cen MT" w:hAnsi="Tw Cen MT"/>
                <w:b/>
                <w:sz w:val="18"/>
                <w:szCs w:val="18"/>
              </w:rPr>
              <w:t xml:space="preserve">20 mn </w:t>
            </w:r>
          </w:p>
        </w:tc>
        <w:tc>
          <w:tcPr>
            <w:tcW w:w="1842" w:type="dxa"/>
            <w:vAlign w:val="center"/>
          </w:tcPr>
          <w:p w:rsidR="005032CC" w:rsidRDefault="005032CC" w:rsidP="0026731C">
            <w:pPr>
              <w:jc w:val="center"/>
              <w:rPr>
                <w:rFonts w:ascii="Tw Cen MT" w:hAnsi="Tw Cen MT"/>
                <w:b/>
                <w:bCs/>
                <w:color w:val="4F6228" w:themeColor="accent3" w:themeShade="80"/>
                <w:sz w:val="16"/>
                <w:szCs w:val="18"/>
                <w:u w:val="single"/>
              </w:rPr>
            </w:pPr>
            <w:r w:rsidRPr="00E44844">
              <w:rPr>
                <w:rFonts w:ascii="Tw Cen MT" w:hAnsi="Tw Cen MT"/>
                <w:b/>
                <w:bCs/>
                <w:color w:val="4F6228" w:themeColor="accent3" w:themeShade="80"/>
                <w:sz w:val="16"/>
                <w:szCs w:val="18"/>
                <w:u w:val="single"/>
              </w:rPr>
              <w:t>C. Vers le renforcement d’une gouvernance polaire multilatérale ?</w:t>
            </w:r>
          </w:p>
          <w:p w:rsidR="005032CC" w:rsidRPr="00E44844" w:rsidRDefault="005032CC" w:rsidP="00D47A6D">
            <w:pPr>
              <w:jc w:val="center"/>
              <w:rPr>
                <w:rFonts w:ascii="Tw Cen MT" w:hAnsi="Tw Cen MT"/>
                <w:b/>
                <w:color w:val="0070C0"/>
                <w:sz w:val="16"/>
                <w:szCs w:val="16"/>
              </w:rPr>
            </w:pPr>
            <w:r w:rsidRPr="00E44844">
              <w:rPr>
                <w:rFonts w:ascii="Tw Cen MT" w:hAnsi="Tw Cen MT"/>
                <w:b/>
                <w:color w:val="0070C0"/>
                <w:sz w:val="16"/>
                <w:szCs w:val="16"/>
              </w:rPr>
              <w:t xml:space="preserve">Diapo </w:t>
            </w:r>
            <w:r>
              <w:rPr>
                <w:rFonts w:ascii="Tw Cen MT" w:hAnsi="Tw Cen MT"/>
                <w:b/>
                <w:color w:val="0070C0"/>
                <w:sz w:val="16"/>
                <w:szCs w:val="16"/>
              </w:rPr>
              <w:t>12</w:t>
            </w:r>
          </w:p>
          <w:p w:rsidR="005032CC" w:rsidRPr="00E44844" w:rsidRDefault="005032CC" w:rsidP="00D47A6D">
            <w:pPr>
              <w:jc w:val="center"/>
              <w:rPr>
                <w:rFonts w:ascii="Tw Cen MT" w:hAnsi="Tw Cen MT"/>
                <w:b/>
                <w:bCs/>
                <w:smallCaps/>
                <w:color w:val="C00000"/>
                <w:sz w:val="16"/>
                <w:szCs w:val="18"/>
                <w:u w:val="single"/>
              </w:rPr>
            </w:pPr>
            <w:r w:rsidRPr="00E44844">
              <w:rPr>
                <w:rFonts w:ascii="Tw Cen MT" w:hAnsi="Tw Cen MT"/>
                <w:b/>
                <w:color w:val="0070C0"/>
                <w:sz w:val="16"/>
                <w:szCs w:val="16"/>
              </w:rPr>
              <w:t xml:space="preserve">Fiche </w:t>
            </w:r>
            <w:r>
              <w:rPr>
                <w:rFonts w:ascii="Tw Cen MT" w:hAnsi="Tw Cen MT"/>
                <w:b/>
                <w:color w:val="0070C0"/>
                <w:sz w:val="16"/>
                <w:szCs w:val="16"/>
              </w:rPr>
              <w:t>7</w:t>
            </w:r>
          </w:p>
        </w:tc>
        <w:tc>
          <w:tcPr>
            <w:tcW w:w="4112" w:type="dxa"/>
            <w:vAlign w:val="center"/>
          </w:tcPr>
          <w:p w:rsidR="00BF5F61" w:rsidRDefault="00EF128C" w:rsidP="005E2500">
            <w:pPr>
              <w:jc w:val="center"/>
              <w:rPr>
                <w:rFonts w:ascii="Tw Cen MT" w:hAnsi="Tw Cen MT"/>
                <w:b/>
                <w:sz w:val="16"/>
                <w:szCs w:val="16"/>
              </w:rPr>
            </w:pPr>
            <w:r>
              <w:rPr>
                <w:rFonts w:ascii="Tw Cen MT" w:hAnsi="Tw Cen MT"/>
                <w:b/>
                <w:sz w:val="16"/>
                <w:szCs w:val="16"/>
              </w:rPr>
              <w:t xml:space="preserve">La séance débute par une mise en commun des réponses réalisées par les deux groupes </w:t>
            </w:r>
            <w:r w:rsidR="00800840">
              <w:rPr>
                <w:rFonts w:ascii="Tw Cen MT" w:hAnsi="Tw Cen MT"/>
                <w:b/>
                <w:sz w:val="16"/>
                <w:szCs w:val="16"/>
              </w:rPr>
              <w:t>à la maison</w:t>
            </w:r>
            <w:r>
              <w:rPr>
                <w:rFonts w:ascii="Tw Cen MT" w:hAnsi="Tw Cen MT"/>
                <w:b/>
                <w:sz w:val="16"/>
                <w:szCs w:val="16"/>
              </w:rPr>
              <w:t xml:space="preserve">. </w:t>
            </w:r>
          </w:p>
          <w:p w:rsidR="00BF5F61" w:rsidRDefault="00BF5F61" w:rsidP="005E2500">
            <w:pPr>
              <w:jc w:val="center"/>
              <w:rPr>
                <w:rFonts w:ascii="Tw Cen MT" w:hAnsi="Tw Cen MT"/>
                <w:b/>
                <w:sz w:val="16"/>
                <w:szCs w:val="16"/>
              </w:rPr>
            </w:pPr>
          </w:p>
          <w:p w:rsidR="005032CC" w:rsidRDefault="005E2500" w:rsidP="005E2500">
            <w:pPr>
              <w:jc w:val="center"/>
              <w:rPr>
                <w:rFonts w:ascii="Tw Cen MT" w:hAnsi="Tw Cen MT"/>
                <w:b/>
                <w:sz w:val="16"/>
                <w:szCs w:val="16"/>
              </w:rPr>
            </w:pPr>
            <w:r>
              <w:rPr>
                <w:rFonts w:ascii="Tw Cen MT" w:hAnsi="Tw Cen MT"/>
                <w:b/>
                <w:sz w:val="16"/>
                <w:szCs w:val="16"/>
              </w:rPr>
              <w:t>Le 1</w:t>
            </w:r>
            <w:r w:rsidRPr="005E2500">
              <w:rPr>
                <w:rFonts w:ascii="Tw Cen MT" w:hAnsi="Tw Cen MT"/>
                <w:b/>
                <w:sz w:val="16"/>
                <w:szCs w:val="16"/>
                <w:vertAlign w:val="superscript"/>
              </w:rPr>
              <w:t>er</w:t>
            </w:r>
            <w:r>
              <w:rPr>
                <w:rFonts w:ascii="Tw Cen MT" w:hAnsi="Tw Cen MT"/>
                <w:b/>
                <w:sz w:val="16"/>
                <w:szCs w:val="16"/>
              </w:rPr>
              <w:t xml:space="preserve"> groupe a travaillé sur le Conseil de l’Arctique, organisation multilatérale ayant compétence</w:t>
            </w:r>
            <w:r w:rsidR="00800840">
              <w:rPr>
                <w:rFonts w:ascii="Tw Cen MT" w:hAnsi="Tw Cen MT"/>
                <w:b/>
                <w:sz w:val="16"/>
                <w:szCs w:val="16"/>
              </w:rPr>
              <w:t xml:space="preserve"> de gestion</w:t>
            </w:r>
            <w:r>
              <w:rPr>
                <w:rFonts w:ascii="Tw Cen MT" w:hAnsi="Tw Cen MT"/>
                <w:b/>
                <w:sz w:val="16"/>
                <w:szCs w:val="16"/>
              </w:rPr>
              <w:t xml:space="preserve"> dans certains domaines. L’important est de montrer que même si ce Conseil s’est élargi au cours du temps et s’il compte en son sein davantage d’acteurs, seuls les états </w:t>
            </w:r>
            <w:r w:rsidR="00800840">
              <w:rPr>
                <w:rFonts w:ascii="Tw Cen MT" w:hAnsi="Tw Cen MT"/>
                <w:b/>
                <w:sz w:val="16"/>
                <w:szCs w:val="16"/>
              </w:rPr>
              <w:t>arctiques restent</w:t>
            </w:r>
            <w:r>
              <w:rPr>
                <w:rFonts w:ascii="Tw Cen MT" w:hAnsi="Tw Cen MT"/>
                <w:b/>
                <w:sz w:val="16"/>
                <w:szCs w:val="16"/>
              </w:rPr>
              <w:t xml:space="preserve"> décideurs. Il s’agit donc bien de multilatéralisme (puisque les votants sont au nombre 8) mais d’un multilatéralisme limité aux Etats souverains de la région. L’enseignant peut faire remarquer que les associations autochtones massivement représentées ne peuvent voter : </w:t>
            </w:r>
            <w:r w:rsidR="00676073">
              <w:rPr>
                <w:rFonts w:ascii="Tw Cen MT" w:hAnsi="Tw Cen MT"/>
                <w:b/>
                <w:sz w:val="16"/>
                <w:szCs w:val="16"/>
              </w:rPr>
              <w:t xml:space="preserve">aussi, </w:t>
            </w:r>
            <w:r>
              <w:rPr>
                <w:rFonts w:ascii="Tw Cen MT" w:hAnsi="Tw Cen MT"/>
                <w:b/>
                <w:sz w:val="16"/>
                <w:szCs w:val="16"/>
              </w:rPr>
              <w:t>quels poids peuvent-elle avoir face à la volonté de certains états d’exploiter les ressources de leurs territoires</w:t>
            </w:r>
            <w:r w:rsidR="00676073">
              <w:rPr>
                <w:rFonts w:ascii="Tw Cen MT" w:hAnsi="Tw Cen MT"/>
                <w:b/>
                <w:sz w:val="16"/>
                <w:szCs w:val="16"/>
              </w:rPr>
              <w:t xml:space="preserve"> ? </w:t>
            </w:r>
            <w:r>
              <w:rPr>
                <w:rFonts w:ascii="Tw Cen MT" w:hAnsi="Tw Cen MT"/>
                <w:b/>
                <w:sz w:val="16"/>
                <w:szCs w:val="16"/>
              </w:rPr>
              <w:t>(</w:t>
            </w:r>
            <w:r w:rsidRPr="00800840">
              <w:rPr>
                <w:rFonts w:ascii="Tw Cen MT" w:hAnsi="Tw Cen MT"/>
                <w:b/>
                <w:sz w:val="16"/>
                <w:szCs w:val="16"/>
                <w:u w:val="single"/>
              </w:rPr>
              <w:t>ex</w:t>
            </w:r>
            <w:r>
              <w:rPr>
                <w:rFonts w:ascii="Tw Cen MT" w:hAnsi="Tw Cen MT"/>
                <w:b/>
                <w:sz w:val="16"/>
                <w:szCs w:val="16"/>
              </w:rPr>
              <w:t xml:space="preserve"> : la presqu’ile de </w:t>
            </w:r>
            <w:proofErr w:type="spellStart"/>
            <w:r>
              <w:rPr>
                <w:rFonts w:ascii="Tw Cen MT" w:hAnsi="Tw Cen MT"/>
                <w:b/>
                <w:sz w:val="16"/>
                <w:szCs w:val="16"/>
              </w:rPr>
              <w:t>Yamal</w:t>
            </w:r>
            <w:proofErr w:type="spellEnd"/>
            <w:r>
              <w:rPr>
                <w:rFonts w:ascii="Tw Cen MT" w:hAnsi="Tw Cen MT"/>
                <w:b/>
                <w:sz w:val="16"/>
                <w:szCs w:val="16"/>
              </w:rPr>
              <w:t xml:space="preserve"> avec l’expropriation programmée des Nénets par Gazprom = voir étude de cas)</w:t>
            </w:r>
            <w:r w:rsidR="00676073">
              <w:rPr>
                <w:rFonts w:ascii="Tw Cen MT" w:hAnsi="Tw Cen MT"/>
                <w:b/>
                <w:sz w:val="16"/>
                <w:szCs w:val="16"/>
              </w:rPr>
              <w:t>. Pareillement, l’ONG WWF est présente aux consultations mais elle n’</w:t>
            </w:r>
            <w:r w:rsidR="00800840">
              <w:rPr>
                <w:rFonts w:ascii="Tw Cen MT" w:hAnsi="Tw Cen MT"/>
                <w:b/>
                <w:sz w:val="16"/>
                <w:szCs w:val="16"/>
              </w:rPr>
              <w:t xml:space="preserve">a aucun pouvoir décisionnel : on peut alors expliquer oralement  que certaines ONG environnementales (ex : Greenpeace) voudraient imposer un moratoire sur l’Arctique qui s’apparenteraient à une sanctuarisation de l’espace (geler l’exploitation des ressources naturelles pour une cinquantaine d’années). </w:t>
            </w:r>
          </w:p>
          <w:p w:rsidR="00800840" w:rsidRDefault="00800840" w:rsidP="005E2500">
            <w:pPr>
              <w:jc w:val="center"/>
              <w:rPr>
                <w:rFonts w:ascii="Tw Cen MT" w:hAnsi="Tw Cen MT"/>
                <w:b/>
                <w:sz w:val="16"/>
                <w:szCs w:val="16"/>
              </w:rPr>
            </w:pPr>
          </w:p>
          <w:p w:rsidR="00676073" w:rsidRDefault="00676073" w:rsidP="00676073">
            <w:pPr>
              <w:jc w:val="center"/>
              <w:rPr>
                <w:rFonts w:ascii="Tw Cen MT" w:hAnsi="Tw Cen MT"/>
                <w:b/>
                <w:sz w:val="16"/>
                <w:szCs w:val="16"/>
              </w:rPr>
            </w:pPr>
            <w:r>
              <w:rPr>
                <w:rFonts w:ascii="Tw Cen MT" w:hAnsi="Tw Cen MT"/>
                <w:b/>
                <w:sz w:val="16"/>
                <w:szCs w:val="16"/>
              </w:rPr>
              <w:t>Le 2</w:t>
            </w:r>
            <w:r w:rsidRPr="00676073">
              <w:rPr>
                <w:rFonts w:ascii="Tw Cen MT" w:hAnsi="Tw Cen MT"/>
                <w:b/>
                <w:sz w:val="16"/>
                <w:szCs w:val="16"/>
                <w:vertAlign w:val="superscript"/>
              </w:rPr>
              <w:t>nde</w:t>
            </w:r>
            <w:r>
              <w:rPr>
                <w:rFonts w:ascii="Tw Cen MT" w:hAnsi="Tw Cen MT"/>
                <w:b/>
                <w:sz w:val="16"/>
                <w:szCs w:val="16"/>
              </w:rPr>
              <w:t xml:space="preserve"> groupe a travaillé sur un dispositif qui n’est pas encore actif mais qui est néanmoins acté : le code polaire. Dans ce cas, et même si les domaines de compétence de ce code restent relativement restreints (bien qu’importants puisque le volet sécuritaire fait l’objet d’une attention particulière), on entre dans le domaine l’uniformisation des règlementations qui dépasseront le cadre étatique pour devenir internationales : c’est là une forme de gouvernance multilatérale totale. La seule inconnue reste encore la mise en application de ces règles par les Etats bordiers.  </w:t>
            </w:r>
          </w:p>
        </w:tc>
        <w:tc>
          <w:tcPr>
            <w:tcW w:w="1417" w:type="dxa"/>
            <w:tcBorders>
              <w:right w:val="single" w:sz="4" w:space="0" w:color="auto"/>
            </w:tcBorders>
            <w:vAlign w:val="center"/>
          </w:tcPr>
          <w:p w:rsidR="005032CC" w:rsidRDefault="005032CC" w:rsidP="007B5E84">
            <w:pPr>
              <w:ind w:left="-108" w:right="-108"/>
              <w:jc w:val="center"/>
              <w:rPr>
                <w:rFonts w:ascii="Tw Cen MT" w:hAnsi="Tw Cen MT"/>
                <w:b/>
                <w:sz w:val="16"/>
                <w:szCs w:val="16"/>
              </w:rPr>
            </w:pPr>
            <w:r>
              <w:rPr>
                <w:rFonts w:ascii="Tw Cen MT" w:hAnsi="Tw Cen MT"/>
                <w:b/>
                <w:sz w:val="16"/>
                <w:szCs w:val="16"/>
              </w:rPr>
              <w:t xml:space="preserve">Quelles instances multilatérales s’occupent de la gestion commune des mondes Arctiques ? Quels sont leurs </w:t>
            </w:r>
          </w:p>
          <w:p w:rsidR="005032CC" w:rsidRPr="00E44844" w:rsidRDefault="005032CC" w:rsidP="009D10B7">
            <w:pPr>
              <w:ind w:left="-108" w:right="-108"/>
              <w:jc w:val="center"/>
              <w:rPr>
                <w:rFonts w:ascii="Tw Cen MT" w:hAnsi="Tw Cen MT"/>
                <w:b/>
                <w:sz w:val="16"/>
                <w:szCs w:val="16"/>
              </w:rPr>
            </w:pPr>
            <w:r>
              <w:rPr>
                <w:rFonts w:ascii="Tw Cen MT" w:hAnsi="Tw Cen MT"/>
                <w:b/>
                <w:sz w:val="16"/>
                <w:szCs w:val="16"/>
              </w:rPr>
              <w:t xml:space="preserve">domaines de compétences ? Comment fonctionnent-elles ? Quelles sont leurs limites ?  </w:t>
            </w:r>
          </w:p>
        </w:tc>
        <w:tc>
          <w:tcPr>
            <w:tcW w:w="5245" w:type="dxa"/>
            <w:tcBorders>
              <w:left w:val="single" w:sz="4" w:space="0" w:color="auto"/>
            </w:tcBorders>
            <w:vAlign w:val="center"/>
          </w:tcPr>
          <w:p w:rsidR="005032CC" w:rsidRPr="00E41176" w:rsidRDefault="005032CC" w:rsidP="00E41176">
            <w:pPr>
              <w:ind w:right="10"/>
              <w:rPr>
                <w:rFonts w:ascii="Tw Cen MT" w:hAnsi="Tw Cen MT"/>
                <w:b/>
                <w:sz w:val="16"/>
                <w:szCs w:val="16"/>
              </w:rPr>
            </w:pPr>
            <w:r w:rsidRPr="0017489A">
              <w:rPr>
                <w:rFonts w:ascii="Tw Cen MT" w:hAnsi="Tw Cen MT"/>
                <w:b/>
                <w:sz w:val="16"/>
                <w:szCs w:val="16"/>
                <w:u w:val="single"/>
              </w:rPr>
              <w:t xml:space="preserve">- Le </w:t>
            </w:r>
            <w:r w:rsidR="00676073">
              <w:rPr>
                <w:rFonts w:ascii="Tw Cen MT" w:hAnsi="Tw Cen MT"/>
                <w:b/>
                <w:sz w:val="16"/>
                <w:szCs w:val="16"/>
                <w:u w:val="single"/>
              </w:rPr>
              <w:t>C</w:t>
            </w:r>
            <w:r w:rsidRPr="0017489A">
              <w:rPr>
                <w:rFonts w:ascii="Tw Cen MT" w:hAnsi="Tw Cen MT"/>
                <w:b/>
                <w:sz w:val="16"/>
                <w:szCs w:val="16"/>
                <w:u w:val="single"/>
              </w:rPr>
              <w:t>onseil de l’Arctique </w:t>
            </w:r>
            <w:r>
              <w:rPr>
                <w:rFonts w:ascii="Tw Cen MT" w:hAnsi="Tw Cen MT"/>
                <w:b/>
                <w:sz w:val="16"/>
                <w:szCs w:val="16"/>
              </w:rPr>
              <w:t>: crée en 1996, il est composé</w:t>
            </w:r>
            <w:r w:rsidR="00C44203">
              <w:rPr>
                <w:rFonts w:ascii="Tw Cen MT" w:hAnsi="Tw Cen MT"/>
                <w:b/>
                <w:sz w:val="16"/>
                <w:szCs w:val="16"/>
              </w:rPr>
              <w:t xml:space="preserve"> de 8</w:t>
            </w:r>
            <w:r w:rsidRPr="00E41176">
              <w:rPr>
                <w:rFonts w:ascii="Tw Cen MT" w:hAnsi="Tw Cen MT"/>
                <w:b/>
                <w:sz w:val="16"/>
                <w:szCs w:val="16"/>
              </w:rPr>
              <w:t xml:space="preserve"> membres permanents</w:t>
            </w:r>
            <w:r w:rsidR="0017489A">
              <w:rPr>
                <w:rFonts w:ascii="Tw Cen MT" w:hAnsi="Tw Cen MT"/>
                <w:b/>
                <w:sz w:val="16"/>
                <w:szCs w:val="16"/>
              </w:rPr>
              <w:t> :</w:t>
            </w:r>
            <w:r w:rsidRPr="00E41176">
              <w:rPr>
                <w:rFonts w:ascii="Tw Cen MT" w:hAnsi="Tw Cen MT"/>
                <w:b/>
                <w:sz w:val="16"/>
                <w:szCs w:val="16"/>
              </w:rPr>
              <w:t xml:space="preserve"> </w:t>
            </w:r>
            <w:r w:rsidR="0017489A">
              <w:rPr>
                <w:rFonts w:ascii="Tw Cen MT" w:hAnsi="Tw Cen MT"/>
                <w:b/>
                <w:sz w:val="16"/>
                <w:szCs w:val="16"/>
              </w:rPr>
              <w:t xml:space="preserve">les </w:t>
            </w:r>
            <w:r w:rsidRPr="00E41176">
              <w:rPr>
                <w:rFonts w:ascii="Tw Cen MT" w:hAnsi="Tw Cen MT"/>
                <w:b/>
                <w:sz w:val="16"/>
                <w:szCs w:val="16"/>
              </w:rPr>
              <w:t>Etats arctiques</w:t>
            </w:r>
            <w:r w:rsidR="0017489A">
              <w:rPr>
                <w:rFonts w:ascii="Tw Cen MT" w:hAnsi="Tw Cen MT"/>
                <w:b/>
                <w:sz w:val="16"/>
                <w:szCs w:val="16"/>
              </w:rPr>
              <w:t> appelés ainsi car</w:t>
            </w:r>
            <w:r w:rsidRPr="00E41176">
              <w:rPr>
                <w:rFonts w:ascii="Tw Cen MT" w:hAnsi="Tw Cen MT"/>
                <w:b/>
                <w:sz w:val="16"/>
                <w:szCs w:val="16"/>
              </w:rPr>
              <w:t xml:space="preserve"> ils sont situés entièrement ou pour partie dans le cercle polaire.  Cinq d’entre eux ont un </w:t>
            </w:r>
            <w:r w:rsidR="0017489A">
              <w:rPr>
                <w:rFonts w:ascii="Tw Cen MT" w:hAnsi="Tw Cen MT"/>
                <w:b/>
                <w:sz w:val="16"/>
                <w:szCs w:val="16"/>
              </w:rPr>
              <w:t xml:space="preserve">accès côtier à l’Océan Arctique. </w:t>
            </w:r>
            <w:r w:rsidR="0017489A" w:rsidRPr="0017489A">
              <w:rPr>
                <w:rFonts w:ascii="Tw Cen MT" w:hAnsi="Tw Cen MT"/>
                <w:b/>
                <w:sz w:val="16"/>
                <w:szCs w:val="16"/>
              </w:rPr>
              <w:t xml:space="preserve">Le Conseil de l’Arctique œuvre principalement pour la protection de l’environnement  et dans le domaine législatif (droit de navigation, protection des populations autochtones). </w:t>
            </w:r>
            <w:r w:rsidR="0017489A">
              <w:rPr>
                <w:rFonts w:ascii="Tw Cen MT" w:hAnsi="Tw Cen MT"/>
                <w:b/>
                <w:sz w:val="16"/>
                <w:szCs w:val="16"/>
              </w:rPr>
              <w:t>Depuis 2013, il a intégré</w:t>
            </w:r>
            <w:r w:rsidRPr="00E41176">
              <w:rPr>
                <w:rFonts w:ascii="Tw Cen MT" w:hAnsi="Tw Cen MT"/>
                <w:b/>
                <w:sz w:val="16"/>
                <w:szCs w:val="16"/>
              </w:rPr>
              <w:t xml:space="preserve"> de nouveaux pays essentiellement asiatiques au premier rang desquels la Chine  (atelier du monde aux besoins énergétiques énormes)</w:t>
            </w:r>
            <w:r w:rsidR="0017489A">
              <w:rPr>
                <w:rFonts w:ascii="Tw Cen MT" w:hAnsi="Tw Cen MT"/>
                <w:b/>
                <w:sz w:val="16"/>
                <w:szCs w:val="16"/>
              </w:rPr>
              <w:t xml:space="preserve"> : cela </w:t>
            </w:r>
            <w:r w:rsidRPr="00E41176">
              <w:rPr>
                <w:rFonts w:ascii="Tw Cen MT" w:hAnsi="Tw Cen MT"/>
                <w:b/>
                <w:sz w:val="16"/>
                <w:szCs w:val="16"/>
              </w:rPr>
              <w:t xml:space="preserve">montre l’intérêt croissant des nouvelles puissances pour l’Arctique. Par ailleurs, la participation d’une ONG environnementale (WWF) aux débats dénote une montée en puissance d’acteurs soucieux de protéger cet espace fragile. </w:t>
            </w:r>
            <w:r w:rsidR="0017489A">
              <w:rPr>
                <w:rFonts w:ascii="Tw Cen MT" w:hAnsi="Tw Cen MT"/>
                <w:b/>
                <w:sz w:val="16"/>
                <w:szCs w:val="16"/>
              </w:rPr>
              <w:t xml:space="preserve">Il intègre également les associations représentant les peuples autochtones. Toutefois, </w:t>
            </w:r>
            <w:r w:rsidRPr="00E41176">
              <w:rPr>
                <w:rFonts w:ascii="Tw Cen MT" w:hAnsi="Tw Cen MT"/>
                <w:b/>
                <w:sz w:val="16"/>
                <w:szCs w:val="16"/>
              </w:rPr>
              <w:t>seuls les membres permanents ont un droit de vote : les associations autochtones, les Etats non arctiques comme W</w:t>
            </w:r>
            <w:r w:rsidR="0017489A">
              <w:rPr>
                <w:rFonts w:ascii="Tw Cen MT" w:hAnsi="Tw Cen MT"/>
                <w:b/>
                <w:sz w:val="16"/>
                <w:szCs w:val="16"/>
              </w:rPr>
              <w:t xml:space="preserve">WF n’ont qu’un rôle consultatif ce qui limite le pouvoir des acteurs « non arctiques ». </w:t>
            </w:r>
          </w:p>
          <w:p w:rsidR="00800840" w:rsidRDefault="00800840" w:rsidP="00676073">
            <w:pPr>
              <w:ind w:right="10"/>
              <w:rPr>
                <w:rFonts w:ascii="Tw Cen MT" w:hAnsi="Tw Cen MT"/>
                <w:b/>
                <w:sz w:val="16"/>
                <w:szCs w:val="16"/>
                <w:u w:val="single"/>
              </w:rPr>
            </w:pPr>
          </w:p>
          <w:p w:rsidR="005032CC" w:rsidRDefault="0017489A" w:rsidP="00676073">
            <w:pPr>
              <w:ind w:right="10"/>
              <w:rPr>
                <w:rFonts w:ascii="Tw Cen MT" w:hAnsi="Tw Cen MT"/>
                <w:b/>
                <w:sz w:val="16"/>
                <w:szCs w:val="16"/>
              </w:rPr>
            </w:pPr>
            <w:r w:rsidRPr="0017489A">
              <w:rPr>
                <w:rFonts w:ascii="Tw Cen MT" w:hAnsi="Tw Cen MT"/>
                <w:b/>
                <w:sz w:val="16"/>
                <w:szCs w:val="16"/>
                <w:u w:val="single"/>
              </w:rPr>
              <w:t xml:space="preserve">- Le Code </w:t>
            </w:r>
            <w:r w:rsidR="00676073">
              <w:rPr>
                <w:rFonts w:ascii="Tw Cen MT" w:hAnsi="Tw Cen MT"/>
                <w:b/>
                <w:sz w:val="16"/>
                <w:szCs w:val="16"/>
                <w:u w:val="single"/>
              </w:rPr>
              <w:t>P</w:t>
            </w:r>
            <w:r w:rsidRPr="0017489A">
              <w:rPr>
                <w:rFonts w:ascii="Tw Cen MT" w:hAnsi="Tw Cen MT"/>
                <w:b/>
                <w:sz w:val="16"/>
                <w:szCs w:val="16"/>
                <w:u w:val="single"/>
              </w:rPr>
              <w:t>olaire</w:t>
            </w:r>
            <w:r>
              <w:rPr>
                <w:rFonts w:ascii="Tw Cen MT" w:hAnsi="Tw Cen MT"/>
                <w:b/>
                <w:sz w:val="16"/>
                <w:szCs w:val="16"/>
              </w:rPr>
              <w:t xml:space="preserve"> n’est pas encore entré en vigueur (2017) mais son principe a été adopté par l’OMI au début de l’année 2015. Il s’agit d’un </w:t>
            </w:r>
            <w:r w:rsidR="005032CC" w:rsidRPr="00E41176">
              <w:rPr>
                <w:rFonts w:ascii="Tw Cen MT" w:hAnsi="Tw Cen MT"/>
                <w:b/>
                <w:sz w:val="16"/>
                <w:szCs w:val="16"/>
              </w:rPr>
              <w:t xml:space="preserve">code de navigation </w:t>
            </w:r>
            <w:r>
              <w:rPr>
                <w:rFonts w:ascii="Tw Cen MT" w:hAnsi="Tw Cen MT"/>
                <w:b/>
                <w:sz w:val="16"/>
                <w:szCs w:val="16"/>
              </w:rPr>
              <w:t xml:space="preserve">international fixant une règlementation commune à la navigation aux pôles (pas uniquement l’Arctique puisque l’Antarctique est également concerné). </w:t>
            </w:r>
            <w:r w:rsidR="005032CC" w:rsidRPr="00E41176">
              <w:rPr>
                <w:rFonts w:ascii="Tw Cen MT" w:hAnsi="Tw Cen MT"/>
                <w:b/>
                <w:sz w:val="16"/>
                <w:szCs w:val="16"/>
              </w:rPr>
              <w:t>C’est dans le domaine de la sécurité (</w:t>
            </w:r>
            <w:r>
              <w:rPr>
                <w:rFonts w:ascii="Tw Cen MT" w:hAnsi="Tw Cen MT"/>
                <w:b/>
                <w:sz w:val="16"/>
                <w:szCs w:val="16"/>
              </w:rPr>
              <w:t>et par voie de conséquence de la</w:t>
            </w:r>
            <w:r w:rsidR="005032CC" w:rsidRPr="00E41176">
              <w:rPr>
                <w:rFonts w:ascii="Tw Cen MT" w:hAnsi="Tw Cen MT"/>
                <w:b/>
                <w:sz w:val="16"/>
                <w:szCs w:val="16"/>
              </w:rPr>
              <w:t xml:space="preserve"> protection de l’environnement) que ce code impose ses règles : conception et construction des bateaux, dans la formation des équipages…</w:t>
            </w:r>
            <w:r w:rsidR="00EF128C">
              <w:rPr>
                <w:rFonts w:ascii="Tw Cen MT" w:hAnsi="Tw Cen MT"/>
                <w:b/>
                <w:sz w:val="16"/>
                <w:szCs w:val="16"/>
              </w:rPr>
              <w:t xml:space="preserve"> (voir le document infographique). </w:t>
            </w:r>
            <w:r w:rsidR="005032CC" w:rsidRPr="00E41176">
              <w:rPr>
                <w:rFonts w:ascii="Tw Cen MT" w:hAnsi="Tw Cen MT"/>
                <w:b/>
                <w:sz w:val="16"/>
                <w:szCs w:val="16"/>
              </w:rPr>
              <w:t>Il s’agit</w:t>
            </w:r>
            <w:r w:rsidR="00EF128C">
              <w:rPr>
                <w:rFonts w:ascii="Tw Cen MT" w:hAnsi="Tw Cen MT"/>
                <w:b/>
                <w:sz w:val="16"/>
                <w:szCs w:val="16"/>
              </w:rPr>
              <w:t xml:space="preserve"> là</w:t>
            </w:r>
            <w:r w:rsidR="005032CC" w:rsidRPr="00E41176">
              <w:rPr>
                <w:rFonts w:ascii="Tw Cen MT" w:hAnsi="Tw Cen MT"/>
                <w:b/>
                <w:sz w:val="16"/>
                <w:szCs w:val="16"/>
              </w:rPr>
              <w:t xml:space="preserve"> d’une règlementation multilatérale qui dépasse le cadre des Etats de l’Arctique puisqu’elle émane de l’OMI, organisation de l’ONU spécialisée dans le droit maritime.</w:t>
            </w:r>
          </w:p>
        </w:tc>
        <w:tc>
          <w:tcPr>
            <w:tcW w:w="1843" w:type="dxa"/>
            <w:tcBorders>
              <w:right w:val="single" w:sz="4" w:space="0" w:color="auto"/>
            </w:tcBorders>
            <w:vAlign w:val="center"/>
          </w:tcPr>
          <w:p w:rsidR="005032CC" w:rsidRDefault="005032CC" w:rsidP="00677021">
            <w:pPr>
              <w:ind w:left="-108" w:right="-108"/>
              <w:jc w:val="center"/>
              <w:rPr>
                <w:rFonts w:ascii="Tw Cen MT" w:hAnsi="Tw Cen MT"/>
                <w:b/>
                <w:sz w:val="16"/>
                <w:szCs w:val="16"/>
              </w:rPr>
            </w:pPr>
            <w:r>
              <w:rPr>
                <w:rFonts w:ascii="Tw Cen MT" w:hAnsi="Tw Cen MT"/>
                <w:b/>
                <w:sz w:val="16"/>
                <w:szCs w:val="16"/>
              </w:rPr>
              <w:t xml:space="preserve">- </w:t>
            </w:r>
            <w:r w:rsidRPr="001C5AFF">
              <w:rPr>
                <w:rFonts w:ascii="Tw Cen MT" w:hAnsi="Tw Cen MT"/>
                <w:b/>
                <w:sz w:val="16"/>
                <w:szCs w:val="16"/>
                <w:u w:val="single"/>
              </w:rPr>
              <w:t>Tableau</w:t>
            </w:r>
            <w:r>
              <w:rPr>
                <w:rFonts w:ascii="Tw Cen MT" w:hAnsi="Tw Cen MT"/>
                <w:b/>
                <w:sz w:val="16"/>
                <w:szCs w:val="16"/>
              </w:rPr>
              <w:t> : le fonctionnement institutionnel du Conseil de l’Arctique</w:t>
            </w:r>
          </w:p>
          <w:p w:rsidR="005032CC" w:rsidRPr="00E44844" w:rsidRDefault="005032CC" w:rsidP="001C5AFF">
            <w:pPr>
              <w:ind w:left="-108" w:right="-108"/>
              <w:jc w:val="center"/>
              <w:rPr>
                <w:rFonts w:ascii="Tw Cen MT" w:hAnsi="Tw Cen MT"/>
                <w:b/>
                <w:sz w:val="16"/>
                <w:szCs w:val="16"/>
              </w:rPr>
            </w:pPr>
            <w:r>
              <w:rPr>
                <w:rFonts w:ascii="Tw Cen MT" w:hAnsi="Tw Cen MT"/>
                <w:b/>
                <w:sz w:val="16"/>
                <w:szCs w:val="16"/>
              </w:rPr>
              <w:t xml:space="preserve">- </w:t>
            </w:r>
            <w:r w:rsidRPr="001C5AFF">
              <w:rPr>
                <w:rFonts w:ascii="Tw Cen MT" w:hAnsi="Tw Cen MT"/>
                <w:b/>
                <w:sz w:val="16"/>
                <w:szCs w:val="16"/>
                <w:u w:val="single"/>
              </w:rPr>
              <w:t>Texte + infographie</w:t>
            </w:r>
            <w:r>
              <w:rPr>
                <w:rFonts w:ascii="Tw Cen MT" w:hAnsi="Tw Cen MT"/>
                <w:b/>
                <w:sz w:val="16"/>
                <w:szCs w:val="16"/>
              </w:rPr>
              <w:t xml:space="preserve"> : le code polaire est adopté </w:t>
            </w:r>
          </w:p>
        </w:tc>
        <w:tc>
          <w:tcPr>
            <w:tcW w:w="1559" w:type="dxa"/>
            <w:tcBorders>
              <w:left w:val="single" w:sz="4" w:space="0" w:color="auto"/>
              <w:right w:val="single" w:sz="4" w:space="0" w:color="auto"/>
            </w:tcBorders>
            <w:vAlign w:val="center"/>
          </w:tcPr>
          <w:p w:rsidR="005032CC" w:rsidRDefault="005032CC" w:rsidP="004709B4">
            <w:pPr>
              <w:ind w:left="-108" w:right="-108"/>
              <w:jc w:val="center"/>
              <w:rPr>
                <w:rFonts w:ascii="Tw Cen MT" w:hAnsi="Tw Cen MT"/>
                <w:b/>
                <w:i/>
                <w:color w:val="C00000"/>
                <w:sz w:val="16"/>
                <w:szCs w:val="16"/>
              </w:rPr>
            </w:pPr>
            <w:r w:rsidRPr="0017489A">
              <w:rPr>
                <w:rFonts w:ascii="Tw Cen MT" w:hAnsi="Tw Cen MT"/>
                <w:b/>
                <w:i/>
                <w:color w:val="C00000"/>
                <w:sz w:val="16"/>
                <w:szCs w:val="16"/>
              </w:rPr>
              <w:t>Correction du croquis sur les contestés (exercice fiche 6)</w:t>
            </w:r>
          </w:p>
          <w:p w:rsidR="00EF128C" w:rsidRDefault="00EF128C" w:rsidP="004709B4">
            <w:pPr>
              <w:ind w:left="-108" w:right="-108"/>
              <w:jc w:val="center"/>
              <w:rPr>
                <w:rFonts w:ascii="Tw Cen MT" w:hAnsi="Tw Cen MT"/>
                <w:b/>
                <w:i/>
                <w:color w:val="C00000"/>
                <w:sz w:val="16"/>
                <w:szCs w:val="16"/>
              </w:rPr>
            </w:pPr>
          </w:p>
          <w:p w:rsidR="0017489A" w:rsidRDefault="00EF128C" w:rsidP="004709B4">
            <w:pPr>
              <w:ind w:left="-108" w:right="-108"/>
              <w:jc w:val="center"/>
              <w:rPr>
                <w:rFonts w:ascii="Tw Cen MT" w:hAnsi="Tw Cen MT"/>
                <w:b/>
                <w:sz w:val="16"/>
                <w:szCs w:val="16"/>
              </w:rPr>
            </w:pPr>
            <w:r w:rsidRPr="00EF128C">
              <w:rPr>
                <w:rFonts w:ascii="Tw Cen MT" w:hAnsi="Tw Cen MT"/>
                <w:b/>
                <w:sz w:val="16"/>
                <w:szCs w:val="16"/>
              </w:rPr>
              <w:t xml:space="preserve">Mise en commun, participation orale des réponses réalisées à la maison </w:t>
            </w:r>
          </w:p>
          <w:p w:rsidR="00EF128C" w:rsidRPr="00EF128C" w:rsidRDefault="00EF128C" w:rsidP="004709B4">
            <w:pPr>
              <w:ind w:left="-108" w:right="-108"/>
              <w:jc w:val="center"/>
              <w:rPr>
                <w:rFonts w:ascii="Tw Cen MT" w:hAnsi="Tw Cen MT"/>
                <w:b/>
                <w:sz w:val="16"/>
                <w:szCs w:val="16"/>
              </w:rPr>
            </w:pPr>
          </w:p>
          <w:p w:rsidR="0017489A" w:rsidRDefault="0017489A" w:rsidP="004709B4">
            <w:pPr>
              <w:ind w:left="-108" w:right="-108"/>
              <w:jc w:val="center"/>
              <w:rPr>
                <w:rFonts w:ascii="Tw Cen MT" w:hAnsi="Tw Cen MT"/>
                <w:b/>
                <w:sz w:val="16"/>
                <w:szCs w:val="16"/>
              </w:rPr>
            </w:pPr>
            <w:r w:rsidRPr="0017489A">
              <w:rPr>
                <w:rFonts w:ascii="Tw Cen MT" w:hAnsi="Tw Cen MT"/>
                <w:b/>
                <w:sz w:val="16"/>
                <w:szCs w:val="16"/>
              </w:rPr>
              <w:t xml:space="preserve">Pour gagner du temps, on peut envisager de distribuer une correction type après avoir réalisé la mise </w:t>
            </w:r>
          </w:p>
          <w:p w:rsidR="0017489A" w:rsidRPr="0017489A" w:rsidRDefault="0017489A" w:rsidP="004709B4">
            <w:pPr>
              <w:ind w:left="-108" w:right="-108"/>
              <w:jc w:val="center"/>
              <w:rPr>
                <w:rFonts w:ascii="Tw Cen MT" w:hAnsi="Tw Cen MT"/>
                <w:b/>
                <w:sz w:val="16"/>
                <w:szCs w:val="16"/>
              </w:rPr>
            </w:pPr>
            <w:r w:rsidRPr="0017489A">
              <w:rPr>
                <w:rFonts w:ascii="Tw Cen MT" w:hAnsi="Tw Cen MT"/>
                <w:b/>
                <w:sz w:val="16"/>
                <w:szCs w:val="16"/>
              </w:rPr>
              <w:t>en commun avec les deux groupes</w:t>
            </w:r>
          </w:p>
        </w:tc>
      </w:tr>
      <w:tr w:rsidR="00A36C64" w:rsidRPr="0018784A" w:rsidTr="007F20A7">
        <w:trPr>
          <w:cantSplit/>
          <w:trHeight w:val="792"/>
        </w:trPr>
        <w:tc>
          <w:tcPr>
            <w:tcW w:w="284" w:type="dxa"/>
            <w:shd w:val="clear" w:color="auto" w:fill="E36C0A" w:themeFill="accent6" w:themeFillShade="BF"/>
            <w:textDirection w:val="btLr"/>
            <w:vAlign w:val="center"/>
          </w:tcPr>
          <w:p w:rsidR="00A36C64" w:rsidRPr="0018784A" w:rsidRDefault="00A36C64" w:rsidP="00601C90">
            <w:pPr>
              <w:ind w:left="113" w:right="113"/>
              <w:jc w:val="center"/>
              <w:rPr>
                <w:rFonts w:ascii="Calibri" w:hAnsi="Calibri"/>
                <w:b/>
                <w:sz w:val="18"/>
                <w:szCs w:val="18"/>
              </w:rPr>
            </w:pPr>
            <w:r w:rsidRPr="0018784A">
              <w:rPr>
                <w:rFonts w:ascii="Tw Cen MT" w:hAnsi="Tw Cen MT"/>
                <w:b/>
                <w:sz w:val="18"/>
                <w:szCs w:val="18"/>
              </w:rPr>
              <w:t xml:space="preserve">10 </w:t>
            </w:r>
            <w:r w:rsidRPr="0018784A">
              <w:rPr>
                <w:rFonts w:ascii="Calibri" w:hAnsi="Calibri"/>
                <w:b/>
                <w:sz w:val="18"/>
                <w:szCs w:val="18"/>
              </w:rPr>
              <w:t>mn</w:t>
            </w:r>
          </w:p>
        </w:tc>
        <w:tc>
          <w:tcPr>
            <w:tcW w:w="1842" w:type="dxa"/>
            <w:shd w:val="clear" w:color="auto" w:fill="C2D69B"/>
            <w:vAlign w:val="center"/>
          </w:tcPr>
          <w:p w:rsidR="00A36C64" w:rsidRPr="0018784A" w:rsidRDefault="00A36C64" w:rsidP="007B5E84">
            <w:pPr>
              <w:jc w:val="center"/>
              <w:rPr>
                <w:rFonts w:ascii="Tw Cen MT" w:hAnsi="Tw Cen MT"/>
                <w:b/>
                <w:bCs/>
                <w:color w:val="C00000"/>
                <w:sz w:val="18"/>
                <w:szCs w:val="18"/>
                <w:u w:val="single"/>
              </w:rPr>
            </w:pPr>
            <w:r w:rsidRPr="00B43F7D">
              <w:rPr>
                <w:rFonts w:ascii="Tw Cen MT" w:hAnsi="Tw Cen MT"/>
                <w:b/>
                <w:bCs/>
                <w:smallCaps/>
                <w:color w:val="C00000"/>
                <w:sz w:val="18"/>
                <w:szCs w:val="18"/>
                <w:u w:val="single"/>
              </w:rPr>
              <w:t>Conclusion</w:t>
            </w:r>
          </w:p>
          <w:p w:rsidR="00A36C64" w:rsidRDefault="00A36C64" w:rsidP="00D47A6D">
            <w:pPr>
              <w:jc w:val="center"/>
              <w:rPr>
                <w:rFonts w:ascii="Tw Cen MT" w:hAnsi="Tw Cen MT"/>
                <w:b/>
                <w:color w:val="0070C0"/>
                <w:sz w:val="18"/>
                <w:szCs w:val="18"/>
              </w:rPr>
            </w:pPr>
            <w:r w:rsidRPr="0018784A">
              <w:rPr>
                <w:rFonts w:ascii="Tw Cen MT" w:hAnsi="Tw Cen MT"/>
                <w:b/>
                <w:color w:val="0070C0"/>
                <w:sz w:val="18"/>
                <w:szCs w:val="18"/>
              </w:rPr>
              <w:t xml:space="preserve">Diapo </w:t>
            </w:r>
            <w:r>
              <w:rPr>
                <w:rFonts w:ascii="Tw Cen MT" w:hAnsi="Tw Cen MT"/>
                <w:b/>
                <w:color w:val="0070C0"/>
                <w:sz w:val="18"/>
                <w:szCs w:val="18"/>
              </w:rPr>
              <w:t>13</w:t>
            </w:r>
          </w:p>
          <w:p w:rsidR="00A36C64" w:rsidRPr="0018784A" w:rsidRDefault="00A36C64" w:rsidP="00D47A6D">
            <w:pPr>
              <w:jc w:val="center"/>
              <w:rPr>
                <w:rFonts w:ascii="Tw Cen MT" w:hAnsi="Tw Cen MT"/>
                <w:b/>
                <w:color w:val="0070C0"/>
                <w:sz w:val="18"/>
                <w:szCs w:val="18"/>
              </w:rPr>
            </w:pPr>
            <w:r>
              <w:rPr>
                <w:rFonts w:ascii="Tw Cen MT" w:hAnsi="Tw Cen MT"/>
                <w:b/>
                <w:color w:val="0070C0"/>
                <w:sz w:val="18"/>
                <w:szCs w:val="18"/>
              </w:rPr>
              <w:t>Fiche 8</w:t>
            </w:r>
          </w:p>
        </w:tc>
        <w:tc>
          <w:tcPr>
            <w:tcW w:w="10774" w:type="dxa"/>
            <w:gridSpan w:val="3"/>
            <w:shd w:val="clear" w:color="auto" w:fill="C2D69B"/>
            <w:vAlign w:val="center"/>
          </w:tcPr>
          <w:p w:rsidR="00A36C64" w:rsidRDefault="00A36C64" w:rsidP="00A36C64">
            <w:pPr>
              <w:ind w:left="-108" w:right="-108"/>
              <w:jc w:val="center"/>
              <w:rPr>
                <w:rFonts w:ascii="Tw Cen MT" w:hAnsi="Tw Cen MT"/>
                <w:b/>
                <w:sz w:val="18"/>
                <w:szCs w:val="18"/>
              </w:rPr>
            </w:pPr>
            <w:r>
              <w:rPr>
                <w:rFonts w:ascii="Tw Cen MT" w:hAnsi="Tw Cen MT"/>
                <w:b/>
                <w:sz w:val="18"/>
                <w:szCs w:val="18"/>
              </w:rPr>
              <w:t xml:space="preserve"> L’enseignant présente aux élèves un croquis complété avec une légende à trous à compléter. Il s’agit ici de réinvestir les données vues en cours. En dernier lieu, les élèves doivent trouver un titre au croquis. </w:t>
            </w:r>
          </w:p>
          <w:p w:rsidR="00A36C64" w:rsidRPr="0018784A" w:rsidRDefault="00A36C64" w:rsidP="00A36C64">
            <w:pPr>
              <w:ind w:left="-108" w:right="-108"/>
              <w:jc w:val="center"/>
              <w:rPr>
                <w:rFonts w:ascii="Tw Cen MT" w:hAnsi="Tw Cen MT"/>
                <w:b/>
                <w:sz w:val="18"/>
                <w:szCs w:val="18"/>
              </w:rPr>
            </w:pPr>
            <w:r>
              <w:rPr>
                <w:rFonts w:ascii="Tw Cen MT" w:hAnsi="Tw Cen MT"/>
                <w:b/>
                <w:sz w:val="18"/>
                <w:szCs w:val="18"/>
              </w:rPr>
              <w:t xml:space="preserve">C’est un exercice volontairement simple qui permet de récapituler les grands enjeux abordés dans la séquence. C’est pourquoi, il est envisageable de faire réaliser l’exercice en classe et de le noter. </w:t>
            </w:r>
          </w:p>
        </w:tc>
        <w:tc>
          <w:tcPr>
            <w:tcW w:w="1843" w:type="dxa"/>
            <w:shd w:val="clear" w:color="auto" w:fill="C2D69B"/>
            <w:vAlign w:val="center"/>
          </w:tcPr>
          <w:p w:rsidR="00A36C64" w:rsidRPr="0018784A" w:rsidRDefault="00A36C64" w:rsidP="006545EA">
            <w:pPr>
              <w:ind w:left="-63"/>
              <w:jc w:val="center"/>
              <w:rPr>
                <w:rFonts w:ascii="Tw Cen MT" w:hAnsi="Tw Cen MT"/>
                <w:b/>
                <w:sz w:val="18"/>
                <w:szCs w:val="18"/>
              </w:rPr>
            </w:pPr>
            <w:r>
              <w:rPr>
                <w:rFonts w:ascii="Tw Cen MT" w:hAnsi="Tw Cen MT"/>
                <w:b/>
                <w:sz w:val="18"/>
                <w:szCs w:val="18"/>
              </w:rPr>
              <w:t>Carte de l’arctique à compléter  avec une légende incomplète.</w:t>
            </w:r>
          </w:p>
        </w:tc>
        <w:tc>
          <w:tcPr>
            <w:tcW w:w="1559" w:type="dxa"/>
            <w:shd w:val="clear" w:color="auto" w:fill="C2D69B"/>
            <w:vAlign w:val="center"/>
          </w:tcPr>
          <w:p w:rsidR="00A36C64" w:rsidRDefault="00A36C64" w:rsidP="008F52BE">
            <w:pPr>
              <w:ind w:left="-108" w:right="-108"/>
              <w:jc w:val="center"/>
              <w:rPr>
                <w:rFonts w:ascii="Tw Cen MT" w:hAnsi="Tw Cen MT"/>
                <w:b/>
                <w:sz w:val="18"/>
                <w:szCs w:val="18"/>
              </w:rPr>
            </w:pPr>
            <w:r>
              <w:rPr>
                <w:rFonts w:ascii="Tw Cen MT" w:hAnsi="Tw Cen MT"/>
                <w:b/>
                <w:sz w:val="18"/>
                <w:szCs w:val="18"/>
              </w:rPr>
              <w:t>Compléter la légende du croquis</w:t>
            </w:r>
          </w:p>
          <w:p w:rsidR="00A36C64" w:rsidRPr="0018784A" w:rsidRDefault="00A36C64" w:rsidP="008F52BE">
            <w:pPr>
              <w:ind w:left="-108" w:right="-108"/>
              <w:jc w:val="center"/>
              <w:rPr>
                <w:rFonts w:ascii="Tw Cen MT" w:hAnsi="Tw Cen MT"/>
                <w:b/>
                <w:sz w:val="18"/>
                <w:szCs w:val="18"/>
              </w:rPr>
            </w:pPr>
            <w:r>
              <w:rPr>
                <w:rFonts w:ascii="Tw Cen MT" w:hAnsi="Tw Cen MT"/>
                <w:b/>
                <w:sz w:val="18"/>
                <w:szCs w:val="18"/>
              </w:rPr>
              <w:t>Trouver un titre au croquis.</w:t>
            </w:r>
          </w:p>
        </w:tc>
      </w:tr>
    </w:tbl>
    <w:p w:rsidR="00C17385" w:rsidRPr="00601C90" w:rsidRDefault="00C17385" w:rsidP="00CE0937"/>
    <w:sectPr w:rsidR="00C17385" w:rsidRPr="00601C90" w:rsidSect="008F7212">
      <w:pgSz w:w="16838" w:h="11906" w:orient="landscape"/>
      <w:pgMar w:top="1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25F3"/>
    <w:multiLevelType w:val="hybridMultilevel"/>
    <w:tmpl w:val="EF78725C"/>
    <w:lvl w:ilvl="0" w:tplc="8124B51E">
      <w:numFmt w:val="bullet"/>
      <w:lvlText w:val="-"/>
      <w:lvlJc w:val="left"/>
      <w:pPr>
        <w:ind w:left="720" w:hanging="360"/>
      </w:pPr>
      <w:rPr>
        <w:rFonts w:ascii="Tw Cen MT" w:eastAsia="Calibri"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4236B8"/>
    <w:multiLevelType w:val="hybridMultilevel"/>
    <w:tmpl w:val="02BC1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4D5BA6"/>
    <w:multiLevelType w:val="hybridMultilevel"/>
    <w:tmpl w:val="5C50CF3E"/>
    <w:lvl w:ilvl="0" w:tplc="040C0001">
      <w:start w:val="1"/>
      <w:numFmt w:val="bullet"/>
      <w:lvlText w:val=""/>
      <w:lvlJc w:val="left"/>
      <w:pPr>
        <w:tabs>
          <w:tab w:val="num" w:pos="720"/>
        </w:tabs>
        <w:ind w:left="720" w:hanging="360"/>
      </w:pPr>
      <w:rPr>
        <w:rFonts w:ascii="Symbol" w:hAnsi="Symbol"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3">
    <w:nsid w:val="297A79F0"/>
    <w:multiLevelType w:val="hybridMultilevel"/>
    <w:tmpl w:val="8A903C58"/>
    <w:lvl w:ilvl="0" w:tplc="4B80C0F4">
      <w:start w:val="1"/>
      <w:numFmt w:val="bullet"/>
      <w:lvlText w:val=""/>
      <w:lvlJc w:val="left"/>
      <w:pPr>
        <w:tabs>
          <w:tab w:val="num" w:pos="720"/>
        </w:tabs>
        <w:ind w:left="720" w:hanging="360"/>
      </w:pPr>
      <w:rPr>
        <w:rFonts w:ascii="Wingdings" w:hAnsi="Wingdings"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4">
    <w:nsid w:val="306547A0"/>
    <w:multiLevelType w:val="hybridMultilevel"/>
    <w:tmpl w:val="FB20B4BA"/>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5">
    <w:nsid w:val="40832ED1"/>
    <w:multiLevelType w:val="hybridMultilevel"/>
    <w:tmpl w:val="96A4789C"/>
    <w:lvl w:ilvl="0" w:tplc="040C0001">
      <w:start w:val="1"/>
      <w:numFmt w:val="bullet"/>
      <w:lvlText w:val=""/>
      <w:lvlJc w:val="left"/>
      <w:pPr>
        <w:tabs>
          <w:tab w:val="num" w:pos="720"/>
        </w:tabs>
        <w:ind w:left="720" w:hanging="360"/>
      </w:pPr>
      <w:rPr>
        <w:rFonts w:ascii="Symbol" w:hAnsi="Symbol"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6">
    <w:nsid w:val="412B5D11"/>
    <w:multiLevelType w:val="hybridMultilevel"/>
    <w:tmpl w:val="2A489166"/>
    <w:lvl w:ilvl="0" w:tplc="69AA0678">
      <w:start w:val="1"/>
      <w:numFmt w:val="bullet"/>
      <w:lvlText w:val=""/>
      <w:lvlJc w:val="left"/>
      <w:pPr>
        <w:tabs>
          <w:tab w:val="num" w:pos="720"/>
        </w:tabs>
        <w:ind w:left="720" w:hanging="360"/>
      </w:pPr>
      <w:rPr>
        <w:rFonts w:ascii="Wingdings" w:hAnsi="Wingdings"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7">
    <w:nsid w:val="45AD3A5A"/>
    <w:multiLevelType w:val="hybridMultilevel"/>
    <w:tmpl w:val="8084D846"/>
    <w:lvl w:ilvl="0" w:tplc="040C0001">
      <w:start w:val="1"/>
      <w:numFmt w:val="bullet"/>
      <w:lvlText w:val=""/>
      <w:lvlJc w:val="left"/>
      <w:pPr>
        <w:tabs>
          <w:tab w:val="num" w:pos="720"/>
        </w:tabs>
        <w:ind w:left="720" w:hanging="360"/>
      </w:pPr>
      <w:rPr>
        <w:rFonts w:ascii="Symbol" w:hAnsi="Symbol"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8">
    <w:nsid w:val="46002FDB"/>
    <w:multiLevelType w:val="hybridMultilevel"/>
    <w:tmpl w:val="44A00BAA"/>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9">
    <w:nsid w:val="4656138F"/>
    <w:multiLevelType w:val="hybridMultilevel"/>
    <w:tmpl w:val="EF1EEBB2"/>
    <w:lvl w:ilvl="0" w:tplc="97AC1176">
      <w:start w:val="1"/>
      <w:numFmt w:val="bullet"/>
      <w:lvlText w:val=""/>
      <w:lvlJc w:val="left"/>
      <w:pPr>
        <w:tabs>
          <w:tab w:val="num" w:pos="720"/>
        </w:tabs>
        <w:ind w:left="720" w:hanging="360"/>
      </w:pPr>
      <w:rPr>
        <w:rFonts w:ascii="Wingdings" w:hAnsi="Wingdings"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2"/>
  </w:num>
  <w:num w:numId="6">
    <w:abstractNumId w:val="7"/>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C"/>
    <w:rsid w:val="00054977"/>
    <w:rsid w:val="000A2733"/>
    <w:rsid w:val="000B33A9"/>
    <w:rsid w:val="000B3FAD"/>
    <w:rsid w:val="000B5260"/>
    <w:rsid w:val="000F5249"/>
    <w:rsid w:val="001001B4"/>
    <w:rsid w:val="00114831"/>
    <w:rsid w:val="00120629"/>
    <w:rsid w:val="0014148C"/>
    <w:rsid w:val="00146C5F"/>
    <w:rsid w:val="00150A7D"/>
    <w:rsid w:val="00157A61"/>
    <w:rsid w:val="001636B8"/>
    <w:rsid w:val="00174803"/>
    <w:rsid w:val="0017489A"/>
    <w:rsid w:val="0018784A"/>
    <w:rsid w:val="00187980"/>
    <w:rsid w:val="00194C1F"/>
    <w:rsid w:val="001B2CA2"/>
    <w:rsid w:val="001C5AFF"/>
    <w:rsid w:val="001E55EF"/>
    <w:rsid w:val="001F467C"/>
    <w:rsid w:val="0024013F"/>
    <w:rsid w:val="00266310"/>
    <w:rsid w:val="0026731C"/>
    <w:rsid w:val="00290497"/>
    <w:rsid w:val="0029467B"/>
    <w:rsid w:val="002A0F7F"/>
    <w:rsid w:val="002B2FB9"/>
    <w:rsid w:val="002C4DDD"/>
    <w:rsid w:val="002D4D44"/>
    <w:rsid w:val="00302AE4"/>
    <w:rsid w:val="00354ED6"/>
    <w:rsid w:val="00361B95"/>
    <w:rsid w:val="00362621"/>
    <w:rsid w:val="003723D1"/>
    <w:rsid w:val="00372460"/>
    <w:rsid w:val="0039350C"/>
    <w:rsid w:val="0039353B"/>
    <w:rsid w:val="0039363C"/>
    <w:rsid w:val="003956F7"/>
    <w:rsid w:val="003A749F"/>
    <w:rsid w:val="003B7574"/>
    <w:rsid w:val="003C6FEB"/>
    <w:rsid w:val="003D186C"/>
    <w:rsid w:val="003D3361"/>
    <w:rsid w:val="003E1002"/>
    <w:rsid w:val="003F0132"/>
    <w:rsid w:val="003F59FB"/>
    <w:rsid w:val="0042695D"/>
    <w:rsid w:val="00427962"/>
    <w:rsid w:val="004325C5"/>
    <w:rsid w:val="00437EB9"/>
    <w:rsid w:val="00445507"/>
    <w:rsid w:val="00455100"/>
    <w:rsid w:val="004709B4"/>
    <w:rsid w:val="00472BDC"/>
    <w:rsid w:val="00476864"/>
    <w:rsid w:val="00481774"/>
    <w:rsid w:val="00494619"/>
    <w:rsid w:val="004A068A"/>
    <w:rsid w:val="004A3926"/>
    <w:rsid w:val="004C0C1D"/>
    <w:rsid w:val="004E316F"/>
    <w:rsid w:val="004F474B"/>
    <w:rsid w:val="00501A72"/>
    <w:rsid w:val="005032CC"/>
    <w:rsid w:val="00504166"/>
    <w:rsid w:val="00511106"/>
    <w:rsid w:val="00542CA3"/>
    <w:rsid w:val="00570882"/>
    <w:rsid w:val="00571F45"/>
    <w:rsid w:val="0057209B"/>
    <w:rsid w:val="0057499F"/>
    <w:rsid w:val="00592A22"/>
    <w:rsid w:val="0059469D"/>
    <w:rsid w:val="005A10F8"/>
    <w:rsid w:val="005E2500"/>
    <w:rsid w:val="005F3725"/>
    <w:rsid w:val="00601C90"/>
    <w:rsid w:val="00602A3B"/>
    <w:rsid w:val="00603F46"/>
    <w:rsid w:val="0060538C"/>
    <w:rsid w:val="00624621"/>
    <w:rsid w:val="006333B3"/>
    <w:rsid w:val="00652DCC"/>
    <w:rsid w:val="006545EA"/>
    <w:rsid w:val="00676073"/>
    <w:rsid w:val="00677021"/>
    <w:rsid w:val="006B553F"/>
    <w:rsid w:val="006C2F22"/>
    <w:rsid w:val="006C6AB2"/>
    <w:rsid w:val="006D4821"/>
    <w:rsid w:val="006E1F10"/>
    <w:rsid w:val="00717CE2"/>
    <w:rsid w:val="007215DF"/>
    <w:rsid w:val="007334F2"/>
    <w:rsid w:val="00784D87"/>
    <w:rsid w:val="00784FFD"/>
    <w:rsid w:val="00797741"/>
    <w:rsid w:val="007A45FB"/>
    <w:rsid w:val="007B52CD"/>
    <w:rsid w:val="007B5E84"/>
    <w:rsid w:val="007D6109"/>
    <w:rsid w:val="007D7091"/>
    <w:rsid w:val="007F0BD8"/>
    <w:rsid w:val="00800840"/>
    <w:rsid w:val="00810824"/>
    <w:rsid w:val="008271A9"/>
    <w:rsid w:val="0083346E"/>
    <w:rsid w:val="00836520"/>
    <w:rsid w:val="00837FB1"/>
    <w:rsid w:val="008446DC"/>
    <w:rsid w:val="00862DC1"/>
    <w:rsid w:val="0088262D"/>
    <w:rsid w:val="0089012A"/>
    <w:rsid w:val="008A5943"/>
    <w:rsid w:val="008F52BE"/>
    <w:rsid w:val="008F697D"/>
    <w:rsid w:val="008F7212"/>
    <w:rsid w:val="009130DA"/>
    <w:rsid w:val="00922BFE"/>
    <w:rsid w:val="00926749"/>
    <w:rsid w:val="00951DDC"/>
    <w:rsid w:val="00961051"/>
    <w:rsid w:val="00980E5A"/>
    <w:rsid w:val="00991CD1"/>
    <w:rsid w:val="009B020D"/>
    <w:rsid w:val="009B6BE7"/>
    <w:rsid w:val="009B7AE2"/>
    <w:rsid w:val="009D10B7"/>
    <w:rsid w:val="009D46EB"/>
    <w:rsid w:val="00A07E4A"/>
    <w:rsid w:val="00A36C64"/>
    <w:rsid w:val="00A5043C"/>
    <w:rsid w:val="00A9459F"/>
    <w:rsid w:val="00AC0263"/>
    <w:rsid w:val="00AD7E19"/>
    <w:rsid w:val="00B036EC"/>
    <w:rsid w:val="00B079A4"/>
    <w:rsid w:val="00B11AB5"/>
    <w:rsid w:val="00B304AC"/>
    <w:rsid w:val="00B42A57"/>
    <w:rsid w:val="00B43F7D"/>
    <w:rsid w:val="00B842B4"/>
    <w:rsid w:val="00B8628D"/>
    <w:rsid w:val="00B96148"/>
    <w:rsid w:val="00BA0CF7"/>
    <w:rsid w:val="00BF5F61"/>
    <w:rsid w:val="00C17385"/>
    <w:rsid w:val="00C2161F"/>
    <w:rsid w:val="00C26FC6"/>
    <w:rsid w:val="00C32D8B"/>
    <w:rsid w:val="00C42360"/>
    <w:rsid w:val="00C44203"/>
    <w:rsid w:val="00C44A34"/>
    <w:rsid w:val="00C620A8"/>
    <w:rsid w:val="00C82C04"/>
    <w:rsid w:val="00C85111"/>
    <w:rsid w:val="00C921E8"/>
    <w:rsid w:val="00CB135B"/>
    <w:rsid w:val="00CC6D85"/>
    <w:rsid w:val="00CC76E8"/>
    <w:rsid w:val="00CD22DE"/>
    <w:rsid w:val="00CE0937"/>
    <w:rsid w:val="00CF7D80"/>
    <w:rsid w:val="00D334B9"/>
    <w:rsid w:val="00D41BED"/>
    <w:rsid w:val="00D47A6D"/>
    <w:rsid w:val="00D5203E"/>
    <w:rsid w:val="00D810DF"/>
    <w:rsid w:val="00D837B6"/>
    <w:rsid w:val="00D857BE"/>
    <w:rsid w:val="00D87387"/>
    <w:rsid w:val="00D96281"/>
    <w:rsid w:val="00DB34D1"/>
    <w:rsid w:val="00DB39B8"/>
    <w:rsid w:val="00DE3AED"/>
    <w:rsid w:val="00DF11E8"/>
    <w:rsid w:val="00E230BA"/>
    <w:rsid w:val="00E31987"/>
    <w:rsid w:val="00E41176"/>
    <w:rsid w:val="00E44844"/>
    <w:rsid w:val="00E519BF"/>
    <w:rsid w:val="00E57F1F"/>
    <w:rsid w:val="00E83B2D"/>
    <w:rsid w:val="00E870E6"/>
    <w:rsid w:val="00EA4D15"/>
    <w:rsid w:val="00EC3F2C"/>
    <w:rsid w:val="00EC762E"/>
    <w:rsid w:val="00ED417E"/>
    <w:rsid w:val="00EF128C"/>
    <w:rsid w:val="00EF4A65"/>
    <w:rsid w:val="00EF66DB"/>
    <w:rsid w:val="00F12538"/>
    <w:rsid w:val="00F25AB6"/>
    <w:rsid w:val="00F356FF"/>
    <w:rsid w:val="00F36F6B"/>
    <w:rsid w:val="00F434AF"/>
    <w:rsid w:val="00F730E6"/>
    <w:rsid w:val="00F7421F"/>
    <w:rsid w:val="00F85547"/>
    <w:rsid w:val="00FB06C9"/>
    <w:rsid w:val="00FB5F0F"/>
    <w:rsid w:val="00FD702B"/>
    <w:rsid w:val="00FF7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6D"/>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basedOn w:val="Policepardfaut"/>
    <w:link w:val="Textedebulles"/>
    <w:uiPriority w:val="99"/>
    <w:semiHidden/>
    <w:rsid w:val="00B304AC"/>
    <w:rPr>
      <w:rFonts w:ascii="Tahoma" w:eastAsia="Calibri" w:hAnsi="Tahoma" w:cs="Tahoma"/>
      <w:sz w:val="16"/>
      <w:szCs w:val="16"/>
    </w:rPr>
  </w:style>
  <w:style w:type="paragraph" w:styleId="NormalWeb">
    <w:name w:val="Normal (Web)"/>
    <w:basedOn w:val="Normal"/>
    <w:uiPriority w:val="99"/>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862DC1"/>
    <w:rPr>
      <w:color w:val="0000FF"/>
      <w:u w:val="single"/>
    </w:rPr>
  </w:style>
  <w:style w:type="paragraph" w:styleId="Paragraphedeliste">
    <w:name w:val="List Paragraph"/>
    <w:basedOn w:val="Normal"/>
    <w:uiPriority w:val="34"/>
    <w:qFormat/>
    <w:rsid w:val="00717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6D"/>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basedOn w:val="Policepardfaut"/>
    <w:link w:val="Textedebulles"/>
    <w:uiPriority w:val="99"/>
    <w:semiHidden/>
    <w:rsid w:val="00B304AC"/>
    <w:rPr>
      <w:rFonts w:ascii="Tahoma" w:eastAsia="Calibri" w:hAnsi="Tahoma" w:cs="Tahoma"/>
      <w:sz w:val="16"/>
      <w:szCs w:val="16"/>
    </w:rPr>
  </w:style>
  <w:style w:type="paragraph" w:styleId="NormalWeb">
    <w:name w:val="Normal (Web)"/>
    <w:basedOn w:val="Normal"/>
    <w:uiPriority w:val="99"/>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862DC1"/>
    <w:rPr>
      <w:color w:val="0000FF"/>
      <w:u w:val="single"/>
    </w:rPr>
  </w:style>
  <w:style w:type="paragraph" w:styleId="Paragraphedeliste">
    <w:name w:val="List Paragraph"/>
    <w:basedOn w:val="Normal"/>
    <w:uiPriority w:val="34"/>
    <w:qFormat/>
    <w:rsid w:val="00717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3649">
      <w:bodyDiv w:val="1"/>
      <w:marLeft w:val="0"/>
      <w:marRight w:val="0"/>
      <w:marTop w:val="0"/>
      <w:marBottom w:val="0"/>
      <w:divBdr>
        <w:top w:val="none" w:sz="0" w:space="0" w:color="auto"/>
        <w:left w:val="none" w:sz="0" w:space="0" w:color="auto"/>
        <w:bottom w:val="none" w:sz="0" w:space="0" w:color="auto"/>
        <w:right w:val="none" w:sz="0" w:space="0" w:color="auto"/>
      </w:divBdr>
    </w:div>
    <w:div w:id="402410927">
      <w:bodyDiv w:val="1"/>
      <w:marLeft w:val="0"/>
      <w:marRight w:val="0"/>
      <w:marTop w:val="0"/>
      <w:marBottom w:val="0"/>
      <w:divBdr>
        <w:top w:val="none" w:sz="0" w:space="0" w:color="auto"/>
        <w:left w:val="none" w:sz="0" w:space="0" w:color="auto"/>
        <w:bottom w:val="none" w:sz="0" w:space="0" w:color="auto"/>
        <w:right w:val="none" w:sz="0" w:space="0" w:color="auto"/>
      </w:divBdr>
    </w:div>
    <w:div w:id="419526832">
      <w:bodyDiv w:val="1"/>
      <w:marLeft w:val="0"/>
      <w:marRight w:val="0"/>
      <w:marTop w:val="0"/>
      <w:marBottom w:val="0"/>
      <w:divBdr>
        <w:top w:val="none" w:sz="0" w:space="0" w:color="auto"/>
        <w:left w:val="none" w:sz="0" w:space="0" w:color="auto"/>
        <w:bottom w:val="none" w:sz="0" w:space="0" w:color="auto"/>
        <w:right w:val="none" w:sz="0" w:space="0" w:color="auto"/>
      </w:divBdr>
    </w:div>
    <w:div w:id="522476185">
      <w:bodyDiv w:val="1"/>
      <w:marLeft w:val="0"/>
      <w:marRight w:val="0"/>
      <w:marTop w:val="0"/>
      <w:marBottom w:val="0"/>
      <w:divBdr>
        <w:top w:val="none" w:sz="0" w:space="0" w:color="auto"/>
        <w:left w:val="none" w:sz="0" w:space="0" w:color="auto"/>
        <w:bottom w:val="none" w:sz="0" w:space="0" w:color="auto"/>
        <w:right w:val="none" w:sz="0" w:space="0" w:color="auto"/>
      </w:divBdr>
    </w:div>
    <w:div w:id="826435541">
      <w:bodyDiv w:val="1"/>
      <w:marLeft w:val="0"/>
      <w:marRight w:val="0"/>
      <w:marTop w:val="0"/>
      <w:marBottom w:val="0"/>
      <w:divBdr>
        <w:top w:val="none" w:sz="0" w:space="0" w:color="auto"/>
        <w:left w:val="none" w:sz="0" w:space="0" w:color="auto"/>
        <w:bottom w:val="none" w:sz="0" w:space="0" w:color="auto"/>
        <w:right w:val="none" w:sz="0" w:space="0" w:color="auto"/>
      </w:divBdr>
    </w:div>
    <w:div w:id="1274827262">
      <w:bodyDiv w:val="1"/>
      <w:marLeft w:val="0"/>
      <w:marRight w:val="0"/>
      <w:marTop w:val="0"/>
      <w:marBottom w:val="0"/>
      <w:divBdr>
        <w:top w:val="none" w:sz="0" w:space="0" w:color="auto"/>
        <w:left w:val="none" w:sz="0" w:space="0" w:color="auto"/>
        <w:bottom w:val="none" w:sz="0" w:space="0" w:color="auto"/>
        <w:right w:val="none" w:sz="0" w:space="0" w:color="auto"/>
      </w:divBdr>
      <w:divsChild>
        <w:div w:id="57097440">
          <w:marLeft w:val="1282"/>
          <w:marRight w:val="0"/>
          <w:marTop w:val="0"/>
          <w:marBottom w:val="0"/>
          <w:divBdr>
            <w:top w:val="none" w:sz="0" w:space="0" w:color="auto"/>
            <w:left w:val="none" w:sz="0" w:space="0" w:color="auto"/>
            <w:bottom w:val="none" w:sz="0" w:space="0" w:color="auto"/>
            <w:right w:val="none" w:sz="0" w:space="0" w:color="auto"/>
          </w:divBdr>
        </w:div>
        <w:div w:id="99423111">
          <w:marLeft w:val="1282"/>
          <w:marRight w:val="0"/>
          <w:marTop w:val="0"/>
          <w:marBottom w:val="0"/>
          <w:divBdr>
            <w:top w:val="none" w:sz="0" w:space="0" w:color="auto"/>
            <w:left w:val="none" w:sz="0" w:space="0" w:color="auto"/>
            <w:bottom w:val="none" w:sz="0" w:space="0" w:color="auto"/>
            <w:right w:val="none" w:sz="0" w:space="0" w:color="auto"/>
          </w:divBdr>
        </w:div>
        <w:div w:id="588319411">
          <w:marLeft w:val="1282"/>
          <w:marRight w:val="0"/>
          <w:marTop w:val="0"/>
          <w:marBottom w:val="0"/>
          <w:divBdr>
            <w:top w:val="none" w:sz="0" w:space="0" w:color="auto"/>
            <w:left w:val="none" w:sz="0" w:space="0" w:color="auto"/>
            <w:bottom w:val="none" w:sz="0" w:space="0" w:color="auto"/>
            <w:right w:val="none" w:sz="0" w:space="0" w:color="auto"/>
          </w:divBdr>
        </w:div>
        <w:div w:id="597444918">
          <w:marLeft w:val="1426"/>
          <w:marRight w:val="0"/>
          <w:marTop w:val="0"/>
          <w:marBottom w:val="0"/>
          <w:divBdr>
            <w:top w:val="none" w:sz="0" w:space="0" w:color="auto"/>
            <w:left w:val="none" w:sz="0" w:space="0" w:color="auto"/>
            <w:bottom w:val="none" w:sz="0" w:space="0" w:color="auto"/>
            <w:right w:val="none" w:sz="0" w:space="0" w:color="auto"/>
          </w:divBdr>
        </w:div>
        <w:div w:id="1281183925">
          <w:marLeft w:val="1426"/>
          <w:marRight w:val="0"/>
          <w:marTop w:val="0"/>
          <w:marBottom w:val="0"/>
          <w:divBdr>
            <w:top w:val="none" w:sz="0" w:space="0" w:color="auto"/>
            <w:left w:val="none" w:sz="0" w:space="0" w:color="auto"/>
            <w:bottom w:val="none" w:sz="0" w:space="0" w:color="auto"/>
            <w:right w:val="none" w:sz="0" w:space="0" w:color="auto"/>
          </w:divBdr>
        </w:div>
        <w:div w:id="2007903369">
          <w:marLeft w:val="1282"/>
          <w:marRight w:val="0"/>
          <w:marTop w:val="0"/>
          <w:marBottom w:val="0"/>
          <w:divBdr>
            <w:top w:val="none" w:sz="0" w:space="0" w:color="auto"/>
            <w:left w:val="none" w:sz="0" w:space="0" w:color="auto"/>
            <w:bottom w:val="none" w:sz="0" w:space="0" w:color="auto"/>
            <w:right w:val="none" w:sz="0" w:space="0" w:color="auto"/>
          </w:divBdr>
        </w:div>
      </w:divsChild>
    </w:div>
    <w:div w:id="1323773108">
      <w:bodyDiv w:val="1"/>
      <w:marLeft w:val="0"/>
      <w:marRight w:val="0"/>
      <w:marTop w:val="0"/>
      <w:marBottom w:val="0"/>
      <w:divBdr>
        <w:top w:val="none" w:sz="0" w:space="0" w:color="auto"/>
        <w:left w:val="none" w:sz="0" w:space="0" w:color="auto"/>
        <w:bottom w:val="none" w:sz="0" w:space="0" w:color="auto"/>
        <w:right w:val="none" w:sz="0" w:space="0" w:color="auto"/>
      </w:divBdr>
    </w:div>
    <w:div w:id="1642922129">
      <w:bodyDiv w:val="1"/>
      <w:marLeft w:val="0"/>
      <w:marRight w:val="0"/>
      <w:marTop w:val="0"/>
      <w:marBottom w:val="0"/>
      <w:divBdr>
        <w:top w:val="none" w:sz="0" w:space="0" w:color="auto"/>
        <w:left w:val="none" w:sz="0" w:space="0" w:color="auto"/>
        <w:bottom w:val="none" w:sz="0" w:space="0" w:color="auto"/>
        <w:right w:val="none" w:sz="0" w:space="0" w:color="auto"/>
      </w:divBdr>
    </w:div>
    <w:div w:id="19622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AE01-8A5F-4CAB-8A13-1C53A300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Pages>
  <Words>4842</Words>
  <Characters>26637</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User</cp:lastModifiedBy>
  <cp:revision>24</cp:revision>
  <cp:lastPrinted>2012-05-15T11:22:00Z</cp:lastPrinted>
  <dcterms:created xsi:type="dcterms:W3CDTF">2015-06-14T09:49:00Z</dcterms:created>
  <dcterms:modified xsi:type="dcterms:W3CDTF">2015-09-10T11:23:00Z</dcterms:modified>
</cp:coreProperties>
</file>