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FB" w:rsidRDefault="0014148C" w:rsidP="00B304AC">
      <w:pPr>
        <w:jc w:val="right"/>
        <w:rPr>
          <w:rFonts w:ascii="Tw Cen MT" w:hAnsi="Tw Cen MT"/>
          <w:b/>
          <w:smallCaps/>
          <w:color w:val="C00000"/>
          <w:u w:val="single"/>
        </w:rPr>
      </w:pPr>
      <w:r>
        <w:rPr>
          <w:rFonts w:ascii="Tw Cen MT" w:hAnsi="Tw Cen MT"/>
          <w:b/>
          <w:smallCaps/>
          <w:noProof/>
          <w:color w:val="C00000"/>
          <w:u w:val="single"/>
          <w:lang w:eastAsia="fr-FR"/>
        </w:rPr>
        <mc:AlternateContent>
          <mc:Choice Requires="wps">
            <w:drawing>
              <wp:anchor distT="0" distB="0" distL="114300" distR="114300" simplePos="0" relativeHeight="251655167" behindDoc="0" locked="0" layoutInCell="1" allowOverlap="1" wp14:anchorId="20941A4E" wp14:editId="6CC1D9B5">
                <wp:simplePos x="0" y="0"/>
                <wp:positionH relativeFrom="column">
                  <wp:posOffset>-255270</wp:posOffset>
                </wp:positionH>
                <wp:positionV relativeFrom="paragraph">
                  <wp:posOffset>-75565</wp:posOffset>
                </wp:positionV>
                <wp:extent cx="5153025" cy="1333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333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B304AC" w:rsidRDefault="0014148C" w:rsidP="00B304AC">
                            <w:r>
                              <w:rPr>
                                <w:noProof/>
                                <w:lang w:eastAsia="fr-FR"/>
                              </w:rPr>
                              <w:drawing>
                                <wp:inline distT="0" distB="0" distL="0" distR="0" wp14:anchorId="00244ACE" wp14:editId="44B21947">
                                  <wp:extent cx="4972047" cy="1205865"/>
                                  <wp:effectExtent l="0" t="0" r="635" b="0"/>
                                  <wp:docPr id="8" name="il_fi" descr="http://www.google.fr/url?source=imglanding&amp;ct=img&amp;q=http://www.terresacree.org/actualites/fichiers/images/2013-09/1379338777-C7j.jpg&amp;sa=X&amp;ved=0CAkQ8wc4W2oVChMI59in7c-HxgIVxlgUCh1fYQCE&amp;usg=AFQjCNHVogUdmxVMoSKVt7Pr9LkihfWs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www.terresacree.org/actualites/fichiers/images/2013-09/1379338777-C7j.jpg&amp;sa=X&amp;ved=0CAkQ8wc4W2oVChMI59in7c-HxgIVxlgUCh1fYQCE&amp;usg=AFQjCNHVogUdmxVMoSKVt7Pr9LkihfWswA"/>
                                          <pic:cNvPicPr>
                                            <a:picLocks noChangeAspect="1" noChangeArrowheads="1"/>
                                          </pic:cNvPicPr>
                                        </pic:nvPicPr>
                                        <pic:blipFill rotWithShape="1">
                                          <a:blip r:embed="rId6">
                                            <a:extLst>
                                              <a:ext uri="{28A0092B-C50C-407E-A947-70E740481C1C}">
                                                <a14:useLocalDpi xmlns:a14="http://schemas.microsoft.com/office/drawing/2010/main" val="0"/>
                                              </a:ext>
                                            </a:extLst>
                                          </a:blip>
                                          <a:srcRect t="-1" b="56758"/>
                                          <a:stretch/>
                                        </pic:blipFill>
                                        <pic:spPr bwMode="auto">
                                          <a:xfrm>
                                            <a:off x="0" y="0"/>
                                            <a:ext cx="4968000" cy="120488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pt;margin-top:-5.95pt;width:405.75pt;height:10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" filled="f" stroked="f">
                <v:textbox>
                  <w:txbxContent>
                    <w:p w:rsidR="00B304AC" w:rsidRDefault="0014148C" w:rsidP="00B304AC">
                      <w:r>
                        <w:rPr>
                          <w:noProof/>
                          <w:lang w:eastAsia="fr-FR"/>
                        </w:rPr>
                        <w:drawing>
                          <wp:inline distT="0" distB="0" distL="0" distR="0" wp14:anchorId="00244ACE" wp14:editId="44B21947">
                            <wp:extent cx="4972047" cy="1205865"/>
                            <wp:effectExtent l="0" t="0" r="635" b="0"/>
                            <wp:docPr id="8" name="il_fi" descr="http://www.google.fr/url?source=imglanding&amp;ct=img&amp;q=http://www.terresacree.org/actualites/fichiers/images/2013-09/1379338777-C7j.jpg&amp;sa=X&amp;ved=0CAkQ8wc4W2oVChMI59in7c-HxgIVxlgUCh1fYQCE&amp;usg=AFQjCNHVogUdmxVMoSKVt7Pr9LkihfWs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www.terresacree.org/actualites/fichiers/images/2013-09/1379338777-C7j.jpg&amp;sa=X&amp;ved=0CAkQ8wc4W2oVChMI59in7c-HxgIVxlgUCh1fYQCE&amp;usg=AFQjCNHVogUdmxVMoSKVt7Pr9LkihfWswA"/>
                                    <pic:cNvPicPr>
                                      <a:picLocks noChangeAspect="1" noChangeArrowheads="1"/>
                                    </pic:cNvPicPr>
                                  </pic:nvPicPr>
                                  <pic:blipFill rotWithShape="1">
                                    <a:blip r:embed="rId7">
                                      <a:extLst>
                                        <a:ext uri="{28A0092B-C50C-407E-A947-70E740481C1C}">
                                          <a14:useLocalDpi xmlns:a14="http://schemas.microsoft.com/office/drawing/2010/main" val="0"/>
                                        </a:ext>
                                      </a:extLst>
                                    </a:blip>
                                    <a:srcRect t="-1" b="56758"/>
                                    <a:stretch/>
                                  </pic:blipFill>
                                  <pic:spPr bwMode="auto">
                                    <a:xfrm>
                                      <a:off x="0" y="0"/>
                                      <a:ext cx="4968000" cy="120488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7A61">
        <w:rPr>
          <w:rFonts w:ascii="Tw Cen MT" w:hAnsi="Tw Cen MT"/>
          <w:b/>
          <w:smallCaps/>
          <w:noProof/>
          <w:color w:val="C00000"/>
          <w:u w:val="single"/>
          <w:lang w:eastAsia="fr-FR"/>
        </w:rPr>
        <mc:AlternateContent>
          <mc:Choice Requires="wps">
            <w:drawing>
              <wp:anchor distT="0" distB="0" distL="114300" distR="114300" simplePos="0" relativeHeight="251656192" behindDoc="0" locked="0" layoutInCell="1" allowOverlap="1" wp14:anchorId="3EE739E6" wp14:editId="47A514B4">
                <wp:simplePos x="0" y="0"/>
                <wp:positionH relativeFrom="column">
                  <wp:posOffset>-245745</wp:posOffset>
                </wp:positionH>
                <wp:positionV relativeFrom="paragraph">
                  <wp:posOffset>-75565</wp:posOffset>
                </wp:positionV>
                <wp:extent cx="5114925" cy="1301115"/>
                <wp:effectExtent l="1905" t="635" r="0" b="31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30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882" w:rsidRDefault="0057088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9.35pt;margin-top:-5.95pt;width:402.75pt;height:102.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" filled="f" stroked="f">
                <v:textbox style="mso-fit-shape-to-text:t">
                  <w:txbxContent>
                    <w:p w:rsidR="00570882" w:rsidRDefault="00570882"/>
                  </w:txbxContent>
                </v:textbox>
              </v:shape>
            </w:pict>
          </mc:Fallback>
        </mc:AlternateContent>
      </w:r>
      <w:r w:rsidR="00157A61">
        <w:rPr>
          <w:rFonts w:ascii="Tw Cen MT" w:hAnsi="Tw Cen MT"/>
          <w:b/>
          <w:smallCaps/>
          <w:noProof/>
          <w:color w:val="C00000"/>
          <w:u w:val="single"/>
          <w:lang w:eastAsia="fr-FR"/>
        </w:rPr>
        <mc:AlternateContent>
          <mc:Choice Requires="wps">
            <w:drawing>
              <wp:anchor distT="0" distB="0" distL="114300" distR="114300" simplePos="0" relativeHeight="251658240" behindDoc="0" locked="0" layoutInCell="1" allowOverlap="1" wp14:anchorId="231829AA" wp14:editId="7103244A">
                <wp:simplePos x="0" y="0"/>
                <wp:positionH relativeFrom="column">
                  <wp:posOffset>-160020</wp:posOffset>
                </wp:positionH>
                <wp:positionV relativeFrom="paragraph">
                  <wp:posOffset>-27940</wp:posOffset>
                </wp:positionV>
                <wp:extent cx="4949825" cy="1205865"/>
                <wp:effectExtent l="11430" t="10160" r="1079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825" cy="12058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6pt;margin-top:-2.2pt;width:389.75pt;height:9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" filled="f" strokeweight="1pt"/>
            </w:pict>
          </mc:Fallback>
        </mc:AlternateContent>
      </w:r>
      <w:r w:rsidR="007A45FB">
        <w:rPr>
          <w:rFonts w:ascii="Tw Cen MT" w:hAnsi="Tw Cen MT"/>
          <w:b/>
          <w:smallCaps/>
          <w:color w:val="C00000"/>
          <w:u w:val="single"/>
        </w:rPr>
        <w:t xml:space="preserve">Thème </w:t>
      </w:r>
      <w:r w:rsidR="00157A61">
        <w:rPr>
          <w:rFonts w:ascii="Tw Cen MT" w:hAnsi="Tw Cen MT"/>
          <w:b/>
          <w:smallCaps/>
          <w:color w:val="C00000"/>
          <w:u w:val="single"/>
        </w:rPr>
        <w:t>4</w:t>
      </w:r>
      <w:r w:rsidR="007A45FB">
        <w:rPr>
          <w:rFonts w:ascii="Tw Cen MT" w:hAnsi="Tw Cen MT"/>
          <w:b/>
          <w:smallCaps/>
          <w:color w:val="C00000"/>
          <w:u w:val="single"/>
        </w:rPr>
        <w:t xml:space="preserve"> : </w:t>
      </w:r>
      <w:r>
        <w:rPr>
          <w:rFonts w:ascii="Tw Cen MT" w:hAnsi="Tw Cen MT"/>
          <w:b/>
          <w:smallCaps/>
          <w:color w:val="C00000"/>
          <w:u w:val="single"/>
        </w:rPr>
        <w:t>Gérer les espaces terrestres</w:t>
      </w:r>
    </w:p>
    <w:p w:rsidR="00B304AC" w:rsidRPr="00326576" w:rsidRDefault="00B304AC" w:rsidP="00B304AC">
      <w:pPr>
        <w:jc w:val="right"/>
        <w:rPr>
          <w:rFonts w:ascii="Tw Cen MT" w:hAnsi="Tw Cen MT"/>
          <w:b/>
          <w:smallCaps/>
          <w:color w:val="C00000"/>
          <w:u w:val="single"/>
        </w:rPr>
      </w:pPr>
      <w:r w:rsidRPr="00326576">
        <w:rPr>
          <w:rFonts w:ascii="Tw Cen MT" w:hAnsi="Tw Cen MT"/>
          <w:b/>
          <w:smallCaps/>
          <w:color w:val="C00000"/>
          <w:u w:val="single"/>
        </w:rPr>
        <w:t xml:space="preserve">Etude de cas : </w:t>
      </w:r>
      <w:r w:rsidR="0014148C">
        <w:rPr>
          <w:rFonts w:ascii="Tw Cen MT" w:hAnsi="Tw Cen MT"/>
          <w:b/>
          <w:smallCaps/>
          <w:color w:val="C00000"/>
          <w:u w:val="single"/>
        </w:rPr>
        <w:t xml:space="preserve">l’Arctique, une « nouvelles frontière » pour la Russie ? </w:t>
      </w:r>
    </w:p>
    <w:p w:rsidR="00EF66DB" w:rsidRDefault="00B304AC" w:rsidP="00DB39B8">
      <w:pPr>
        <w:jc w:val="right"/>
        <w:rPr>
          <w:rFonts w:ascii="Tw Cen MT" w:hAnsi="Tw Cen MT"/>
          <w:b/>
          <w:bCs/>
          <w:color w:val="C00000"/>
        </w:rPr>
      </w:pPr>
      <w:r w:rsidRPr="00326576">
        <w:rPr>
          <w:rFonts w:ascii="Tw Cen MT" w:hAnsi="Tw Cen MT"/>
          <w:b/>
          <w:color w:val="C00000"/>
          <w:u w:val="single"/>
        </w:rPr>
        <w:t>Problématique</w:t>
      </w:r>
      <w:r w:rsidRPr="00326576">
        <w:rPr>
          <w:rFonts w:ascii="Tw Cen MT" w:hAnsi="Tw Cen MT"/>
          <w:b/>
          <w:color w:val="C00000"/>
        </w:rPr>
        <w:t xml:space="preserve"> : </w:t>
      </w:r>
      <w:r w:rsidR="00EF66DB" w:rsidRPr="00EF66DB">
        <w:rPr>
          <w:rFonts w:ascii="Tw Cen MT" w:hAnsi="Tw Cen MT"/>
          <w:b/>
          <w:bCs/>
          <w:color w:val="C00000"/>
        </w:rPr>
        <w:t xml:space="preserve">Quelle place la Russie accorde-t-elle aujourd’hui aux marges arctiques </w:t>
      </w:r>
    </w:p>
    <w:p w:rsidR="00DB39B8" w:rsidRPr="00EF66DB" w:rsidRDefault="00EF66DB" w:rsidP="00DB39B8">
      <w:pPr>
        <w:jc w:val="right"/>
        <w:rPr>
          <w:rFonts w:ascii="Tw Cen MT" w:hAnsi="Tw Cen MT"/>
          <w:b/>
          <w:bCs/>
          <w:color w:val="C00000"/>
        </w:rPr>
      </w:pPr>
      <w:proofErr w:type="gramStart"/>
      <w:r w:rsidRPr="00EF66DB">
        <w:rPr>
          <w:rFonts w:ascii="Tw Cen MT" w:hAnsi="Tw Cen MT"/>
          <w:b/>
          <w:bCs/>
          <w:color w:val="C00000"/>
        </w:rPr>
        <w:t>de</w:t>
      </w:r>
      <w:proofErr w:type="gramEnd"/>
      <w:r w:rsidRPr="00EF66DB">
        <w:rPr>
          <w:rFonts w:ascii="Tw Cen MT" w:hAnsi="Tw Cen MT"/>
          <w:b/>
          <w:bCs/>
          <w:color w:val="C00000"/>
        </w:rPr>
        <w:t xml:space="preserve"> son territoire ? Quels enjeux soulèvent la mise en valeur de cet espace contraignant ?</w:t>
      </w:r>
    </w:p>
    <w:p w:rsidR="00601C90" w:rsidRDefault="00157A61" w:rsidP="00DB39B8">
      <w:pPr>
        <w:jc w:val="right"/>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4878705</wp:posOffset>
                </wp:positionH>
                <wp:positionV relativeFrom="paragraph">
                  <wp:posOffset>47625</wp:posOffset>
                </wp:positionV>
                <wp:extent cx="5259705" cy="3752850"/>
                <wp:effectExtent l="0" t="0" r="36195" b="571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3752850"/>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862DC1" w:rsidRPr="002A0F7F" w:rsidRDefault="00862DC1" w:rsidP="00862DC1">
                            <w:pPr>
                              <w:jc w:val="center"/>
                              <w:rPr>
                                <w:rFonts w:ascii="Tw Cen MT" w:hAnsi="Tw Cen MT"/>
                                <w:b/>
                                <w:smallCaps/>
                                <w:color w:val="C00000"/>
                                <w:sz w:val="16"/>
                                <w:szCs w:val="16"/>
                                <w:u w:val="single"/>
                              </w:rPr>
                            </w:pPr>
                            <w:r w:rsidRPr="002A0F7F">
                              <w:rPr>
                                <w:rFonts w:ascii="Tw Cen MT" w:hAnsi="Tw Cen MT"/>
                                <w:b/>
                                <w:smallCaps/>
                                <w:color w:val="C00000"/>
                                <w:sz w:val="16"/>
                                <w:szCs w:val="16"/>
                                <w:u w:val="single"/>
                              </w:rPr>
                              <w:t>Ressources (suite)</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Sur les actions du gouvernement russe en Arctique</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http://fr.sputniknews.com/french.ruvr.ru/2015_01_20/La-Russie-renforce-ses-frontieres-arctiques-0164/</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http://esteban-lyon.over-blog.fr/article-11671506.html (La Russie a planté son drapeau sous la banquise, à la verticale du pôle Nord.)</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http://www.tdg.ch/monde/armee-russe-deploie-38000-soldats-larctique/story/26847197</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http://fr.sputniknews.com/french.ruvr.ru/2014_04_20/L-Arctique-au-collimateur-de-la-Russie-0094/</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http://www.lematin.ma/express/2014/strategie_la-russie-va-renforcer-sa-presence-militaire-dans-l-arctique/208532.html?utm_source=feedburner&amp;utm_medium=feed&amp;utm_campaign=Feed%3A+lematin-ma+%28LE+MATIN.ma%29</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Sur les ressources et les routes maritimes</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http://www.lesechos.fr/journal20150122/lec2_industrie_et_services/0204097858018-un-enjeu-crucial-pour-la-russie-1085663.php</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 xml:space="preserve">http://www.ieri.be/fr/publications/wp/2013/septembre/nouveaux-conflits-g-ostrat-gie-arctique (Les incidences stratégiques du réchauffement </w:t>
                            </w:r>
                            <w:proofErr w:type="gramStart"/>
                            <w:r w:rsidRPr="002A0F7F">
                              <w:rPr>
                                <w:rFonts w:ascii="Tw Cen MT" w:eastAsia="+mn-ea" w:hAnsi="Tw Cen MT" w:cs="+mn-cs"/>
                                <w:i/>
                                <w:color w:val="002060"/>
                                <w:kern w:val="24"/>
                                <w:sz w:val="16"/>
                                <w:szCs w:val="16"/>
                              </w:rPr>
                              <w:t>climatique )</w:t>
                            </w:r>
                            <w:proofErr w:type="gramEnd"/>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http://petrole.blog.lemonde.fr/2012/04/19/arctique-lalerte-de-la-lloyds-lune-des-plus-prestigieuses-compagnies-dassurance/</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http://www.europesolidaire.eu/article.php?article_id=1522</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Sur les revendications territoriales russes et les tensions géopolitiques</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http://www.agoravox.fr/actualites/international/article/l-arctique-une-question-de-157729</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http://ceriscope.sciences-po.fr/content/part2/frontieres-maritimes-dans-larctique?page=3</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http://ileridefense.over-blog.fr/2015/03/l-arctique-entre-nouvelles-potentialites-et-tensions-geopolitiques.html</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http://www.regard-est.com/home/breve_contenu.php?id=1081</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http://www.memoireonline.com/11/13/7960/m_L-Arctique--la-problematique-du-prolongement-du-plateau-continental-par-les-etats-ctiers2.html</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sur les problèmes environnementaux</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http://www.ladocumentationfrancaise.fr/dossiers/heritage-sovietique/nucleaire.shtml</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http://www.monde-diplomatique.fr/cartes/russiearctique2000</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http://www.lemonde.fr/planete/article/2010/01/01/l-arctique-est-souille-par-une-multitude-de-pollutions_1286508_3244.html</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http://www.lefigaro.fr/international/2011/01/04/01003-20110104ARTFIG00375--yamal-gazprom-apprivoise-la-minorite-russe-des-nenets.php</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http://www.courrierinternational.com/dessin/2013/10/09/sauver-l-arctique-liberer-les-activistes?keepThis=true</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http://www.lexpress.fr/actualite/societe/environnement/arctique-la-fin-de-l-etat-de-glace_1626138.html</w:t>
                            </w:r>
                          </w:p>
                          <w:p w:rsidR="002A0F7F" w:rsidRPr="002A0F7F" w:rsidRDefault="002A0F7F" w:rsidP="00862DC1">
                            <w:pPr>
                              <w:jc w:val="center"/>
                              <w:rPr>
                                <w:rFonts w:ascii="Tw Cen MT" w:hAnsi="Tw Cen MT"/>
                                <w:b/>
                                <w:smallCaps/>
                                <w:color w:val="C00000"/>
                                <w:sz w:val="16"/>
                                <w:szCs w:val="16"/>
                                <w:u w:val="single"/>
                              </w:rPr>
                            </w:pPr>
                          </w:p>
                        </w:txbxContent>
                      </wps:txbx>
                      <wps:bodyPr rot="0" vert="horz" wrap="square" lIns="72000" tIns="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84.15pt;margin-top:3.75pt;width:414.15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" strokeweight="1pt">
                <v:fill color2="#fbd4b4" focus="100%" type="gradient"/>
                <v:shadow on="t" color="#974706" opacity=".5" offset="1pt"/>
                <v:textbox inset="2mm,0,2mm,1mm">
                  <w:txbxContent>
                    <w:p w:rsidR="00862DC1" w:rsidRPr="002A0F7F" w:rsidRDefault="00862DC1" w:rsidP="00862DC1">
                      <w:pPr>
                        <w:jc w:val="center"/>
                        <w:rPr>
                          <w:rFonts w:ascii="Tw Cen MT" w:hAnsi="Tw Cen MT"/>
                          <w:b/>
                          <w:smallCaps/>
                          <w:color w:val="C00000"/>
                          <w:sz w:val="16"/>
                          <w:szCs w:val="16"/>
                          <w:u w:val="single"/>
                        </w:rPr>
                      </w:pPr>
                      <w:r w:rsidRPr="002A0F7F">
                        <w:rPr>
                          <w:rFonts w:ascii="Tw Cen MT" w:hAnsi="Tw Cen MT"/>
                          <w:b/>
                          <w:smallCaps/>
                          <w:color w:val="C00000"/>
                          <w:sz w:val="16"/>
                          <w:szCs w:val="16"/>
                          <w:u w:val="single"/>
                        </w:rPr>
                        <w:t>Ressources (suite)</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Sur les actions du gouvernement russe en Arctique</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http://fr.sputniknews.com/french.ruvr.ru/2015_01_20/La-Russie-renforce-ses-frontieres-arctiques-0164/</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http://esteban-lyon.over-blog.fr/article-11671506.html (La Russie a planté son drapeau sous la banquise, à la verticale du pôle Nord.)</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http://www.tdg.ch/monde/armee-russe-deploie-38000-soldats-larctique/story/26847197</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http://fr.sputniknews.com/french.ruvr.ru/2014_04_20/L-Arctique-au-collimateur-de-la-Russie-0094/</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http://www.lematin.ma/express/2014/strategie_la-russie-va-renforcer-sa-presence-militaire-dans-l-arctique/208532.html?utm_source=feedburner&amp;utm_medium=feed&amp;utm_campaign=Feed%3A+lematin-ma+%28LE+MATIN.ma%29</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Sur les ressources et les routes maritimes</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http://www.lesechos.fr/journal20150122/lec2_industrie_et_services/0204097858018-un-enjeu-crucial-pour-la-russie-1085663.php</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 xml:space="preserve">http://www.ieri.be/fr/publications/wp/2013/septembre/nouveaux-conflits-g-ostrat-gie-arctique (Les incidences stratégiques du réchauffement </w:t>
                      </w:r>
                      <w:proofErr w:type="gramStart"/>
                      <w:r w:rsidRPr="002A0F7F">
                        <w:rPr>
                          <w:rFonts w:ascii="Tw Cen MT" w:eastAsia="+mn-ea" w:hAnsi="Tw Cen MT" w:cs="+mn-cs"/>
                          <w:i/>
                          <w:color w:val="002060"/>
                          <w:kern w:val="24"/>
                          <w:sz w:val="16"/>
                          <w:szCs w:val="16"/>
                        </w:rPr>
                        <w:t>climatique )</w:t>
                      </w:r>
                      <w:proofErr w:type="gramEnd"/>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http://petrole.blog.lemonde.fr/2012/04/19/arctique-lalerte-de-la-lloyds-lune-des-plus-prestigieuses-compagnies-dassurance/</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http://www.europesolidaire.eu/article.php?article_id=1522</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Sur les revendications territoriales russes et les tensions géopolitiques</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http://www.agoravox.fr/actualites/international/article/l-arctique-une-question-de-157729</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http://ceriscope.sciences-po.fr/content/part2/frontieres-maritimes-dans-larctique?page=3</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http://ileridefense.over-blog.fr/2015/03/l-arctique-entre-nouvelles-potentialites-et-tensions-geopolitiques.html</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http://www.regard-est.com/home/breve_contenu.php?id=1081</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http://www.memoireonline.com/11/13/7960/m_L-Arctique--la-problematique-du-prolongement-du-plateau-continental-par-les-etats-ctiers2.html</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sur les problèmes environnementaux</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http://www.ladocumentationfrancaise.fr/dossiers/heritage-sovietique/nucleaire.shtml</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http://www.monde-diplomatique.fr/cartes/russiearctique2000</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http://www.lemonde.fr/planete/article/2010/01/01/l-arctique-est-souille-par-une-multitude-de-pollutions_1286508_3244.html</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http://www.lefigaro.fr/international/2011/01/04/01003-20110104ARTFIG00375--yamal-gazprom-apprivoise-la-minorite-russe-des-nenets.php</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http://www.courrierinternational.com/dessin/2013/10/09/sauver-l-arctique-liberer-les-activistes?keepThis=true</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http://www.lexpress.fr/actualite/societe/environnement/arctique-la-fin-de-l-etat-de-glace_1626138.html</w:t>
                      </w:r>
                    </w:p>
                    <w:p w:rsidR="002A0F7F" w:rsidRPr="002A0F7F" w:rsidRDefault="002A0F7F" w:rsidP="00862DC1">
                      <w:pPr>
                        <w:jc w:val="center"/>
                        <w:rPr>
                          <w:rFonts w:ascii="Tw Cen MT" w:hAnsi="Tw Cen MT"/>
                          <w:b/>
                          <w:smallCaps/>
                          <w:color w:val="C00000"/>
                          <w:sz w:val="16"/>
                          <w:szCs w:val="16"/>
                          <w:u w:val="single"/>
                        </w:rPr>
                      </w:pP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601C90" w:rsidRDefault="00EF66DB" w:rsidP="00601C90">
      <w:r>
        <w:rPr>
          <w:noProof/>
          <w:lang w:eastAsia="fr-FR"/>
        </w:rPr>
        <mc:AlternateContent>
          <mc:Choice Requires="wps">
            <w:drawing>
              <wp:anchor distT="0" distB="0" distL="114300" distR="114300" simplePos="0" relativeHeight="251657216" behindDoc="0" locked="0" layoutInCell="1" allowOverlap="1" wp14:anchorId="7CFE4D0D" wp14:editId="42DEDA9E">
                <wp:simplePos x="0" y="0"/>
                <wp:positionH relativeFrom="column">
                  <wp:posOffset>-160020</wp:posOffset>
                </wp:positionH>
                <wp:positionV relativeFrom="paragraph">
                  <wp:posOffset>106680</wp:posOffset>
                </wp:positionV>
                <wp:extent cx="4945380" cy="1371600"/>
                <wp:effectExtent l="0" t="0" r="45720" b="571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1371600"/>
                        </a:xfrm>
                        <a:prstGeom prst="rect">
                          <a:avLst/>
                        </a:prstGeom>
                        <a:gradFill rotWithShape="0">
                          <a:gsLst>
                            <a:gs pos="0">
                              <a:srgbClr val="FFFFFF"/>
                            </a:gs>
                            <a:gs pos="100000">
                              <a:srgbClr val="E5B8B7"/>
                            </a:gs>
                          </a:gsLst>
                          <a:lin ang="5400000" scaled="1"/>
                        </a:gradFill>
                        <a:ln w="12700">
                          <a:solidFill>
                            <a:srgbClr val="000000"/>
                          </a:solidFill>
                          <a:miter lim="800000"/>
                          <a:headEnd/>
                          <a:tailEnd/>
                        </a:ln>
                        <a:effectLst>
                          <a:outerShdw dist="28398" dir="3806097" algn="ctr" rotWithShape="0">
                            <a:srgbClr val="622423">
                              <a:alpha val="50000"/>
                            </a:srgbClr>
                          </a:outerShdw>
                        </a:effectLst>
                      </wps:spPr>
                      <wps:txbx>
                        <w:txbxContent>
                          <w:p w:rsidR="00DB39B8" w:rsidRPr="00EF66DB" w:rsidRDefault="00EF66DB" w:rsidP="00DB39B8">
                            <w:pPr>
                              <w:jc w:val="center"/>
                              <w:rPr>
                                <w:rFonts w:ascii="Tw Cen MT" w:hAnsi="Tw Cen MT"/>
                                <w:b/>
                                <w:bCs/>
                                <w:smallCaps/>
                                <w:color w:val="C00000"/>
                                <w:szCs w:val="18"/>
                                <w:u w:val="single"/>
                              </w:rPr>
                            </w:pPr>
                            <w:r w:rsidRPr="00EF66DB">
                              <w:rPr>
                                <w:rFonts w:ascii="Tw Cen MT" w:hAnsi="Tw Cen MT"/>
                                <w:b/>
                                <w:bCs/>
                                <w:smallCaps/>
                                <w:color w:val="C00000"/>
                                <w:szCs w:val="18"/>
                                <w:u w:val="single"/>
                              </w:rPr>
                              <w:t>Progression de l’étude de cas</w:t>
                            </w:r>
                          </w:p>
                          <w:p w:rsidR="00DB39B8" w:rsidRPr="00EF66DB" w:rsidRDefault="00DB39B8" w:rsidP="00DB39B8">
                            <w:pPr>
                              <w:rPr>
                                <w:rFonts w:ascii="Tw Cen MT" w:hAnsi="Tw Cen MT"/>
                                <w:b/>
                                <w:bCs/>
                                <w:szCs w:val="18"/>
                                <w:u w:val="single"/>
                              </w:rPr>
                            </w:pPr>
                          </w:p>
                          <w:p w:rsidR="00EF66DB" w:rsidRPr="00EF66DB" w:rsidRDefault="00DB39B8" w:rsidP="00EF66DB">
                            <w:pPr>
                              <w:rPr>
                                <w:rFonts w:ascii="Tw Cen MT" w:hAnsi="Tw Cen MT"/>
                                <w:b/>
                                <w:bCs/>
                                <w:smallCaps/>
                                <w:color w:val="C00000"/>
                                <w:szCs w:val="18"/>
                                <w:u w:val="single"/>
                              </w:rPr>
                            </w:pPr>
                            <w:r w:rsidRPr="00EF66DB">
                              <w:rPr>
                                <w:rFonts w:ascii="Tw Cen MT" w:hAnsi="Tw Cen MT"/>
                                <w:b/>
                                <w:bCs/>
                                <w:smallCaps/>
                                <w:color w:val="C00000"/>
                                <w:szCs w:val="18"/>
                                <w:u w:val="single"/>
                              </w:rPr>
                              <w:t xml:space="preserve">I. </w:t>
                            </w:r>
                            <w:r w:rsidR="00EF66DB" w:rsidRPr="00EF66DB">
                              <w:rPr>
                                <w:rFonts w:ascii="Tw Cen MT" w:hAnsi="Tw Cen MT"/>
                                <w:b/>
                                <w:bCs/>
                                <w:smallCaps/>
                                <w:color w:val="C00000"/>
                                <w:szCs w:val="18"/>
                                <w:u w:val="single"/>
                              </w:rPr>
                              <w:t>Quelles contraintes à surmonter pour intégrer cet espace ?</w:t>
                            </w:r>
                          </w:p>
                          <w:p w:rsidR="00EF66DB" w:rsidRPr="00EF66DB" w:rsidRDefault="00EF66DB" w:rsidP="00EF66DB">
                            <w:pPr>
                              <w:rPr>
                                <w:rFonts w:ascii="Tw Cen MT" w:hAnsi="Tw Cen MT"/>
                                <w:b/>
                                <w:bCs/>
                                <w:smallCaps/>
                                <w:color w:val="C00000"/>
                                <w:szCs w:val="18"/>
                                <w:u w:val="single"/>
                              </w:rPr>
                            </w:pPr>
                          </w:p>
                          <w:p w:rsidR="00EF66DB" w:rsidRPr="00EF66DB" w:rsidRDefault="00EF66DB" w:rsidP="00EF66DB">
                            <w:pPr>
                              <w:rPr>
                                <w:rFonts w:ascii="Tw Cen MT" w:hAnsi="Tw Cen MT"/>
                                <w:b/>
                                <w:bCs/>
                                <w:smallCaps/>
                                <w:color w:val="C00000"/>
                                <w:szCs w:val="18"/>
                                <w:u w:val="single"/>
                              </w:rPr>
                            </w:pPr>
                            <w:r w:rsidRPr="00EF66DB">
                              <w:rPr>
                                <w:rFonts w:ascii="Tw Cen MT" w:hAnsi="Tw Cen MT"/>
                                <w:b/>
                                <w:bCs/>
                                <w:smallCaps/>
                                <w:color w:val="C00000"/>
                                <w:szCs w:val="18"/>
                                <w:u w:val="single"/>
                              </w:rPr>
                              <w:t>II. Un espace au cœur de la stratégie russe</w:t>
                            </w:r>
                          </w:p>
                          <w:p w:rsidR="00EF66DB" w:rsidRPr="00EF66DB" w:rsidRDefault="00EF66DB" w:rsidP="00EF66DB">
                            <w:pPr>
                              <w:rPr>
                                <w:rFonts w:ascii="Tw Cen MT" w:hAnsi="Tw Cen MT"/>
                                <w:b/>
                                <w:bCs/>
                                <w:smallCaps/>
                                <w:color w:val="C00000"/>
                                <w:szCs w:val="18"/>
                                <w:u w:val="single"/>
                              </w:rPr>
                            </w:pPr>
                          </w:p>
                          <w:p w:rsidR="00EF66DB" w:rsidRPr="00EF66DB" w:rsidRDefault="00EF66DB" w:rsidP="00EF66DB">
                            <w:pPr>
                              <w:rPr>
                                <w:rFonts w:ascii="Tw Cen MT" w:hAnsi="Tw Cen MT"/>
                                <w:b/>
                                <w:bCs/>
                                <w:smallCaps/>
                                <w:color w:val="C00000"/>
                                <w:szCs w:val="18"/>
                                <w:u w:val="single"/>
                              </w:rPr>
                            </w:pPr>
                            <w:r w:rsidRPr="00EF66DB">
                              <w:rPr>
                                <w:rFonts w:ascii="Tw Cen MT" w:hAnsi="Tw Cen MT"/>
                                <w:b/>
                                <w:bCs/>
                                <w:smallCaps/>
                                <w:color w:val="C00000"/>
                                <w:szCs w:val="18"/>
                                <w:u w:val="single"/>
                              </w:rPr>
                              <w:t>III. Des tensions géopolitiques et environnementales</w:t>
                            </w:r>
                          </w:p>
                          <w:p w:rsidR="00EF66DB" w:rsidRPr="00C921E8" w:rsidRDefault="00EF66DB" w:rsidP="00EF66DB">
                            <w:pPr>
                              <w:ind w:left="426"/>
                              <w:rPr>
                                <w:rFonts w:ascii="Tw Cen MT" w:hAnsi="Tw Cen MT"/>
                                <w:b/>
                                <w:bCs/>
                                <w:color w:val="4F6228" w:themeColor="accent3" w:themeShade="80"/>
                                <w:szCs w:val="18"/>
                                <w:u w:val="single"/>
                              </w:rPr>
                            </w:pPr>
                            <w:r w:rsidRPr="00C921E8">
                              <w:rPr>
                                <w:rFonts w:ascii="Tw Cen MT" w:hAnsi="Tw Cen MT"/>
                                <w:b/>
                                <w:bCs/>
                                <w:color w:val="4F6228" w:themeColor="accent3" w:themeShade="80"/>
                                <w:szCs w:val="18"/>
                                <w:u w:val="single"/>
                              </w:rPr>
                              <w:t>A. Quelles revendications territoriales ?</w:t>
                            </w:r>
                          </w:p>
                          <w:p w:rsidR="00DB39B8" w:rsidRPr="00C921E8" w:rsidRDefault="00EF66DB" w:rsidP="00EF66DB">
                            <w:pPr>
                              <w:ind w:left="426"/>
                              <w:rPr>
                                <w:rFonts w:ascii="Tw Cen MT" w:hAnsi="Tw Cen MT"/>
                                <w:b/>
                                <w:bCs/>
                                <w:color w:val="4F6228" w:themeColor="accent3" w:themeShade="80"/>
                                <w:szCs w:val="18"/>
                                <w:u w:val="single"/>
                              </w:rPr>
                            </w:pPr>
                            <w:r w:rsidRPr="00C921E8">
                              <w:rPr>
                                <w:rFonts w:ascii="Tw Cen MT" w:hAnsi="Tw Cen MT"/>
                                <w:b/>
                                <w:bCs/>
                                <w:color w:val="4F6228" w:themeColor="accent3" w:themeShade="80"/>
                                <w:szCs w:val="18"/>
                                <w:u w:val="single"/>
                              </w:rPr>
                              <w:t>B. Quels enjeux environnementaux?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2.6pt;margin-top:8.4pt;width:389.4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" strokeweight="1pt">
                <v:fill color2="#e5b8b7" focus="100%" type="gradient"/>
                <v:shadow on="t" color="#622423" opacity=".5" offset="1pt"/>
                <v:textbox>
                  <w:txbxContent>
                    <w:p w:rsidR="00DB39B8" w:rsidRPr="00EF66DB" w:rsidRDefault="00EF66DB" w:rsidP="00DB39B8">
                      <w:pPr>
                        <w:jc w:val="center"/>
                        <w:rPr>
                          <w:rFonts w:ascii="Tw Cen MT" w:hAnsi="Tw Cen MT"/>
                          <w:b/>
                          <w:bCs/>
                          <w:smallCaps/>
                          <w:color w:val="C00000"/>
                          <w:szCs w:val="18"/>
                          <w:u w:val="single"/>
                        </w:rPr>
                      </w:pPr>
                      <w:r w:rsidRPr="00EF66DB">
                        <w:rPr>
                          <w:rFonts w:ascii="Tw Cen MT" w:hAnsi="Tw Cen MT"/>
                          <w:b/>
                          <w:bCs/>
                          <w:smallCaps/>
                          <w:color w:val="C00000"/>
                          <w:szCs w:val="18"/>
                          <w:u w:val="single"/>
                        </w:rPr>
                        <w:t>Progression de l’étude de cas</w:t>
                      </w:r>
                    </w:p>
                    <w:p w:rsidR="00DB39B8" w:rsidRPr="00EF66DB" w:rsidRDefault="00DB39B8" w:rsidP="00DB39B8">
                      <w:pPr>
                        <w:rPr>
                          <w:rFonts w:ascii="Tw Cen MT" w:hAnsi="Tw Cen MT"/>
                          <w:b/>
                          <w:bCs/>
                          <w:szCs w:val="18"/>
                          <w:u w:val="single"/>
                        </w:rPr>
                      </w:pPr>
                    </w:p>
                    <w:p w:rsidR="00EF66DB" w:rsidRPr="00EF66DB" w:rsidRDefault="00DB39B8" w:rsidP="00EF66DB">
                      <w:pPr>
                        <w:rPr>
                          <w:rFonts w:ascii="Tw Cen MT" w:hAnsi="Tw Cen MT"/>
                          <w:b/>
                          <w:bCs/>
                          <w:smallCaps/>
                          <w:color w:val="C00000"/>
                          <w:szCs w:val="18"/>
                          <w:u w:val="single"/>
                        </w:rPr>
                      </w:pPr>
                      <w:r w:rsidRPr="00EF66DB">
                        <w:rPr>
                          <w:rFonts w:ascii="Tw Cen MT" w:hAnsi="Tw Cen MT"/>
                          <w:b/>
                          <w:bCs/>
                          <w:smallCaps/>
                          <w:color w:val="C00000"/>
                          <w:szCs w:val="18"/>
                          <w:u w:val="single"/>
                        </w:rPr>
                        <w:t xml:space="preserve">I. </w:t>
                      </w:r>
                      <w:r w:rsidR="00EF66DB" w:rsidRPr="00EF66DB">
                        <w:rPr>
                          <w:rFonts w:ascii="Tw Cen MT" w:hAnsi="Tw Cen MT"/>
                          <w:b/>
                          <w:bCs/>
                          <w:smallCaps/>
                          <w:color w:val="C00000"/>
                          <w:szCs w:val="18"/>
                          <w:u w:val="single"/>
                        </w:rPr>
                        <w:t>Quelles contraintes à surmonter pour intégrer cet espace ?</w:t>
                      </w:r>
                    </w:p>
                    <w:p w:rsidR="00EF66DB" w:rsidRPr="00EF66DB" w:rsidRDefault="00EF66DB" w:rsidP="00EF66DB">
                      <w:pPr>
                        <w:rPr>
                          <w:rFonts w:ascii="Tw Cen MT" w:hAnsi="Tw Cen MT"/>
                          <w:b/>
                          <w:bCs/>
                          <w:smallCaps/>
                          <w:color w:val="C00000"/>
                          <w:szCs w:val="18"/>
                          <w:u w:val="single"/>
                        </w:rPr>
                      </w:pPr>
                    </w:p>
                    <w:p w:rsidR="00EF66DB" w:rsidRPr="00EF66DB" w:rsidRDefault="00EF66DB" w:rsidP="00EF66DB">
                      <w:pPr>
                        <w:rPr>
                          <w:rFonts w:ascii="Tw Cen MT" w:hAnsi="Tw Cen MT"/>
                          <w:b/>
                          <w:bCs/>
                          <w:smallCaps/>
                          <w:color w:val="C00000"/>
                          <w:szCs w:val="18"/>
                          <w:u w:val="single"/>
                        </w:rPr>
                      </w:pPr>
                      <w:r w:rsidRPr="00EF66DB">
                        <w:rPr>
                          <w:rFonts w:ascii="Tw Cen MT" w:hAnsi="Tw Cen MT"/>
                          <w:b/>
                          <w:bCs/>
                          <w:smallCaps/>
                          <w:color w:val="C00000"/>
                          <w:szCs w:val="18"/>
                          <w:u w:val="single"/>
                        </w:rPr>
                        <w:t>II. Un espace au cœur de la stratégie russe</w:t>
                      </w:r>
                    </w:p>
                    <w:p w:rsidR="00EF66DB" w:rsidRPr="00EF66DB" w:rsidRDefault="00EF66DB" w:rsidP="00EF66DB">
                      <w:pPr>
                        <w:rPr>
                          <w:rFonts w:ascii="Tw Cen MT" w:hAnsi="Tw Cen MT"/>
                          <w:b/>
                          <w:bCs/>
                          <w:smallCaps/>
                          <w:color w:val="C00000"/>
                          <w:szCs w:val="18"/>
                          <w:u w:val="single"/>
                        </w:rPr>
                      </w:pPr>
                    </w:p>
                    <w:p w:rsidR="00EF66DB" w:rsidRPr="00EF66DB" w:rsidRDefault="00EF66DB" w:rsidP="00EF66DB">
                      <w:pPr>
                        <w:rPr>
                          <w:rFonts w:ascii="Tw Cen MT" w:hAnsi="Tw Cen MT"/>
                          <w:b/>
                          <w:bCs/>
                          <w:smallCaps/>
                          <w:color w:val="C00000"/>
                          <w:szCs w:val="18"/>
                          <w:u w:val="single"/>
                        </w:rPr>
                      </w:pPr>
                      <w:r w:rsidRPr="00EF66DB">
                        <w:rPr>
                          <w:rFonts w:ascii="Tw Cen MT" w:hAnsi="Tw Cen MT"/>
                          <w:b/>
                          <w:bCs/>
                          <w:smallCaps/>
                          <w:color w:val="C00000"/>
                          <w:szCs w:val="18"/>
                          <w:u w:val="single"/>
                        </w:rPr>
                        <w:t>III. Des tensions géopolitiques et environnementales</w:t>
                      </w:r>
                    </w:p>
                    <w:p w:rsidR="00EF66DB" w:rsidRPr="00C921E8" w:rsidRDefault="00EF66DB" w:rsidP="00EF66DB">
                      <w:pPr>
                        <w:ind w:left="426"/>
                        <w:rPr>
                          <w:rFonts w:ascii="Tw Cen MT" w:hAnsi="Tw Cen MT"/>
                          <w:b/>
                          <w:bCs/>
                          <w:color w:val="4F6228" w:themeColor="accent3" w:themeShade="80"/>
                          <w:szCs w:val="18"/>
                          <w:u w:val="single"/>
                        </w:rPr>
                      </w:pPr>
                      <w:r w:rsidRPr="00C921E8">
                        <w:rPr>
                          <w:rFonts w:ascii="Tw Cen MT" w:hAnsi="Tw Cen MT"/>
                          <w:b/>
                          <w:bCs/>
                          <w:color w:val="4F6228" w:themeColor="accent3" w:themeShade="80"/>
                          <w:szCs w:val="18"/>
                          <w:u w:val="single"/>
                        </w:rPr>
                        <w:t>A. Quelles revendications territoriales ?</w:t>
                      </w:r>
                    </w:p>
                    <w:p w:rsidR="00DB39B8" w:rsidRPr="00C921E8" w:rsidRDefault="00EF66DB" w:rsidP="00EF66DB">
                      <w:pPr>
                        <w:ind w:left="426"/>
                        <w:rPr>
                          <w:rFonts w:ascii="Tw Cen MT" w:hAnsi="Tw Cen MT"/>
                          <w:b/>
                          <w:bCs/>
                          <w:color w:val="4F6228" w:themeColor="accent3" w:themeShade="80"/>
                          <w:szCs w:val="18"/>
                          <w:u w:val="single"/>
                        </w:rPr>
                      </w:pPr>
                      <w:r w:rsidRPr="00C921E8">
                        <w:rPr>
                          <w:rFonts w:ascii="Tw Cen MT" w:hAnsi="Tw Cen MT"/>
                          <w:b/>
                          <w:bCs/>
                          <w:color w:val="4F6228" w:themeColor="accent3" w:themeShade="80"/>
                          <w:szCs w:val="18"/>
                          <w:u w:val="single"/>
                        </w:rPr>
                        <w:t>B. Quels enjeux environnementaux?</w:t>
                      </w: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7B5E84" w:rsidRDefault="00601C90" w:rsidP="00601C90">
      <w:pPr>
        <w:rPr>
          <w:b/>
        </w:rPr>
      </w:pPr>
    </w:p>
    <w:p w:rsidR="00601C90" w:rsidRPr="00601C90" w:rsidRDefault="002A0F7F" w:rsidP="00601C90">
      <w:r>
        <w:rPr>
          <w:noProof/>
          <w:lang w:eastAsia="fr-FR"/>
        </w:rPr>
        <mc:AlternateContent>
          <mc:Choice Requires="wps">
            <w:drawing>
              <wp:anchor distT="0" distB="0" distL="114300" distR="114300" simplePos="0" relativeHeight="251659264" behindDoc="0" locked="0" layoutInCell="1" allowOverlap="1" wp14:anchorId="7D31323F" wp14:editId="63618BE0">
                <wp:simplePos x="0" y="0"/>
                <wp:positionH relativeFrom="column">
                  <wp:posOffset>-160020</wp:posOffset>
                </wp:positionH>
                <wp:positionV relativeFrom="paragraph">
                  <wp:posOffset>20320</wp:posOffset>
                </wp:positionV>
                <wp:extent cx="4942840" cy="1619250"/>
                <wp:effectExtent l="0" t="0" r="29210" b="571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1619250"/>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862DC1" w:rsidRPr="002A0F7F" w:rsidRDefault="00862DC1" w:rsidP="00862DC1">
                            <w:pPr>
                              <w:jc w:val="center"/>
                              <w:rPr>
                                <w:rFonts w:ascii="Tw Cen MT" w:hAnsi="Tw Cen MT"/>
                                <w:b/>
                                <w:smallCaps/>
                                <w:color w:val="C00000"/>
                                <w:sz w:val="16"/>
                                <w:szCs w:val="16"/>
                                <w:u w:val="single"/>
                              </w:rPr>
                            </w:pPr>
                            <w:r w:rsidRPr="002A0F7F">
                              <w:rPr>
                                <w:rFonts w:ascii="Tw Cen MT" w:hAnsi="Tw Cen MT"/>
                                <w:b/>
                                <w:smallCaps/>
                                <w:color w:val="C00000"/>
                                <w:sz w:val="16"/>
                                <w:szCs w:val="16"/>
                                <w:u w:val="single"/>
                              </w:rPr>
                              <w:t>Ressources</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 xml:space="preserve">Fiche </w:t>
                            </w:r>
                            <w:proofErr w:type="spellStart"/>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Eduscol</w:t>
                            </w:r>
                            <w:proofErr w:type="spellEnd"/>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http://cache.media.eduscol.education.fr/file/lycee/75/3/LyceeGT_Ressources_HGEC_2_Geo_08_T4_ArctiqueNvfrontier_148753.pdf</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Exemples d’études de cas sur l’Arctique Russe (Site académiques)</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http://www.pedagogie.ac-nantes.fr/histoire-geographie-citoyennete/enseignement/sequences/les-mondes-arctiques-etude-de-cas-682997.kjsp?RH=PEDA</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http://lewebpedagogique.com/blog/dossier-edd-mondes-arctiques-une-nouvelle-frontiere-sur-la-planete/</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http://www.ac-strasbourg.fr/pedagogie/histoiregeographie/formations/aide-a-la-mise-en-oeuvre-des-programmes/programmes-de-seconde/les-mondes-arctiques-une-nouvelle-frontiere-sur-la-planete/</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Sur les contraintes liées à la Nordicité</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http://www.nationalgeographic.fr/9677-le-quotidien-dune-ville-usine-situee-a-400-km-au-dessus-du-cercle-arctique/</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http://www.natura-sciences.com/tag/banquise-arctique/</w:t>
                            </w:r>
                          </w:p>
                          <w:p w:rsidR="00862DC1" w:rsidRPr="002A0F7F" w:rsidRDefault="00862DC1" w:rsidP="00862DC1">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2.6pt;margin-top:1.6pt;width:389.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" strokeweight="1pt">
                <v:fill color2="#fbd4b4" focus="100%" type="gradient"/>
                <v:shadow on="t" color="#974706" opacity=".5" offset="1pt"/>
                <v:textbox>
                  <w:txbxContent>
                    <w:p w:rsidR="00862DC1" w:rsidRPr="002A0F7F" w:rsidRDefault="00862DC1" w:rsidP="00862DC1">
                      <w:pPr>
                        <w:jc w:val="center"/>
                        <w:rPr>
                          <w:rFonts w:ascii="Tw Cen MT" w:hAnsi="Tw Cen MT"/>
                          <w:b/>
                          <w:smallCaps/>
                          <w:color w:val="C00000"/>
                          <w:sz w:val="16"/>
                          <w:szCs w:val="16"/>
                          <w:u w:val="single"/>
                        </w:rPr>
                      </w:pPr>
                      <w:r w:rsidRPr="002A0F7F">
                        <w:rPr>
                          <w:rFonts w:ascii="Tw Cen MT" w:hAnsi="Tw Cen MT"/>
                          <w:b/>
                          <w:smallCaps/>
                          <w:color w:val="C00000"/>
                          <w:sz w:val="16"/>
                          <w:szCs w:val="16"/>
                          <w:u w:val="single"/>
                        </w:rPr>
                        <w:t>Ressources</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 xml:space="preserve">Fiche </w:t>
                      </w:r>
                      <w:proofErr w:type="spellStart"/>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Eduscol</w:t>
                      </w:r>
                      <w:proofErr w:type="spellEnd"/>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http://cache.media.eduscol.education.fr/file/lycee/75/3/LyceeGT_Ressources_HGEC_2_Geo_08_T4_ArctiqueNvfrontier_148753.pdf</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Exemples d’études de cas sur l’Arctique Russe (Site académiques)</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http://www.pedagogie.ac-nantes.fr/histoire-geographie-citoyennete/enseignement/sequences/les-mondes-arctiques-etude-de-cas-682997.kjsp?RH=PEDA</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http://lewebpedagogique.com/blog/dossier-edd-mondes-arctiques-une-nouvelle-frontiere-sur-la-planete/</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http://www.ac-strasbourg.fr/pedagogie/histoiregeographie/formations/aide-a-la-mise-en-oeuvre-des-programmes/programmes-de-seconde/les-mondes-arctiques-une-nouvelle-frontiere-sur-la-planete/</w:t>
                      </w:r>
                    </w:p>
                    <w:p w:rsidR="002A0F7F" w:rsidRPr="002A0F7F" w:rsidRDefault="002A0F7F" w:rsidP="002A0F7F">
                      <w:pPr>
                        <w:pStyle w:val="NormalWeb"/>
                        <w:spacing w:before="0" w:beforeAutospacing="0" w:after="0" w:afterAutospacing="0"/>
                        <w:rPr>
                          <w:sz w:val="16"/>
                          <w:szCs w:val="16"/>
                        </w:rPr>
                      </w:pPr>
                      <w:r w:rsidRPr="002A0F7F">
                        <w:rPr>
                          <w:rFonts w:ascii="Tw Cen MT" w:eastAsia="+mn-ea" w:hAnsi="Tw Cen MT" w:cs="+mn-cs"/>
                          <w:b/>
                          <w:bCs/>
                          <w:smallCaps/>
                          <w:color w:val="002060"/>
                          <w:kern w:val="24"/>
                          <w:sz w:val="16"/>
                          <w:szCs w:val="16"/>
                          <w:u w:val="single"/>
                          <w14:shadow w14:blurRad="38100" w14:dist="38100" w14:dir="2700000" w14:sx="100000" w14:sy="100000" w14:kx="0" w14:ky="0" w14:algn="tl">
                            <w14:srgbClr w14:val="000000">
                              <w14:alpha w14:val="57000"/>
                            </w14:srgbClr>
                          </w14:shadow>
                        </w:rPr>
                        <w:t>Sur les contraintes liées à la Nordicité</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http://www.nationalgeographic.fr/9677-le-quotidien-dune-ville-usine-situee-a-400-km-au-dessus-du-cercle-arctique/</w:t>
                      </w:r>
                    </w:p>
                    <w:p w:rsidR="002A0F7F" w:rsidRPr="002A0F7F" w:rsidRDefault="002A0F7F" w:rsidP="002A0F7F">
                      <w:pPr>
                        <w:pStyle w:val="NormalWeb"/>
                        <w:spacing w:before="0" w:beforeAutospacing="0" w:after="0" w:afterAutospacing="0"/>
                        <w:rPr>
                          <w:i/>
                          <w:sz w:val="16"/>
                          <w:szCs w:val="16"/>
                        </w:rPr>
                      </w:pPr>
                      <w:r w:rsidRPr="002A0F7F">
                        <w:rPr>
                          <w:rFonts w:ascii="Tw Cen MT" w:eastAsia="+mn-ea" w:hAnsi="Tw Cen MT" w:cs="+mn-cs"/>
                          <w:i/>
                          <w:color w:val="002060"/>
                          <w:kern w:val="24"/>
                          <w:sz w:val="16"/>
                          <w:szCs w:val="16"/>
                        </w:rPr>
                        <w:t>http://www.natura-sciences.com/tag/banquise-arctique/</w:t>
                      </w:r>
                    </w:p>
                    <w:p w:rsidR="00862DC1" w:rsidRPr="002A0F7F" w:rsidRDefault="00862DC1" w:rsidP="00862DC1">
                      <w:pPr>
                        <w:rPr>
                          <w:b/>
                          <w:sz w:val="16"/>
                          <w:szCs w:val="16"/>
                        </w:rPr>
                      </w:pP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Default="00601C90" w:rsidP="00601C90"/>
    <w:tbl>
      <w:tblPr>
        <w:tblW w:w="161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
        <w:gridCol w:w="1702"/>
        <w:gridCol w:w="142"/>
        <w:gridCol w:w="2949"/>
        <w:gridCol w:w="168"/>
        <w:gridCol w:w="1391"/>
        <w:gridCol w:w="171"/>
        <w:gridCol w:w="4819"/>
        <w:gridCol w:w="118"/>
        <w:gridCol w:w="2490"/>
        <w:gridCol w:w="1926"/>
      </w:tblGrid>
      <w:tr w:rsidR="00991CD1" w:rsidRPr="0018784A" w:rsidTr="00991CD1">
        <w:tc>
          <w:tcPr>
            <w:tcW w:w="16158" w:type="dxa"/>
            <w:gridSpan w:val="11"/>
            <w:shd w:val="clear" w:color="auto" w:fill="632423" w:themeFill="accent2" w:themeFillShade="80"/>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Démarche pédagogique</w:t>
            </w:r>
          </w:p>
        </w:tc>
      </w:tr>
      <w:tr w:rsidR="00602A3B" w:rsidRPr="0018784A" w:rsidTr="00B43F7D">
        <w:tc>
          <w:tcPr>
            <w:tcW w:w="282" w:type="dxa"/>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H</w:t>
            </w:r>
          </w:p>
        </w:tc>
        <w:tc>
          <w:tcPr>
            <w:tcW w:w="1702" w:type="dxa"/>
            <w:shd w:val="clear" w:color="auto" w:fill="CCC0D9"/>
          </w:tcPr>
          <w:p w:rsidR="00991CD1" w:rsidRPr="0018784A" w:rsidRDefault="00602A3B" w:rsidP="00991CD1">
            <w:pPr>
              <w:jc w:val="center"/>
              <w:rPr>
                <w:rFonts w:ascii="Tw Cen MT" w:hAnsi="Tw Cen MT"/>
                <w:b/>
                <w:smallCaps/>
                <w:sz w:val="18"/>
                <w:szCs w:val="18"/>
              </w:rPr>
            </w:pPr>
            <w:r>
              <w:rPr>
                <w:rFonts w:ascii="Tw Cen MT" w:hAnsi="Tw Cen MT"/>
                <w:b/>
                <w:smallCaps/>
                <w:sz w:val="18"/>
                <w:szCs w:val="18"/>
              </w:rPr>
              <w:t>Plan/</w:t>
            </w:r>
            <w:r w:rsidR="00991CD1">
              <w:rPr>
                <w:rFonts w:ascii="Tw Cen MT" w:hAnsi="Tw Cen MT"/>
                <w:b/>
                <w:smallCaps/>
                <w:sz w:val="18"/>
                <w:szCs w:val="18"/>
              </w:rPr>
              <w:t>d</w:t>
            </w:r>
            <w:r>
              <w:rPr>
                <w:rFonts w:ascii="Tw Cen MT" w:hAnsi="Tw Cen MT"/>
                <w:b/>
                <w:smallCaps/>
                <w:sz w:val="18"/>
                <w:szCs w:val="18"/>
              </w:rPr>
              <w:t>iapos/</w:t>
            </w:r>
            <w:r w:rsidR="00991CD1">
              <w:rPr>
                <w:rFonts w:ascii="Tw Cen MT" w:hAnsi="Tw Cen MT"/>
                <w:b/>
                <w:smallCaps/>
                <w:sz w:val="18"/>
                <w:szCs w:val="18"/>
              </w:rPr>
              <w:t>fiches</w:t>
            </w:r>
          </w:p>
        </w:tc>
        <w:tc>
          <w:tcPr>
            <w:tcW w:w="3091" w:type="dxa"/>
            <w:gridSpan w:val="2"/>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Conduite du cours</w:t>
            </w:r>
          </w:p>
        </w:tc>
        <w:tc>
          <w:tcPr>
            <w:tcW w:w="1559" w:type="dxa"/>
            <w:gridSpan w:val="2"/>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Questionnement</w:t>
            </w:r>
          </w:p>
        </w:tc>
        <w:tc>
          <w:tcPr>
            <w:tcW w:w="5108" w:type="dxa"/>
            <w:gridSpan w:val="3"/>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Idées clés</w:t>
            </w:r>
          </w:p>
        </w:tc>
        <w:tc>
          <w:tcPr>
            <w:tcW w:w="2490" w:type="dxa"/>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Documents proposes</w:t>
            </w:r>
          </w:p>
        </w:tc>
        <w:tc>
          <w:tcPr>
            <w:tcW w:w="1926" w:type="dxa"/>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Activité des élèves</w:t>
            </w:r>
          </w:p>
        </w:tc>
      </w:tr>
      <w:tr w:rsidR="00602A3B" w:rsidRPr="0018784A" w:rsidTr="00B43F7D">
        <w:trPr>
          <w:cantSplit/>
          <w:trHeight w:val="1134"/>
        </w:trPr>
        <w:tc>
          <w:tcPr>
            <w:tcW w:w="282" w:type="dxa"/>
            <w:shd w:val="clear" w:color="auto" w:fill="E36C0A" w:themeFill="accent6" w:themeFillShade="BF"/>
            <w:textDirection w:val="btLr"/>
            <w:vAlign w:val="center"/>
          </w:tcPr>
          <w:p w:rsidR="00991CD1" w:rsidRPr="0018784A" w:rsidRDefault="00991CD1" w:rsidP="00601C90">
            <w:pPr>
              <w:ind w:left="113" w:right="113"/>
              <w:jc w:val="center"/>
              <w:rPr>
                <w:rFonts w:ascii="Tw Cen MT" w:hAnsi="Tw Cen MT"/>
                <w:b/>
                <w:bCs/>
                <w:sz w:val="18"/>
                <w:szCs w:val="18"/>
              </w:rPr>
            </w:pPr>
            <w:r w:rsidRPr="0018784A">
              <w:rPr>
                <w:rFonts w:ascii="Tw Cen MT" w:hAnsi="Tw Cen MT"/>
                <w:b/>
                <w:bCs/>
                <w:sz w:val="18"/>
                <w:szCs w:val="18"/>
              </w:rPr>
              <w:t>5 mn</w:t>
            </w:r>
          </w:p>
        </w:tc>
        <w:tc>
          <w:tcPr>
            <w:tcW w:w="1702" w:type="dxa"/>
            <w:vAlign w:val="center"/>
          </w:tcPr>
          <w:p w:rsidR="00991CD1" w:rsidRPr="0018784A" w:rsidRDefault="00991CD1" w:rsidP="007B5E84">
            <w:pPr>
              <w:ind w:left="34"/>
              <w:jc w:val="center"/>
              <w:rPr>
                <w:rFonts w:ascii="Tw Cen MT" w:hAnsi="Tw Cen MT"/>
                <w:b/>
                <w:bCs/>
                <w:color w:val="C00000"/>
                <w:sz w:val="18"/>
                <w:szCs w:val="18"/>
                <w:u w:val="single"/>
              </w:rPr>
            </w:pPr>
            <w:r w:rsidRPr="0018784A">
              <w:rPr>
                <w:rFonts w:ascii="Tw Cen MT" w:hAnsi="Tw Cen MT"/>
                <w:b/>
                <w:bCs/>
                <w:color w:val="C00000"/>
                <w:sz w:val="18"/>
                <w:szCs w:val="18"/>
                <w:u w:val="single"/>
              </w:rPr>
              <w:t>Entrée dans l’étude de cas</w:t>
            </w:r>
            <w:r>
              <w:rPr>
                <w:rFonts w:ascii="Tw Cen MT" w:hAnsi="Tw Cen MT"/>
                <w:b/>
                <w:bCs/>
                <w:color w:val="C00000"/>
                <w:sz w:val="18"/>
                <w:szCs w:val="18"/>
                <w:u w:val="single"/>
              </w:rPr>
              <w:t> : document d’accroche</w:t>
            </w:r>
          </w:p>
          <w:p w:rsidR="00991CD1" w:rsidRPr="0018784A" w:rsidRDefault="00991CD1" w:rsidP="007B5E84">
            <w:pPr>
              <w:ind w:left="34"/>
              <w:jc w:val="center"/>
              <w:rPr>
                <w:rFonts w:ascii="Tw Cen MT" w:hAnsi="Tw Cen MT"/>
                <w:b/>
                <w:color w:val="0070C0"/>
                <w:sz w:val="18"/>
                <w:szCs w:val="18"/>
              </w:rPr>
            </w:pPr>
            <w:r w:rsidRPr="0018784A">
              <w:rPr>
                <w:rFonts w:ascii="Tw Cen MT" w:hAnsi="Tw Cen MT"/>
                <w:b/>
                <w:color w:val="0070C0"/>
                <w:sz w:val="18"/>
                <w:szCs w:val="18"/>
              </w:rPr>
              <w:t xml:space="preserve">Diapo 1 </w:t>
            </w:r>
          </w:p>
          <w:p w:rsidR="00991CD1" w:rsidRPr="0018784A" w:rsidRDefault="00991CD1" w:rsidP="007B5E84">
            <w:pPr>
              <w:ind w:left="34"/>
              <w:jc w:val="center"/>
              <w:rPr>
                <w:rFonts w:ascii="Tw Cen MT" w:hAnsi="Tw Cen MT"/>
                <w:b/>
                <w:bCs/>
                <w:color w:val="C00000"/>
                <w:sz w:val="18"/>
                <w:szCs w:val="18"/>
                <w:u w:val="single"/>
              </w:rPr>
            </w:pPr>
          </w:p>
        </w:tc>
        <w:tc>
          <w:tcPr>
            <w:tcW w:w="3091" w:type="dxa"/>
            <w:gridSpan w:val="2"/>
            <w:vAlign w:val="center"/>
          </w:tcPr>
          <w:p w:rsidR="00991CD1" w:rsidRPr="0018784A" w:rsidRDefault="00991CD1" w:rsidP="00187980">
            <w:pPr>
              <w:ind w:left="-108" w:right="-108"/>
              <w:jc w:val="center"/>
              <w:rPr>
                <w:rFonts w:ascii="Tw Cen MT" w:hAnsi="Tw Cen MT"/>
                <w:b/>
                <w:sz w:val="18"/>
                <w:szCs w:val="18"/>
              </w:rPr>
            </w:pPr>
            <w:r w:rsidRPr="0018784A">
              <w:rPr>
                <w:rFonts w:ascii="Tw Cen MT" w:hAnsi="Tw Cen MT"/>
                <w:b/>
                <w:sz w:val="18"/>
                <w:szCs w:val="18"/>
                <w:u w:val="single"/>
              </w:rPr>
              <w:t xml:space="preserve">Image inaugurale de Mexico </w:t>
            </w:r>
            <w:r w:rsidRPr="0018784A">
              <w:rPr>
                <w:rFonts w:ascii="Tw Cen MT" w:hAnsi="Tw Cen MT"/>
                <w:b/>
                <w:color w:val="0070C0"/>
                <w:sz w:val="18"/>
                <w:szCs w:val="18"/>
                <w:u w:val="single"/>
              </w:rPr>
              <w:t xml:space="preserve">(diapo 1) </w:t>
            </w:r>
            <w:r w:rsidRPr="0018784A">
              <w:rPr>
                <w:rFonts w:ascii="Tw Cen MT" w:hAnsi="Tw Cen MT"/>
                <w:b/>
                <w:color w:val="0070C0"/>
                <w:sz w:val="18"/>
                <w:szCs w:val="18"/>
              </w:rPr>
              <w:t>:</w:t>
            </w:r>
            <w:r w:rsidRPr="0018784A">
              <w:rPr>
                <w:rFonts w:ascii="Tw Cen MT" w:hAnsi="Tw Cen MT"/>
                <w:b/>
                <w:sz w:val="18"/>
                <w:szCs w:val="18"/>
              </w:rPr>
              <w:t xml:space="preserve"> demande</w:t>
            </w:r>
            <w:r w:rsidR="00187980">
              <w:rPr>
                <w:rFonts w:ascii="Tw Cen MT" w:hAnsi="Tw Cen MT"/>
                <w:b/>
                <w:sz w:val="18"/>
                <w:szCs w:val="18"/>
              </w:rPr>
              <w:t>r</w:t>
            </w:r>
            <w:r w:rsidRPr="0018784A">
              <w:rPr>
                <w:rFonts w:ascii="Tw Cen MT" w:hAnsi="Tw Cen MT"/>
                <w:b/>
                <w:sz w:val="18"/>
                <w:szCs w:val="18"/>
              </w:rPr>
              <w:t xml:space="preserve"> aux élèves d’expliquer la scène qui d’emblée permet de cerner deux enjeux : la manne  pétrolière (hydrocarbures) </w:t>
            </w:r>
            <w:r w:rsidR="00187980">
              <w:rPr>
                <w:rFonts w:ascii="Tw Cen MT" w:hAnsi="Tw Cen MT"/>
                <w:b/>
                <w:sz w:val="18"/>
                <w:szCs w:val="18"/>
              </w:rPr>
              <w:t xml:space="preserve">avec la plateforme </w:t>
            </w:r>
            <w:r w:rsidRPr="0018784A">
              <w:rPr>
                <w:rFonts w:ascii="Tw Cen MT" w:hAnsi="Tw Cen MT"/>
                <w:b/>
                <w:sz w:val="18"/>
                <w:szCs w:val="18"/>
              </w:rPr>
              <w:t>et les difficultés climatiques</w:t>
            </w:r>
            <w:r>
              <w:rPr>
                <w:rFonts w:ascii="Tw Cen MT" w:hAnsi="Tw Cen MT"/>
                <w:b/>
                <w:sz w:val="18"/>
                <w:szCs w:val="18"/>
              </w:rPr>
              <w:t xml:space="preserve"> de la région</w:t>
            </w:r>
            <w:r w:rsidR="00187980">
              <w:rPr>
                <w:rFonts w:ascii="Tw Cen MT" w:hAnsi="Tw Cen MT"/>
                <w:b/>
                <w:sz w:val="18"/>
                <w:szCs w:val="18"/>
              </w:rPr>
              <w:t xml:space="preserve"> (ici les glaces dérivantes qui rendent les conditions de navigation particulièrement dangereuses)</w:t>
            </w:r>
          </w:p>
        </w:tc>
        <w:tc>
          <w:tcPr>
            <w:tcW w:w="1559" w:type="dxa"/>
            <w:gridSpan w:val="2"/>
            <w:vMerge w:val="restart"/>
            <w:vAlign w:val="center"/>
          </w:tcPr>
          <w:p w:rsidR="00991CD1" w:rsidRPr="0018784A" w:rsidRDefault="00991CD1" w:rsidP="00C921E8">
            <w:pPr>
              <w:ind w:left="-108" w:right="-108"/>
              <w:jc w:val="center"/>
              <w:rPr>
                <w:rFonts w:ascii="Tw Cen MT" w:hAnsi="Tw Cen MT"/>
                <w:b/>
                <w:sz w:val="18"/>
                <w:szCs w:val="18"/>
              </w:rPr>
            </w:pPr>
            <w:r w:rsidRPr="0018784A">
              <w:rPr>
                <w:rFonts w:ascii="Tw Cen MT" w:hAnsi="Tw Cen MT"/>
                <w:b/>
                <w:sz w:val="18"/>
                <w:szCs w:val="18"/>
              </w:rPr>
              <w:t xml:space="preserve">Quelle place la Russie accorde-t-elle aujourd’hui aux marges arctiques </w:t>
            </w:r>
          </w:p>
          <w:p w:rsidR="00991CD1" w:rsidRPr="0018784A" w:rsidRDefault="00991CD1" w:rsidP="00C921E8">
            <w:pPr>
              <w:ind w:left="-108" w:right="-108"/>
              <w:jc w:val="center"/>
              <w:rPr>
                <w:rFonts w:ascii="Tw Cen MT" w:hAnsi="Tw Cen MT"/>
                <w:b/>
                <w:sz w:val="18"/>
                <w:szCs w:val="18"/>
              </w:rPr>
            </w:pPr>
            <w:r w:rsidRPr="0018784A">
              <w:rPr>
                <w:rFonts w:ascii="Tw Cen MT" w:hAnsi="Tw Cen MT"/>
                <w:b/>
                <w:sz w:val="18"/>
                <w:szCs w:val="18"/>
              </w:rPr>
              <w:t>de son territoire ? Quels enjeux soulèvent la</w:t>
            </w:r>
          </w:p>
          <w:p w:rsidR="00991CD1" w:rsidRPr="0018784A" w:rsidRDefault="00991CD1" w:rsidP="00C921E8">
            <w:pPr>
              <w:ind w:left="-108" w:right="-108"/>
              <w:jc w:val="center"/>
              <w:rPr>
                <w:rFonts w:ascii="Tw Cen MT" w:hAnsi="Tw Cen MT"/>
                <w:b/>
                <w:sz w:val="18"/>
                <w:szCs w:val="18"/>
              </w:rPr>
            </w:pPr>
            <w:r w:rsidRPr="0018784A">
              <w:rPr>
                <w:rFonts w:ascii="Tw Cen MT" w:hAnsi="Tw Cen MT"/>
                <w:b/>
                <w:sz w:val="18"/>
                <w:szCs w:val="18"/>
              </w:rPr>
              <w:t xml:space="preserve"> mise en valeur de cet espace contraignant ?</w:t>
            </w:r>
          </w:p>
          <w:p w:rsidR="00991CD1" w:rsidRPr="0018784A" w:rsidRDefault="00991CD1" w:rsidP="007B5E84">
            <w:pPr>
              <w:ind w:left="-108" w:right="-108"/>
              <w:jc w:val="center"/>
              <w:rPr>
                <w:rFonts w:ascii="Tw Cen MT" w:hAnsi="Tw Cen MT"/>
                <w:b/>
                <w:sz w:val="18"/>
                <w:szCs w:val="18"/>
              </w:rPr>
            </w:pPr>
          </w:p>
        </w:tc>
        <w:tc>
          <w:tcPr>
            <w:tcW w:w="5108" w:type="dxa"/>
            <w:gridSpan w:val="3"/>
            <w:vAlign w:val="center"/>
          </w:tcPr>
          <w:p w:rsidR="00991CD1" w:rsidRDefault="00991CD1" w:rsidP="00B842B4">
            <w:pPr>
              <w:ind w:left="-61"/>
              <w:rPr>
                <w:rFonts w:ascii="Tw Cen MT" w:hAnsi="Tw Cen MT"/>
                <w:b/>
                <w:sz w:val="18"/>
                <w:szCs w:val="18"/>
              </w:rPr>
            </w:pPr>
            <w:r>
              <w:rPr>
                <w:rFonts w:ascii="Tw Cen MT" w:hAnsi="Tw Cen MT"/>
                <w:b/>
                <w:sz w:val="18"/>
                <w:szCs w:val="18"/>
              </w:rPr>
              <w:t xml:space="preserve">- Présentation de la plateforme </w:t>
            </w:r>
            <w:proofErr w:type="spellStart"/>
            <w:r w:rsidRPr="00B842B4">
              <w:rPr>
                <w:rFonts w:ascii="Tw Cen MT" w:hAnsi="Tw Cen MT"/>
                <w:b/>
                <w:sz w:val="18"/>
                <w:szCs w:val="18"/>
              </w:rPr>
              <w:t>Prirazlomnoye</w:t>
            </w:r>
            <w:proofErr w:type="spellEnd"/>
            <w:r>
              <w:rPr>
                <w:rFonts w:ascii="Tw Cen MT" w:hAnsi="Tw Cen MT"/>
                <w:b/>
                <w:sz w:val="18"/>
                <w:szCs w:val="18"/>
              </w:rPr>
              <w:t xml:space="preserve">, </w:t>
            </w:r>
            <w:r w:rsidRPr="00B842B4">
              <w:rPr>
                <w:rFonts w:ascii="Tw Cen MT" w:hAnsi="Tw Cen MT"/>
                <w:b/>
                <w:sz w:val="18"/>
                <w:szCs w:val="18"/>
              </w:rPr>
              <w:t>première exploitation pétrolière off-shore de l'Arctique Russe</w:t>
            </w:r>
            <w:r>
              <w:rPr>
                <w:rFonts w:ascii="Tw Cen MT" w:hAnsi="Tw Cen MT"/>
                <w:b/>
                <w:sz w:val="18"/>
                <w:szCs w:val="18"/>
              </w:rPr>
              <w:t>. Prouesse technologique russe (1</w:t>
            </w:r>
            <w:r w:rsidRPr="00F36F6B">
              <w:rPr>
                <w:rFonts w:ascii="Tw Cen MT" w:hAnsi="Tw Cen MT"/>
                <w:b/>
                <w:sz w:val="18"/>
                <w:szCs w:val="18"/>
                <w:vertAlign w:val="superscript"/>
              </w:rPr>
              <w:t>ère</w:t>
            </w:r>
            <w:r>
              <w:rPr>
                <w:rFonts w:ascii="Tw Cen MT" w:hAnsi="Tw Cen MT"/>
                <w:b/>
                <w:sz w:val="18"/>
                <w:szCs w:val="18"/>
              </w:rPr>
              <w:t xml:space="preserve"> structure résistante à la glace), mise en service en 2013, pour le compte </w:t>
            </w:r>
            <w:r w:rsidR="00187980">
              <w:rPr>
                <w:rFonts w:ascii="Tw Cen MT" w:hAnsi="Tw Cen MT"/>
                <w:b/>
                <w:sz w:val="18"/>
                <w:szCs w:val="18"/>
              </w:rPr>
              <w:t xml:space="preserve">d’une filiale </w:t>
            </w:r>
            <w:r>
              <w:rPr>
                <w:rFonts w:ascii="Tw Cen MT" w:hAnsi="Tw Cen MT"/>
                <w:b/>
                <w:sz w:val="18"/>
                <w:szCs w:val="18"/>
              </w:rPr>
              <w:t>de Gazprom (compagnie pétrolière détenue par l’Etat Russe).</w:t>
            </w:r>
            <w:r w:rsidRPr="00F36F6B">
              <w:rPr>
                <w:rFonts w:ascii="Tw Cen MT" w:hAnsi="Tw Cen MT"/>
                <w:b/>
                <w:sz w:val="18"/>
                <w:szCs w:val="18"/>
              </w:rPr>
              <w:t xml:space="preserve"> Le </w:t>
            </w:r>
            <w:r>
              <w:rPr>
                <w:rFonts w:ascii="Tw Cen MT" w:hAnsi="Tw Cen MT"/>
                <w:b/>
                <w:sz w:val="18"/>
                <w:szCs w:val="18"/>
              </w:rPr>
              <w:t>1</w:t>
            </w:r>
            <w:r w:rsidRPr="00F36F6B">
              <w:rPr>
                <w:rFonts w:ascii="Tw Cen MT" w:hAnsi="Tw Cen MT"/>
                <w:b/>
                <w:sz w:val="18"/>
                <w:szCs w:val="18"/>
                <w:vertAlign w:val="superscript"/>
              </w:rPr>
              <w:t>er</w:t>
            </w:r>
            <w:r>
              <w:rPr>
                <w:rFonts w:ascii="Tw Cen MT" w:hAnsi="Tw Cen MT"/>
                <w:b/>
                <w:sz w:val="18"/>
                <w:szCs w:val="18"/>
              </w:rPr>
              <w:t xml:space="preserve"> </w:t>
            </w:r>
            <w:r w:rsidRPr="00F36F6B">
              <w:rPr>
                <w:rFonts w:ascii="Tw Cen MT" w:hAnsi="Tw Cen MT"/>
                <w:b/>
                <w:sz w:val="18"/>
                <w:szCs w:val="18"/>
              </w:rPr>
              <w:t xml:space="preserve">tanker </w:t>
            </w:r>
            <w:r>
              <w:rPr>
                <w:rFonts w:ascii="Tw Cen MT" w:hAnsi="Tw Cen MT"/>
                <w:b/>
                <w:sz w:val="18"/>
                <w:szCs w:val="18"/>
              </w:rPr>
              <w:t xml:space="preserve">(navire chargé de transporter le pétrole) </w:t>
            </w:r>
            <w:r w:rsidRPr="00F36F6B">
              <w:rPr>
                <w:rFonts w:ascii="Tw Cen MT" w:hAnsi="Tw Cen MT"/>
                <w:b/>
                <w:sz w:val="18"/>
                <w:szCs w:val="18"/>
              </w:rPr>
              <w:t xml:space="preserve">a été chargé en avril </w:t>
            </w:r>
            <w:r>
              <w:rPr>
                <w:rFonts w:ascii="Tw Cen MT" w:hAnsi="Tw Cen MT"/>
                <w:b/>
                <w:sz w:val="18"/>
                <w:szCs w:val="18"/>
              </w:rPr>
              <w:t xml:space="preserve">2014. </w:t>
            </w:r>
          </w:p>
          <w:p w:rsidR="00991CD1" w:rsidRPr="0018784A" w:rsidRDefault="00991CD1" w:rsidP="00C32D8B">
            <w:pPr>
              <w:ind w:left="-61"/>
              <w:rPr>
                <w:rFonts w:ascii="Tw Cen MT" w:hAnsi="Tw Cen MT"/>
                <w:b/>
                <w:sz w:val="18"/>
                <w:szCs w:val="18"/>
              </w:rPr>
            </w:pPr>
            <w:r>
              <w:rPr>
                <w:rFonts w:ascii="Tw Cen MT" w:hAnsi="Tw Cen MT"/>
                <w:b/>
                <w:sz w:val="18"/>
                <w:szCs w:val="18"/>
              </w:rPr>
              <w:t xml:space="preserve">- </w:t>
            </w:r>
            <w:r w:rsidRPr="00C32D8B">
              <w:rPr>
                <w:rFonts w:ascii="Tw Cen MT" w:hAnsi="Tw Cen MT"/>
                <w:b/>
                <w:sz w:val="18"/>
                <w:szCs w:val="18"/>
              </w:rPr>
              <w:t>Le gisement qui dispose de réserves évaluées à 500 millions de barils n’est équipé aujourd’hui que</w:t>
            </w:r>
            <w:r>
              <w:rPr>
                <w:rFonts w:ascii="Tw Cen MT" w:hAnsi="Tw Cen MT"/>
                <w:b/>
                <w:sz w:val="18"/>
                <w:szCs w:val="18"/>
              </w:rPr>
              <w:t xml:space="preserve"> d’un seul puits de production : à</w:t>
            </w:r>
            <w:r w:rsidRPr="00C32D8B">
              <w:rPr>
                <w:rFonts w:ascii="Tw Cen MT" w:hAnsi="Tw Cen MT"/>
                <w:b/>
                <w:sz w:val="18"/>
                <w:szCs w:val="18"/>
              </w:rPr>
              <w:t xml:space="preserve"> terme, ce sont 36 puits qui sont prévus.</w:t>
            </w:r>
          </w:p>
        </w:tc>
        <w:tc>
          <w:tcPr>
            <w:tcW w:w="2490" w:type="dxa"/>
            <w:vAlign w:val="center"/>
          </w:tcPr>
          <w:p w:rsidR="00991CD1" w:rsidRPr="0018784A" w:rsidRDefault="00991CD1" w:rsidP="00187980">
            <w:pPr>
              <w:ind w:right="-108"/>
              <w:jc w:val="center"/>
              <w:rPr>
                <w:rFonts w:ascii="Tw Cen MT" w:hAnsi="Tw Cen MT"/>
                <w:b/>
                <w:sz w:val="18"/>
                <w:szCs w:val="18"/>
              </w:rPr>
            </w:pPr>
            <w:r w:rsidRPr="0018784A">
              <w:rPr>
                <w:rFonts w:ascii="Tw Cen MT" w:hAnsi="Tw Cen MT"/>
                <w:b/>
                <w:sz w:val="18"/>
                <w:szCs w:val="18"/>
                <w:u w:val="single"/>
              </w:rPr>
              <w:t>- Image inaugurale</w:t>
            </w:r>
            <w:r w:rsidRPr="0018784A">
              <w:rPr>
                <w:rFonts w:ascii="Tw Cen MT" w:hAnsi="Tw Cen MT"/>
                <w:b/>
                <w:sz w:val="18"/>
                <w:szCs w:val="18"/>
              </w:rPr>
              <w:t xml:space="preserve"> : Le tanker Mikhaïl Oulianov s’approchant de la plate-forme pétrolière </w:t>
            </w:r>
            <w:proofErr w:type="spellStart"/>
            <w:r w:rsidRPr="0018784A">
              <w:rPr>
                <w:rFonts w:ascii="Tw Cen MT" w:hAnsi="Tw Cen MT"/>
                <w:b/>
                <w:sz w:val="18"/>
                <w:szCs w:val="18"/>
              </w:rPr>
              <w:t>Prirazlomnaïa</w:t>
            </w:r>
            <w:proofErr w:type="spellEnd"/>
            <w:r w:rsidRPr="0018784A">
              <w:rPr>
                <w:rFonts w:ascii="Tw Cen MT" w:hAnsi="Tw Cen MT"/>
                <w:b/>
                <w:sz w:val="18"/>
                <w:szCs w:val="18"/>
              </w:rPr>
              <w:t xml:space="preserve"> de Gazprom dans la mer de Petchora</w:t>
            </w:r>
          </w:p>
          <w:p w:rsidR="00991CD1" w:rsidRPr="0018784A" w:rsidRDefault="00991CD1" w:rsidP="002D4D44">
            <w:pPr>
              <w:ind w:right="-108"/>
              <w:jc w:val="left"/>
              <w:rPr>
                <w:rFonts w:ascii="Tw Cen MT" w:hAnsi="Tw Cen MT"/>
                <w:b/>
                <w:sz w:val="18"/>
                <w:szCs w:val="18"/>
              </w:rPr>
            </w:pPr>
          </w:p>
        </w:tc>
        <w:tc>
          <w:tcPr>
            <w:tcW w:w="1926" w:type="dxa"/>
            <w:vAlign w:val="center"/>
          </w:tcPr>
          <w:p w:rsidR="00991CD1" w:rsidRDefault="00991CD1" w:rsidP="007B5E84">
            <w:pPr>
              <w:ind w:left="-108" w:right="-108"/>
              <w:jc w:val="center"/>
              <w:rPr>
                <w:rFonts w:ascii="Tw Cen MT" w:hAnsi="Tw Cen MT"/>
                <w:b/>
                <w:sz w:val="18"/>
                <w:szCs w:val="18"/>
              </w:rPr>
            </w:pPr>
            <w:r w:rsidRPr="0018784A">
              <w:rPr>
                <w:rFonts w:ascii="Tw Cen MT" w:hAnsi="Tw Cen MT"/>
                <w:b/>
                <w:sz w:val="18"/>
                <w:szCs w:val="18"/>
              </w:rPr>
              <w:t>Description de l’image inaugurale</w:t>
            </w:r>
          </w:p>
          <w:p w:rsidR="00991CD1" w:rsidRPr="0018784A" w:rsidRDefault="00991CD1" w:rsidP="007B5E84">
            <w:pPr>
              <w:ind w:left="-108" w:right="-108"/>
              <w:jc w:val="center"/>
              <w:rPr>
                <w:rFonts w:ascii="Tw Cen MT" w:hAnsi="Tw Cen MT"/>
                <w:b/>
                <w:sz w:val="18"/>
                <w:szCs w:val="18"/>
              </w:rPr>
            </w:pPr>
            <w:r>
              <w:rPr>
                <w:rFonts w:ascii="Tw Cen MT" w:hAnsi="Tw Cen MT"/>
                <w:b/>
                <w:sz w:val="18"/>
                <w:szCs w:val="18"/>
              </w:rPr>
              <w:t>Compréhension de la scène</w:t>
            </w:r>
            <w:r w:rsidR="00187980">
              <w:rPr>
                <w:rFonts w:ascii="Tw Cen MT" w:hAnsi="Tw Cen MT"/>
                <w:b/>
                <w:sz w:val="18"/>
                <w:szCs w:val="18"/>
              </w:rPr>
              <w:t xml:space="preserve"> (chargement d’un navire transportant des hydrocarbures</w:t>
            </w:r>
            <w:r w:rsidR="00354ED6">
              <w:rPr>
                <w:rFonts w:ascii="Tw Cen MT" w:hAnsi="Tw Cen MT"/>
                <w:b/>
                <w:sz w:val="18"/>
                <w:szCs w:val="18"/>
              </w:rPr>
              <w:t xml:space="preserve"> dans des conditions extrêmes</w:t>
            </w:r>
            <w:r w:rsidR="00187980">
              <w:rPr>
                <w:rFonts w:ascii="Tw Cen MT" w:hAnsi="Tw Cen MT"/>
                <w:b/>
                <w:sz w:val="18"/>
                <w:szCs w:val="18"/>
              </w:rPr>
              <w:t>)</w:t>
            </w:r>
          </w:p>
          <w:p w:rsidR="00991CD1" w:rsidRPr="0018784A" w:rsidRDefault="00991CD1" w:rsidP="007B5E84">
            <w:pPr>
              <w:ind w:left="-108" w:right="-108"/>
              <w:jc w:val="center"/>
              <w:rPr>
                <w:rFonts w:ascii="Tw Cen MT" w:hAnsi="Tw Cen MT"/>
                <w:b/>
                <w:sz w:val="18"/>
                <w:szCs w:val="18"/>
              </w:rPr>
            </w:pPr>
          </w:p>
        </w:tc>
      </w:tr>
      <w:tr w:rsidR="00602A3B" w:rsidRPr="0018784A" w:rsidTr="00B43F7D">
        <w:trPr>
          <w:cantSplit/>
          <w:trHeight w:val="1305"/>
        </w:trPr>
        <w:tc>
          <w:tcPr>
            <w:tcW w:w="282" w:type="dxa"/>
            <w:tcBorders>
              <w:bottom w:val="single" w:sz="4" w:space="0" w:color="auto"/>
            </w:tcBorders>
            <w:shd w:val="clear" w:color="auto" w:fill="E36C0A" w:themeFill="accent6" w:themeFillShade="BF"/>
            <w:textDirection w:val="btLr"/>
            <w:vAlign w:val="center"/>
          </w:tcPr>
          <w:p w:rsidR="00991CD1" w:rsidRPr="0018784A" w:rsidRDefault="00991CD1" w:rsidP="00601C90">
            <w:pPr>
              <w:ind w:left="113" w:right="113"/>
              <w:jc w:val="center"/>
              <w:rPr>
                <w:rFonts w:ascii="Tw Cen MT" w:hAnsi="Tw Cen MT"/>
                <w:b/>
                <w:bCs/>
                <w:sz w:val="18"/>
                <w:szCs w:val="18"/>
              </w:rPr>
            </w:pPr>
            <w:r w:rsidRPr="0018784A">
              <w:rPr>
                <w:rFonts w:ascii="Tw Cen MT" w:hAnsi="Tw Cen MT"/>
                <w:b/>
                <w:bCs/>
                <w:sz w:val="18"/>
                <w:szCs w:val="18"/>
              </w:rPr>
              <w:t>10 mn</w:t>
            </w:r>
          </w:p>
        </w:tc>
        <w:tc>
          <w:tcPr>
            <w:tcW w:w="1702" w:type="dxa"/>
            <w:tcBorders>
              <w:bottom w:val="single" w:sz="4" w:space="0" w:color="auto"/>
            </w:tcBorders>
            <w:vAlign w:val="center"/>
          </w:tcPr>
          <w:p w:rsidR="00991CD1" w:rsidRPr="0018784A" w:rsidRDefault="00991CD1" w:rsidP="007B5E84">
            <w:pPr>
              <w:ind w:left="34"/>
              <w:jc w:val="center"/>
              <w:rPr>
                <w:rFonts w:ascii="Tw Cen MT" w:hAnsi="Tw Cen MT"/>
                <w:b/>
                <w:bCs/>
                <w:color w:val="C00000"/>
                <w:sz w:val="18"/>
                <w:szCs w:val="18"/>
                <w:u w:val="single"/>
              </w:rPr>
            </w:pPr>
            <w:r w:rsidRPr="00B43F7D">
              <w:rPr>
                <w:rFonts w:ascii="Tw Cen MT" w:hAnsi="Tw Cen MT"/>
                <w:b/>
                <w:bCs/>
                <w:smallCaps/>
                <w:color w:val="C00000"/>
                <w:sz w:val="18"/>
                <w:szCs w:val="18"/>
                <w:u w:val="single"/>
              </w:rPr>
              <w:t>Introduction</w:t>
            </w:r>
            <w:r w:rsidRPr="0018784A">
              <w:rPr>
                <w:rFonts w:ascii="Tw Cen MT" w:hAnsi="Tw Cen MT"/>
                <w:b/>
                <w:bCs/>
                <w:color w:val="C00000"/>
                <w:sz w:val="18"/>
                <w:szCs w:val="18"/>
                <w:u w:val="single"/>
              </w:rPr>
              <w:t xml:space="preserve"> </w:t>
            </w:r>
          </w:p>
          <w:p w:rsidR="00991CD1" w:rsidRPr="0018784A" w:rsidRDefault="00991CD1" w:rsidP="00511106">
            <w:pPr>
              <w:ind w:left="34"/>
              <w:jc w:val="center"/>
              <w:rPr>
                <w:rFonts w:ascii="Tw Cen MT" w:hAnsi="Tw Cen MT"/>
                <w:b/>
                <w:bCs/>
                <w:color w:val="C00000"/>
                <w:sz w:val="18"/>
                <w:szCs w:val="18"/>
                <w:u w:val="single"/>
              </w:rPr>
            </w:pPr>
            <w:r w:rsidRPr="0018784A">
              <w:rPr>
                <w:rFonts w:ascii="Tw Cen MT" w:hAnsi="Tw Cen MT"/>
                <w:b/>
                <w:color w:val="0070C0"/>
                <w:sz w:val="18"/>
                <w:szCs w:val="18"/>
              </w:rPr>
              <w:t xml:space="preserve">Diapo 2 </w:t>
            </w:r>
          </w:p>
        </w:tc>
        <w:tc>
          <w:tcPr>
            <w:tcW w:w="3091" w:type="dxa"/>
            <w:gridSpan w:val="2"/>
            <w:tcBorders>
              <w:bottom w:val="single" w:sz="4" w:space="0" w:color="auto"/>
            </w:tcBorders>
            <w:vAlign w:val="center"/>
          </w:tcPr>
          <w:p w:rsidR="00991CD1" w:rsidRDefault="00991CD1" w:rsidP="003956F7">
            <w:pPr>
              <w:jc w:val="center"/>
              <w:rPr>
                <w:rFonts w:ascii="Tw Cen MT" w:hAnsi="Tw Cen MT"/>
                <w:b/>
                <w:sz w:val="18"/>
                <w:szCs w:val="18"/>
              </w:rPr>
            </w:pPr>
            <w:r>
              <w:rPr>
                <w:rFonts w:ascii="Tw Cen MT" w:hAnsi="Tw Cen MT"/>
                <w:b/>
                <w:sz w:val="18"/>
                <w:szCs w:val="18"/>
              </w:rPr>
              <w:t>A l’aide des documents</w:t>
            </w:r>
            <w:r w:rsidR="000B33A9">
              <w:rPr>
                <w:rFonts w:ascii="Tw Cen MT" w:hAnsi="Tw Cen MT"/>
                <w:b/>
                <w:sz w:val="18"/>
                <w:szCs w:val="18"/>
              </w:rPr>
              <w:t xml:space="preserve"> d’illustration</w:t>
            </w:r>
            <w:r>
              <w:rPr>
                <w:rFonts w:ascii="Tw Cen MT" w:hAnsi="Tw Cen MT"/>
                <w:b/>
                <w:sz w:val="18"/>
                <w:szCs w:val="18"/>
              </w:rPr>
              <w:t xml:space="preserve">, l’enseignant énonce les points qui seront développés tout au long de l’étude de cas : </w:t>
            </w:r>
          </w:p>
          <w:p w:rsidR="00991CD1" w:rsidRDefault="00991CD1" w:rsidP="003956F7">
            <w:pPr>
              <w:jc w:val="center"/>
              <w:rPr>
                <w:rFonts w:ascii="Tw Cen MT" w:hAnsi="Tw Cen MT"/>
                <w:b/>
                <w:sz w:val="18"/>
                <w:szCs w:val="18"/>
              </w:rPr>
            </w:pPr>
            <w:r>
              <w:rPr>
                <w:rFonts w:ascii="Tw Cen MT" w:hAnsi="Tw Cen MT"/>
                <w:b/>
                <w:sz w:val="18"/>
                <w:szCs w:val="18"/>
              </w:rPr>
              <w:t>1. la Russie possède les frontières arctiques les plus étendues</w:t>
            </w:r>
          </w:p>
          <w:p w:rsidR="00991CD1" w:rsidRDefault="00991CD1" w:rsidP="003956F7">
            <w:pPr>
              <w:jc w:val="center"/>
              <w:rPr>
                <w:rFonts w:ascii="Tw Cen MT" w:hAnsi="Tw Cen MT"/>
                <w:b/>
                <w:sz w:val="18"/>
                <w:szCs w:val="18"/>
              </w:rPr>
            </w:pPr>
            <w:r>
              <w:rPr>
                <w:rFonts w:ascii="Tw Cen MT" w:hAnsi="Tw Cen MT"/>
                <w:b/>
                <w:sz w:val="18"/>
                <w:szCs w:val="18"/>
              </w:rPr>
              <w:t xml:space="preserve">2. L’Arctique est depuis l’époque de la guerre froide un front pionnier (ex : </w:t>
            </w:r>
            <w:proofErr w:type="spellStart"/>
            <w:r>
              <w:rPr>
                <w:rFonts w:ascii="Tw Cen MT" w:hAnsi="Tw Cen MT"/>
                <w:b/>
                <w:sz w:val="18"/>
                <w:szCs w:val="18"/>
              </w:rPr>
              <w:t>Norislk</w:t>
            </w:r>
            <w:proofErr w:type="spellEnd"/>
            <w:r w:rsidR="00187980">
              <w:rPr>
                <w:rFonts w:ascii="Tw Cen MT" w:hAnsi="Tw Cen MT"/>
                <w:b/>
                <w:sz w:val="18"/>
                <w:szCs w:val="18"/>
              </w:rPr>
              <w:t xml:space="preserve"> –voir encadré sur la diapo</w:t>
            </w:r>
            <w:r>
              <w:rPr>
                <w:rFonts w:ascii="Tw Cen MT" w:hAnsi="Tw Cen MT"/>
                <w:b/>
                <w:sz w:val="18"/>
                <w:szCs w:val="18"/>
              </w:rPr>
              <w:t>)</w:t>
            </w:r>
          </w:p>
          <w:p w:rsidR="00991CD1" w:rsidRPr="0018784A" w:rsidRDefault="00991CD1" w:rsidP="003956F7">
            <w:pPr>
              <w:jc w:val="center"/>
              <w:rPr>
                <w:rFonts w:ascii="Tw Cen MT" w:hAnsi="Tw Cen MT"/>
                <w:b/>
                <w:sz w:val="18"/>
                <w:szCs w:val="18"/>
              </w:rPr>
            </w:pPr>
            <w:r>
              <w:rPr>
                <w:rFonts w:ascii="Tw Cen MT" w:hAnsi="Tw Cen MT"/>
                <w:b/>
                <w:sz w:val="18"/>
                <w:szCs w:val="18"/>
              </w:rPr>
              <w:t>3. Les revendications russes sur le territoire s’affirment</w:t>
            </w:r>
          </w:p>
        </w:tc>
        <w:tc>
          <w:tcPr>
            <w:tcW w:w="1559" w:type="dxa"/>
            <w:gridSpan w:val="2"/>
            <w:vMerge/>
            <w:tcBorders>
              <w:bottom w:val="single" w:sz="4" w:space="0" w:color="auto"/>
            </w:tcBorders>
            <w:vAlign w:val="center"/>
          </w:tcPr>
          <w:p w:rsidR="00991CD1" w:rsidRPr="0018784A" w:rsidRDefault="00991CD1" w:rsidP="007B5E84">
            <w:pPr>
              <w:ind w:left="-108" w:right="-108"/>
              <w:jc w:val="center"/>
              <w:rPr>
                <w:rFonts w:ascii="Tw Cen MT" w:hAnsi="Tw Cen MT"/>
                <w:b/>
                <w:sz w:val="18"/>
                <w:szCs w:val="18"/>
              </w:rPr>
            </w:pPr>
          </w:p>
        </w:tc>
        <w:tc>
          <w:tcPr>
            <w:tcW w:w="5108" w:type="dxa"/>
            <w:gridSpan w:val="3"/>
            <w:tcBorders>
              <w:bottom w:val="single" w:sz="4" w:space="0" w:color="auto"/>
            </w:tcBorders>
            <w:vAlign w:val="center"/>
          </w:tcPr>
          <w:p w:rsidR="00991CD1" w:rsidRPr="00C32D8B" w:rsidRDefault="00991CD1" w:rsidP="00C32D8B">
            <w:pPr>
              <w:ind w:left="-61"/>
              <w:rPr>
                <w:rFonts w:ascii="Tw Cen MT" w:hAnsi="Tw Cen MT"/>
                <w:b/>
                <w:sz w:val="18"/>
                <w:szCs w:val="18"/>
              </w:rPr>
            </w:pPr>
            <w:r w:rsidRPr="00C32D8B">
              <w:rPr>
                <w:rFonts w:ascii="Tw Cen MT" w:hAnsi="Tw Cen MT"/>
                <w:b/>
                <w:sz w:val="18"/>
                <w:szCs w:val="18"/>
              </w:rPr>
              <w:t xml:space="preserve">La Russie, pays du monde le plus étendu possède la plus longue frontière arctique de tous les pays qui bordent cet espace. </w:t>
            </w:r>
          </w:p>
          <w:p w:rsidR="00991CD1" w:rsidRPr="00C32D8B" w:rsidRDefault="00991CD1" w:rsidP="00C32D8B">
            <w:pPr>
              <w:ind w:left="-61"/>
              <w:rPr>
                <w:rFonts w:ascii="Tw Cen MT" w:hAnsi="Tw Cen MT"/>
                <w:b/>
                <w:sz w:val="18"/>
                <w:szCs w:val="18"/>
              </w:rPr>
            </w:pPr>
            <w:r w:rsidRPr="00C32D8B">
              <w:rPr>
                <w:rFonts w:ascii="Tw Cen MT" w:hAnsi="Tw Cen MT"/>
                <w:b/>
                <w:sz w:val="18"/>
                <w:szCs w:val="18"/>
              </w:rPr>
              <w:t xml:space="preserve">Front pionnier énergétique dans les années 1930, espace stratégique sous la guerre froide, l’Arctique est un territoire qui renferme beaucoup de richesses énergétiques : la Russie appuie son développement économique sur leur exploitation. </w:t>
            </w:r>
          </w:p>
          <w:p w:rsidR="00991CD1" w:rsidRPr="0018784A" w:rsidRDefault="00991CD1" w:rsidP="00C32D8B">
            <w:pPr>
              <w:ind w:left="-61"/>
              <w:rPr>
                <w:rFonts w:ascii="Tw Cen MT" w:hAnsi="Tw Cen MT"/>
                <w:b/>
                <w:sz w:val="18"/>
                <w:szCs w:val="18"/>
              </w:rPr>
            </w:pPr>
            <w:r w:rsidRPr="00C32D8B">
              <w:rPr>
                <w:rFonts w:ascii="Tw Cen MT" w:hAnsi="Tw Cen MT"/>
                <w:b/>
                <w:sz w:val="18"/>
                <w:szCs w:val="18"/>
              </w:rPr>
              <w:t>Aujourd’hui, elle revendique fermement l’extension de ses frontières sur cet océan.</w:t>
            </w:r>
          </w:p>
        </w:tc>
        <w:tc>
          <w:tcPr>
            <w:tcW w:w="2490" w:type="dxa"/>
            <w:tcBorders>
              <w:bottom w:val="single" w:sz="4" w:space="0" w:color="auto"/>
            </w:tcBorders>
            <w:vAlign w:val="center"/>
          </w:tcPr>
          <w:p w:rsidR="00991CD1" w:rsidRDefault="00991CD1" w:rsidP="00717CE2">
            <w:pPr>
              <w:ind w:right="-108"/>
              <w:jc w:val="center"/>
              <w:rPr>
                <w:rFonts w:ascii="Tw Cen MT" w:hAnsi="Tw Cen MT"/>
                <w:b/>
                <w:sz w:val="18"/>
                <w:szCs w:val="18"/>
              </w:rPr>
            </w:pPr>
            <w:r>
              <w:rPr>
                <w:rFonts w:ascii="Tw Cen MT" w:hAnsi="Tw Cen MT"/>
                <w:b/>
                <w:sz w:val="18"/>
                <w:szCs w:val="18"/>
                <w:u w:val="single"/>
              </w:rPr>
              <w:t>Docs</w:t>
            </w:r>
            <w:r w:rsidRPr="00C32D8B">
              <w:rPr>
                <w:rFonts w:ascii="Tw Cen MT" w:hAnsi="Tw Cen MT"/>
                <w:b/>
                <w:sz w:val="18"/>
                <w:szCs w:val="18"/>
                <w:u w:val="single"/>
              </w:rPr>
              <w:t xml:space="preserve"> d’illustration intro</w:t>
            </w:r>
            <w:r w:rsidRPr="0018784A">
              <w:rPr>
                <w:rFonts w:ascii="Tw Cen MT" w:hAnsi="Tw Cen MT"/>
                <w:b/>
                <w:sz w:val="18"/>
                <w:szCs w:val="18"/>
              </w:rPr>
              <w:t xml:space="preserve"> :</w:t>
            </w:r>
          </w:p>
          <w:p w:rsidR="00991CD1" w:rsidRPr="00717CE2" w:rsidRDefault="00991CD1" w:rsidP="00717CE2">
            <w:pPr>
              <w:pStyle w:val="Paragraphedeliste"/>
              <w:numPr>
                <w:ilvl w:val="0"/>
                <w:numId w:val="8"/>
              </w:numPr>
              <w:ind w:left="362" w:right="-108"/>
              <w:jc w:val="left"/>
              <w:rPr>
                <w:rFonts w:ascii="Tw Cen MT" w:hAnsi="Tw Cen MT"/>
                <w:b/>
                <w:sz w:val="18"/>
                <w:szCs w:val="18"/>
              </w:rPr>
            </w:pPr>
            <w:r w:rsidRPr="00717CE2">
              <w:rPr>
                <w:rFonts w:ascii="Tw Cen MT" w:hAnsi="Tw Cen MT"/>
                <w:b/>
                <w:sz w:val="18"/>
                <w:szCs w:val="18"/>
              </w:rPr>
              <w:t>Carte des frontières russes en Arctique</w:t>
            </w:r>
          </w:p>
          <w:p w:rsidR="00991CD1" w:rsidRPr="00717CE2" w:rsidRDefault="00991CD1" w:rsidP="00717CE2">
            <w:pPr>
              <w:pStyle w:val="Paragraphedeliste"/>
              <w:numPr>
                <w:ilvl w:val="0"/>
                <w:numId w:val="8"/>
              </w:numPr>
              <w:ind w:left="362" w:right="-108"/>
              <w:jc w:val="left"/>
              <w:rPr>
                <w:rFonts w:ascii="Tw Cen MT" w:hAnsi="Tw Cen MT"/>
                <w:b/>
                <w:sz w:val="18"/>
                <w:szCs w:val="18"/>
              </w:rPr>
            </w:pPr>
            <w:r w:rsidRPr="00717CE2">
              <w:rPr>
                <w:rFonts w:ascii="Tw Cen MT" w:hAnsi="Tw Cen MT"/>
                <w:b/>
                <w:sz w:val="18"/>
                <w:szCs w:val="18"/>
              </w:rPr>
              <w:t>Photos de la ville de Norilsk (ville et activités)</w:t>
            </w:r>
          </w:p>
          <w:p w:rsidR="00991CD1" w:rsidRPr="00717CE2" w:rsidRDefault="00991CD1" w:rsidP="00717CE2">
            <w:pPr>
              <w:pStyle w:val="Paragraphedeliste"/>
              <w:numPr>
                <w:ilvl w:val="0"/>
                <w:numId w:val="8"/>
              </w:numPr>
              <w:ind w:left="362" w:right="-108"/>
              <w:jc w:val="left"/>
              <w:rPr>
                <w:rFonts w:ascii="Tw Cen MT" w:hAnsi="Tw Cen MT"/>
                <w:b/>
                <w:sz w:val="18"/>
                <w:szCs w:val="18"/>
              </w:rPr>
            </w:pPr>
            <w:r w:rsidRPr="00717CE2">
              <w:rPr>
                <w:rFonts w:ascii="Tw Cen MT" w:hAnsi="Tw Cen MT"/>
                <w:b/>
                <w:sz w:val="18"/>
                <w:szCs w:val="18"/>
              </w:rPr>
              <w:t>Carte des revendication</w:t>
            </w:r>
            <w:r>
              <w:rPr>
                <w:rFonts w:ascii="Tw Cen MT" w:hAnsi="Tw Cen MT"/>
                <w:b/>
                <w:sz w:val="18"/>
                <w:szCs w:val="18"/>
              </w:rPr>
              <w:t>s Russes sur l’Océan Arctique +</w:t>
            </w:r>
            <w:r w:rsidRPr="00717CE2">
              <w:rPr>
                <w:rFonts w:ascii="Tw Cen MT" w:hAnsi="Tw Cen MT"/>
                <w:b/>
                <w:sz w:val="18"/>
                <w:szCs w:val="18"/>
              </w:rPr>
              <w:t xml:space="preserve"> caricature de l’expédition 2007</w:t>
            </w:r>
          </w:p>
        </w:tc>
        <w:tc>
          <w:tcPr>
            <w:tcW w:w="1926" w:type="dxa"/>
            <w:tcBorders>
              <w:bottom w:val="single" w:sz="4" w:space="0" w:color="auto"/>
            </w:tcBorders>
            <w:vAlign w:val="center"/>
          </w:tcPr>
          <w:p w:rsidR="00991CD1" w:rsidRPr="0018784A" w:rsidRDefault="00991CD1" w:rsidP="00FF72B3">
            <w:pPr>
              <w:ind w:left="-108" w:right="-108"/>
              <w:jc w:val="center"/>
              <w:rPr>
                <w:rFonts w:ascii="Tw Cen MT" w:hAnsi="Tw Cen MT"/>
                <w:b/>
                <w:sz w:val="18"/>
                <w:szCs w:val="18"/>
              </w:rPr>
            </w:pPr>
            <w:r w:rsidRPr="0018784A">
              <w:rPr>
                <w:rFonts w:ascii="Tw Cen MT" w:hAnsi="Tw Cen MT"/>
                <w:b/>
                <w:sz w:val="18"/>
                <w:szCs w:val="18"/>
              </w:rPr>
              <w:t>Prise de l’introduction</w:t>
            </w:r>
            <w:r>
              <w:rPr>
                <w:rFonts w:ascii="Tw Cen MT" w:hAnsi="Tw Cen MT"/>
                <w:b/>
                <w:sz w:val="18"/>
                <w:szCs w:val="18"/>
              </w:rPr>
              <w:t xml:space="preserve"> et de la problématique</w:t>
            </w:r>
            <w:r w:rsidRPr="0018784A">
              <w:rPr>
                <w:rFonts w:ascii="Tw Cen MT" w:hAnsi="Tw Cen MT"/>
                <w:b/>
                <w:sz w:val="18"/>
                <w:szCs w:val="18"/>
              </w:rPr>
              <w:t xml:space="preserve"> sous la dictée</w:t>
            </w:r>
          </w:p>
        </w:tc>
      </w:tr>
      <w:tr w:rsidR="00991CD1" w:rsidRPr="0018784A" w:rsidTr="00187980">
        <w:trPr>
          <w:cantSplit/>
          <w:trHeight w:val="75"/>
        </w:trPr>
        <w:tc>
          <w:tcPr>
            <w:tcW w:w="282" w:type="dxa"/>
            <w:tcBorders>
              <w:top w:val="single" w:sz="4" w:space="0" w:color="auto"/>
              <w:left w:val="nil"/>
              <w:bottom w:val="single" w:sz="4" w:space="0" w:color="FFFFFF" w:themeColor="background1"/>
              <w:right w:val="nil"/>
            </w:tcBorders>
            <w:shd w:val="clear" w:color="auto" w:fill="FFFFFF" w:themeFill="background1"/>
            <w:vAlign w:val="center"/>
          </w:tcPr>
          <w:p w:rsidR="00991CD1" w:rsidRDefault="00991CD1" w:rsidP="00D837B6">
            <w:pPr>
              <w:jc w:val="center"/>
              <w:rPr>
                <w:rFonts w:ascii="Tw Cen MT" w:hAnsi="Tw Cen MT"/>
                <w:b/>
                <w:sz w:val="18"/>
                <w:szCs w:val="18"/>
              </w:rPr>
            </w:pPr>
          </w:p>
        </w:tc>
        <w:tc>
          <w:tcPr>
            <w:tcW w:w="1702" w:type="dxa"/>
            <w:tcBorders>
              <w:top w:val="single" w:sz="4" w:space="0" w:color="auto"/>
              <w:left w:val="nil"/>
              <w:bottom w:val="single" w:sz="4" w:space="0" w:color="FFFFFF" w:themeColor="background1"/>
              <w:right w:val="nil"/>
            </w:tcBorders>
            <w:shd w:val="clear" w:color="auto" w:fill="FFFFFF" w:themeFill="background1"/>
            <w:vAlign w:val="center"/>
          </w:tcPr>
          <w:p w:rsidR="00991CD1" w:rsidRDefault="00991CD1" w:rsidP="00511106">
            <w:pPr>
              <w:jc w:val="center"/>
              <w:rPr>
                <w:rFonts w:ascii="Tw Cen MT" w:hAnsi="Tw Cen MT"/>
                <w:b/>
                <w:color w:val="C00000"/>
                <w:sz w:val="18"/>
                <w:szCs w:val="18"/>
                <w:u w:val="single"/>
              </w:rPr>
            </w:pPr>
          </w:p>
        </w:tc>
        <w:tc>
          <w:tcPr>
            <w:tcW w:w="3091" w:type="dxa"/>
            <w:gridSpan w:val="2"/>
            <w:tcBorders>
              <w:top w:val="single" w:sz="4" w:space="0" w:color="auto"/>
              <w:left w:val="nil"/>
              <w:bottom w:val="single" w:sz="4" w:space="0" w:color="FFFFFF" w:themeColor="background1"/>
              <w:right w:val="nil"/>
            </w:tcBorders>
            <w:shd w:val="clear" w:color="auto" w:fill="FFFFFF" w:themeFill="background1"/>
            <w:vAlign w:val="center"/>
          </w:tcPr>
          <w:p w:rsidR="00991CD1" w:rsidRDefault="00991CD1" w:rsidP="00624621">
            <w:pPr>
              <w:ind w:left="42"/>
              <w:jc w:val="center"/>
              <w:rPr>
                <w:rFonts w:ascii="Tw Cen MT" w:hAnsi="Tw Cen MT"/>
                <w:b/>
                <w:sz w:val="18"/>
                <w:szCs w:val="18"/>
              </w:rPr>
            </w:pPr>
          </w:p>
        </w:tc>
        <w:tc>
          <w:tcPr>
            <w:tcW w:w="1559" w:type="dxa"/>
            <w:gridSpan w:val="2"/>
            <w:tcBorders>
              <w:top w:val="single" w:sz="4" w:space="0" w:color="auto"/>
              <w:left w:val="nil"/>
              <w:bottom w:val="single" w:sz="4" w:space="0" w:color="FFFFFF" w:themeColor="background1"/>
              <w:right w:val="nil"/>
            </w:tcBorders>
            <w:shd w:val="clear" w:color="auto" w:fill="FFFFFF" w:themeFill="background1"/>
            <w:vAlign w:val="center"/>
          </w:tcPr>
          <w:p w:rsidR="00991CD1" w:rsidRPr="0018784A" w:rsidRDefault="00991CD1" w:rsidP="0039353B">
            <w:pPr>
              <w:ind w:left="-108" w:right="-108"/>
              <w:jc w:val="center"/>
              <w:rPr>
                <w:rFonts w:ascii="Tw Cen MT" w:hAnsi="Tw Cen MT"/>
                <w:b/>
                <w:sz w:val="18"/>
                <w:szCs w:val="18"/>
              </w:rPr>
            </w:pPr>
          </w:p>
        </w:tc>
        <w:tc>
          <w:tcPr>
            <w:tcW w:w="5108" w:type="dxa"/>
            <w:gridSpan w:val="3"/>
            <w:tcBorders>
              <w:top w:val="single" w:sz="4" w:space="0" w:color="auto"/>
              <w:left w:val="nil"/>
              <w:bottom w:val="single" w:sz="4" w:space="0" w:color="FFFFFF" w:themeColor="background1"/>
              <w:right w:val="nil"/>
            </w:tcBorders>
            <w:shd w:val="clear" w:color="auto" w:fill="FFFFFF" w:themeFill="background1"/>
            <w:vAlign w:val="center"/>
          </w:tcPr>
          <w:p w:rsidR="00991CD1" w:rsidRPr="00187980" w:rsidRDefault="00991CD1" w:rsidP="00717CE2">
            <w:pPr>
              <w:rPr>
                <w:rFonts w:ascii="Tw Cen MT" w:hAnsi="Tw Cen MT"/>
                <w:b/>
                <w:bCs/>
                <w:smallCaps/>
                <w:color w:val="C00000"/>
                <w:sz w:val="10"/>
                <w:szCs w:val="18"/>
                <w:u w:val="single"/>
              </w:rPr>
            </w:pPr>
          </w:p>
        </w:tc>
        <w:tc>
          <w:tcPr>
            <w:tcW w:w="2490" w:type="dxa"/>
            <w:tcBorders>
              <w:top w:val="single" w:sz="4" w:space="0" w:color="auto"/>
              <w:left w:val="nil"/>
              <w:bottom w:val="single" w:sz="4" w:space="0" w:color="FFFFFF" w:themeColor="background1"/>
              <w:right w:val="nil"/>
            </w:tcBorders>
            <w:shd w:val="clear" w:color="auto" w:fill="FFFFFF" w:themeFill="background1"/>
            <w:vAlign w:val="center"/>
          </w:tcPr>
          <w:p w:rsidR="00991CD1" w:rsidRPr="00C32D8B" w:rsidRDefault="00991CD1" w:rsidP="00717CE2">
            <w:pPr>
              <w:ind w:right="-108"/>
              <w:jc w:val="center"/>
              <w:rPr>
                <w:rFonts w:ascii="Tw Cen MT" w:hAnsi="Tw Cen MT"/>
                <w:b/>
                <w:sz w:val="18"/>
                <w:szCs w:val="18"/>
                <w:u w:val="single"/>
              </w:rPr>
            </w:pPr>
          </w:p>
        </w:tc>
        <w:tc>
          <w:tcPr>
            <w:tcW w:w="1926" w:type="dxa"/>
            <w:tcBorders>
              <w:top w:val="single" w:sz="4" w:space="0" w:color="auto"/>
              <w:left w:val="nil"/>
              <w:bottom w:val="single" w:sz="4" w:space="0" w:color="FFFFFF" w:themeColor="background1"/>
              <w:right w:val="nil"/>
            </w:tcBorders>
            <w:shd w:val="clear" w:color="auto" w:fill="FFFFFF" w:themeFill="background1"/>
            <w:vAlign w:val="center"/>
          </w:tcPr>
          <w:p w:rsidR="00991CD1" w:rsidRPr="0018784A" w:rsidRDefault="00991CD1" w:rsidP="007B5E84">
            <w:pPr>
              <w:ind w:left="-108" w:right="-108"/>
              <w:jc w:val="center"/>
              <w:rPr>
                <w:rFonts w:ascii="Tw Cen MT" w:hAnsi="Tw Cen MT"/>
                <w:b/>
                <w:i/>
                <w:color w:val="C00000"/>
                <w:sz w:val="18"/>
                <w:szCs w:val="18"/>
              </w:rPr>
            </w:pPr>
          </w:p>
        </w:tc>
      </w:tr>
      <w:tr w:rsidR="00991CD1" w:rsidRPr="0018784A" w:rsidTr="00D837B6">
        <w:trPr>
          <w:cantSplit/>
          <w:trHeight w:val="279"/>
        </w:trPr>
        <w:tc>
          <w:tcPr>
            <w:tcW w:w="16158" w:type="dxa"/>
            <w:gridSpan w:val="11"/>
            <w:tcBorders>
              <w:top w:val="single" w:sz="4" w:space="0" w:color="FFFFFF" w:themeColor="background1"/>
            </w:tcBorders>
            <w:shd w:val="clear" w:color="auto" w:fill="632423" w:themeFill="accent2" w:themeFillShade="80"/>
            <w:vAlign w:val="center"/>
          </w:tcPr>
          <w:p w:rsidR="00991CD1" w:rsidRPr="00991CD1" w:rsidRDefault="00991CD1" w:rsidP="007B5E84">
            <w:pPr>
              <w:ind w:left="-108" w:right="-108"/>
              <w:jc w:val="center"/>
              <w:rPr>
                <w:rFonts w:ascii="Tw Cen MT" w:hAnsi="Tw Cen MT"/>
                <w:b/>
                <w:smallCaps/>
                <w:color w:val="C00000"/>
                <w:sz w:val="18"/>
                <w:szCs w:val="18"/>
              </w:rPr>
            </w:pPr>
            <w:r w:rsidRPr="00991CD1">
              <w:rPr>
                <w:rFonts w:ascii="Tw Cen MT" w:hAnsi="Tw Cen MT"/>
                <w:b/>
                <w:smallCaps/>
                <w:color w:val="FFFFFF" w:themeColor="background1"/>
                <w:sz w:val="18"/>
                <w:szCs w:val="18"/>
              </w:rPr>
              <w:lastRenderedPageBreak/>
              <w:t>Démarche pédagogique</w:t>
            </w:r>
          </w:p>
        </w:tc>
      </w:tr>
      <w:tr w:rsidR="00602A3B" w:rsidRPr="0018784A" w:rsidTr="001F467C">
        <w:trPr>
          <w:cantSplit/>
          <w:trHeight w:val="47"/>
        </w:trPr>
        <w:tc>
          <w:tcPr>
            <w:tcW w:w="282" w:type="dxa"/>
            <w:shd w:val="clear" w:color="auto" w:fill="CCC0D9" w:themeFill="accent4" w:themeFillTint="66"/>
            <w:vAlign w:val="center"/>
          </w:tcPr>
          <w:p w:rsidR="00602A3B" w:rsidRPr="00991CD1" w:rsidRDefault="00602A3B" w:rsidP="00991CD1">
            <w:pPr>
              <w:jc w:val="center"/>
              <w:rPr>
                <w:rFonts w:ascii="Tw Cen MT" w:hAnsi="Tw Cen MT"/>
                <w:b/>
                <w:smallCaps/>
                <w:sz w:val="18"/>
                <w:szCs w:val="18"/>
              </w:rPr>
            </w:pPr>
            <w:r w:rsidRPr="00991CD1">
              <w:rPr>
                <w:rFonts w:ascii="Tw Cen MT" w:hAnsi="Tw Cen MT"/>
                <w:b/>
                <w:smallCaps/>
                <w:sz w:val="18"/>
                <w:szCs w:val="18"/>
              </w:rPr>
              <w:t>H</w:t>
            </w:r>
          </w:p>
        </w:tc>
        <w:tc>
          <w:tcPr>
            <w:tcW w:w="1844" w:type="dxa"/>
            <w:gridSpan w:val="2"/>
            <w:shd w:val="clear" w:color="auto" w:fill="CCC0D9" w:themeFill="accent4" w:themeFillTint="66"/>
          </w:tcPr>
          <w:p w:rsidR="00602A3B" w:rsidRPr="0018784A" w:rsidRDefault="00602A3B" w:rsidP="00476864">
            <w:pPr>
              <w:jc w:val="center"/>
              <w:rPr>
                <w:rFonts w:ascii="Tw Cen MT" w:hAnsi="Tw Cen MT"/>
                <w:b/>
                <w:smallCaps/>
                <w:sz w:val="18"/>
                <w:szCs w:val="18"/>
              </w:rPr>
            </w:pPr>
            <w:r>
              <w:rPr>
                <w:rFonts w:ascii="Tw Cen MT" w:hAnsi="Tw Cen MT"/>
                <w:b/>
                <w:smallCaps/>
                <w:sz w:val="18"/>
                <w:szCs w:val="18"/>
              </w:rPr>
              <w:t>Plan/diapos/fiches</w:t>
            </w:r>
          </w:p>
        </w:tc>
        <w:tc>
          <w:tcPr>
            <w:tcW w:w="3117" w:type="dxa"/>
            <w:gridSpan w:val="2"/>
            <w:shd w:val="clear" w:color="auto" w:fill="CCC0D9" w:themeFill="accent4" w:themeFillTint="66"/>
          </w:tcPr>
          <w:p w:rsidR="00602A3B" w:rsidRPr="0018784A" w:rsidRDefault="00602A3B" w:rsidP="00476864">
            <w:pPr>
              <w:jc w:val="center"/>
              <w:rPr>
                <w:rFonts w:ascii="Tw Cen MT" w:hAnsi="Tw Cen MT"/>
                <w:b/>
                <w:smallCaps/>
                <w:sz w:val="18"/>
                <w:szCs w:val="18"/>
              </w:rPr>
            </w:pPr>
            <w:r w:rsidRPr="0018784A">
              <w:rPr>
                <w:rFonts w:ascii="Tw Cen MT" w:hAnsi="Tw Cen MT"/>
                <w:b/>
                <w:smallCaps/>
                <w:sz w:val="18"/>
                <w:szCs w:val="18"/>
              </w:rPr>
              <w:t>Conduite du cours</w:t>
            </w:r>
          </w:p>
        </w:tc>
        <w:tc>
          <w:tcPr>
            <w:tcW w:w="1562" w:type="dxa"/>
            <w:gridSpan w:val="2"/>
            <w:shd w:val="clear" w:color="auto" w:fill="CCC0D9" w:themeFill="accent4" w:themeFillTint="66"/>
          </w:tcPr>
          <w:p w:rsidR="00602A3B" w:rsidRPr="0018784A" w:rsidRDefault="00602A3B" w:rsidP="00476864">
            <w:pPr>
              <w:jc w:val="center"/>
              <w:rPr>
                <w:rFonts w:ascii="Tw Cen MT" w:hAnsi="Tw Cen MT"/>
                <w:b/>
                <w:smallCaps/>
                <w:sz w:val="18"/>
                <w:szCs w:val="18"/>
              </w:rPr>
            </w:pPr>
            <w:r w:rsidRPr="0018784A">
              <w:rPr>
                <w:rFonts w:ascii="Tw Cen MT" w:hAnsi="Tw Cen MT"/>
                <w:b/>
                <w:smallCaps/>
                <w:sz w:val="18"/>
                <w:szCs w:val="18"/>
              </w:rPr>
              <w:t>Questionnement</w:t>
            </w:r>
          </w:p>
        </w:tc>
        <w:tc>
          <w:tcPr>
            <w:tcW w:w="4819" w:type="dxa"/>
            <w:shd w:val="clear" w:color="auto" w:fill="CCC0D9" w:themeFill="accent4" w:themeFillTint="66"/>
          </w:tcPr>
          <w:p w:rsidR="00602A3B" w:rsidRPr="0018784A" w:rsidRDefault="00602A3B" w:rsidP="00476864">
            <w:pPr>
              <w:jc w:val="center"/>
              <w:rPr>
                <w:rFonts w:ascii="Tw Cen MT" w:hAnsi="Tw Cen MT"/>
                <w:b/>
                <w:smallCaps/>
                <w:sz w:val="18"/>
                <w:szCs w:val="18"/>
              </w:rPr>
            </w:pPr>
            <w:r w:rsidRPr="0018784A">
              <w:rPr>
                <w:rFonts w:ascii="Tw Cen MT" w:hAnsi="Tw Cen MT"/>
                <w:b/>
                <w:smallCaps/>
                <w:sz w:val="18"/>
                <w:szCs w:val="18"/>
              </w:rPr>
              <w:t>Idées clés</w:t>
            </w:r>
          </w:p>
        </w:tc>
        <w:tc>
          <w:tcPr>
            <w:tcW w:w="2608" w:type="dxa"/>
            <w:gridSpan w:val="2"/>
            <w:tcBorders>
              <w:right w:val="single" w:sz="4" w:space="0" w:color="auto"/>
            </w:tcBorders>
            <w:shd w:val="clear" w:color="auto" w:fill="CCC0D9" w:themeFill="accent4" w:themeFillTint="66"/>
          </w:tcPr>
          <w:p w:rsidR="00602A3B" w:rsidRPr="0018784A" w:rsidRDefault="00602A3B" w:rsidP="00476864">
            <w:pPr>
              <w:jc w:val="center"/>
              <w:rPr>
                <w:rFonts w:ascii="Tw Cen MT" w:hAnsi="Tw Cen MT"/>
                <w:b/>
                <w:smallCaps/>
                <w:sz w:val="18"/>
                <w:szCs w:val="18"/>
              </w:rPr>
            </w:pPr>
            <w:r w:rsidRPr="0018784A">
              <w:rPr>
                <w:rFonts w:ascii="Tw Cen MT" w:hAnsi="Tw Cen MT"/>
                <w:b/>
                <w:smallCaps/>
                <w:sz w:val="18"/>
                <w:szCs w:val="18"/>
              </w:rPr>
              <w:t>Documents proposes</w:t>
            </w:r>
          </w:p>
        </w:tc>
        <w:tc>
          <w:tcPr>
            <w:tcW w:w="1926" w:type="dxa"/>
            <w:tcBorders>
              <w:left w:val="single" w:sz="4" w:space="0" w:color="auto"/>
            </w:tcBorders>
            <w:shd w:val="clear" w:color="auto" w:fill="CCC0D9" w:themeFill="accent4" w:themeFillTint="66"/>
          </w:tcPr>
          <w:p w:rsidR="00602A3B" w:rsidRPr="0018784A" w:rsidRDefault="00602A3B" w:rsidP="00476864">
            <w:pPr>
              <w:jc w:val="center"/>
              <w:rPr>
                <w:rFonts w:ascii="Tw Cen MT" w:hAnsi="Tw Cen MT"/>
                <w:b/>
                <w:smallCaps/>
                <w:sz w:val="18"/>
                <w:szCs w:val="18"/>
              </w:rPr>
            </w:pPr>
            <w:r w:rsidRPr="0018784A">
              <w:rPr>
                <w:rFonts w:ascii="Tw Cen MT" w:hAnsi="Tw Cen MT"/>
                <w:b/>
                <w:smallCaps/>
                <w:sz w:val="18"/>
                <w:szCs w:val="18"/>
              </w:rPr>
              <w:t>Activité des élèves</w:t>
            </w:r>
          </w:p>
        </w:tc>
      </w:tr>
      <w:tr w:rsidR="00602A3B" w:rsidRPr="0018784A" w:rsidTr="001F467C">
        <w:trPr>
          <w:cantSplit/>
          <w:trHeight w:val="279"/>
        </w:trPr>
        <w:tc>
          <w:tcPr>
            <w:tcW w:w="282" w:type="dxa"/>
            <w:shd w:val="clear" w:color="auto" w:fill="E36C0A" w:themeFill="accent6" w:themeFillShade="BF"/>
            <w:textDirection w:val="btLr"/>
            <w:vAlign w:val="center"/>
          </w:tcPr>
          <w:p w:rsidR="00602A3B" w:rsidRPr="0018784A" w:rsidRDefault="00602A3B" w:rsidP="00601C90">
            <w:pPr>
              <w:ind w:left="113" w:right="113"/>
              <w:jc w:val="center"/>
              <w:rPr>
                <w:rFonts w:ascii="Tw Cen MT" w:hAnsi="Tw Cen MT"/>
                <w:b/>
                <w:sz w:val="18"/>
                <w:szCs w:val="18"/>
              </w:rPr>
            </w:pPr>
            <w:r>
              <w:rPr>
                <w:rFonts w:ascii="Tw Cen MT" w:hAnsi="Tw Cen MT"/>
                <w:b/>
                <w:sz w:val="18"/>
                <w:szCs w:val="18"/>
              </w:rPr>
              <w:t>5</w:t>
            </w:r>
            <w:r w:rsidRPr="0018784A">
              <w:rPr>
                <w:rFonts w:ascii="Tw Cen MT" w:hAnsi="Tw Cen MT"/>
                <w:b/>
                <w:sz w:val="18"/>
                <w:szCs w:val="18"/>
              </w:rPr>
              <w:t xml:space="preserve"> mn </w:t>
            </w:r>
          </w:p>
        </w:tc>
        <w:tc>
          <w:tcPr>
            <w:tcW w:w="1844" w:type="dxa"/>
            <w:gridSpan w:val="2"/>
            <w:vAlign w:val="center"/>
          </w:tcPr>
          <w:p w:rsidR="00602A3B" w:rsidRPr="00511106" w:rsidRDefault="00602A3B" w:rsidP="00511106">
            <w:pPr>
              <w:jc w:val="center"/>
              <w:rPr>
                <w:rFonts w:ascii="Tw Cen MT" w:hAnsi="Tw Cen MT"/>
                <w:b/>
                <w:color w:val="C00000"/>
                <w:sz w:val="18"/>
                <w:szCs w:val="18"/>
                <w:u w:val="single"/>
              </w:rPr>
            </w:pPr>
            <w:r>
              <w:rPr>
                <w:rFonts w:ascii="Tw Cen MT" w:hAnsi="Tw Cen MT"/>
                <w:b/>
                <w:color w:val="C00000"/>
                <w:sz w:val="18"/>
                <w:szCs w:val="18"/>
                <w:u w:val="single"/>
              </w:rPr>
              <w:t>P</w:t>
            </w:r>
            <w:r w:rsidRPr="00511106">
              <w:rPr>
                <w:rFonts w:ascii="Tw Cen MT" w:hAnsi="Tw Cen MT"/>
                <w:b/>
                <w:color w:val="C00000"/>
                <w:sz w:val="18"/>
                <w:szCs w:val="18"/>
                <w:u w:val="single"/>
              </w:rPr>
              <w:t xml:space="preserve">résentation de la progression </w:t>
            </w:r>
          </w:p>
          <w:p w:rsidR="00602A3B" w:rsidRPr="00511106" w:rsidRDefault="00602A3B" w:rsidP="00511106">
            <w:pPr>
              <w:ind w:left="34"/>
              <w:jc w:val="center"/>
              <w:rPr>
                <w:rFonts w:ascii="Tw Cen MT" w:hAnsi="Tw Cen MT"/>
                <w:b/>
                <w:smallCaps/>
                <w:color w:val="C00000"/>
                <w:sz w:val="18"/>
                <w:szCs w:val="18"/>
              </w:rPr>
            </w:pPr>
            <w:r w:rsidRPr="00511106">
              <w:rPr>
                <w:rFonts w:ascii="Tw Cen MT" w:hAnsi="Tw Cen MT"/>
                <w:b/>
                <w:color w:val="0070C0"/>
                <w:sz w:val="18"/>
                <w:szCs w:val="18"/>
              </w:rPr>
              <w:t>Diapo 3</w:t>
            </w:r>
          </w:p>
        </w:tc>
        <w:tc>
          <w:tcPr>
            <w:tcW w:w="3117" w:type="dxa"/>
            <w:gridSpan w:val="2"/>
            <w:vAlign w:val="center"/>
          </w:tcPr>
          <w:p w:rsidR="00602A3B" w:rsidRDefault="00602A3B" w:rsidP="00624621">
            <w:pPr>
              <w:ind w:left="42"/>
              <w:jc w:val="center"/>
              <w:rPr>
                <w:rFonts w:ascii="Tw Cen MT" w:hAnsi="Tw Cen MT"/>
                <w:b/>
                <w:sz w:val="18"/>
                <w:szCs w:val="18"/>
              </w:rPr>
            </w:pPr>
            <w:r>
              <w:rPr>
                <w:rFonts w:ascii="Tw Cen MT" w:hAnsi="Tw Cen MT"/>
                <w:b/>
                <w:sz w:val="18"/>
                <w:szCs w:val="18"/>
              </w:rPr>
              <w:t xml:space="preserve">Les trois temps de l’étude de cas sont ensuite expliqués aux élèves. Il s’agit de montrer : </w:t>
            </w:r>
          </w:p>
          <w:p w:rsidR="00602A3B" w:rsidRDefault="00602A3B" w:rsidP="00624621">
            <w:pPr>
              <w:ind w:left="42"/>
              <w:jc w:val="center"/>
              <w:rPr>
                <w:rFonts w:ascii="Tw Cen MT" w:hAnsi="Tw Cen MT"/>
                <w:b/>
                <w:sz w:val="18"/>
                <w:szCs w:val="18"/>
              </w:rPr>
            </w:pPr>
            <w:r>
              <w:rPr>
                <w:rFonts w:ascii="Tw Cen MT" w:hAnsi="Tw Cen MT"/>
                <w:b/>
                <w:sz w:val="18"/>
                <w:szCs w:val="18"/>
              </w:rPr>
              <w:t>1. les difficultés liées à la nordicité du territoire</w:t>
            </w:r>
          </w:p>
          <w:p w:rsidR="00602A3B" w:rsidRDefault="00602A3B" w:rsidP="00624621">
            <w:pPr>
              <w:ind w:left="42"/>
              <w:jc w:val="center"/>
              <w:rPr>
                <w:rFonts w:ascii="Tw Cen MT" w:hAnsi="Tw Cen MT"/>
                <w:b/>
                <w:sz w:val="18"/>
                <w:szCs w:val="18"/>
              </w:rPr>
            </w:pPr>
            <w:r>
              <w:rPr>
                <w:rFonts w:ascii="Tw Cen MT" w:hAnsi="Tw Cen MT"/>
                <w:b/>
                <w:sz w:val="18"/>
                <w:szCs w:val="18"/>
              </w:rPr>
              <w:t>2. la détermination russe à affirmer sa présence dans la région</w:t>
            </w:r>
          </w:p>
          <w:p w:rsidR="00602A3B" w:rsidRPr="0018784A" w:rsidRDefault="00602A3B" w:rsidP="00624621">
            <w:pPr>
              <w:ind w:left="42"/>
              <w:jc w:val="center"/>
              <w:rPr>
                <w:rFonts w:ascii="Tw Cen MT" w:hAnsi="Tw Cen MT"/>
                <w:b/>
                <w:sz w:val="18"/>
                <w:szCs w:val="18"/>
              </w:rPr>
            </w:pPr>
            <w:r>
              <w:rPr>
                <w:rFonts w:ascii="Tw Cen MT" w:hAnsi="Tw Cen MT"/>
                <w:b/>
                <w:sz w:val="18"/>
                <w:szCs w:val="18"/>
              </w:rPr>
              <w:t>3. les tensions et les problèmes environnementaux que cet espace en voie de désenclavement attise entre la Russie et ses voisins</w:t>
            </w:r>
          </w:p>
        </w:tc>
        <w:tc>
          <w:tcPr>
            <w:tcW w:w="1562" w:type="dxa"/>
            <w:gridSpan w:val="2"/>
            <w:vAlign w:val="center"/>
          </w:tcPr>
          <w:p w:rsidR="00602A3B" w:rsidRPr="0018784A" w:rsidRDefault="00602A3B" w:rsidP="0039353B">
            <w:pPr>
              <w:ind w:left="-108" w:right="-108"/>
              <w:jc w:val="center"/>
              <w:rPr>
                <w:rFonts w:ascii="Tw Cen MT" w:hAnsi="Tw Cen MT"/>
                <w:b/>
                <w:sz w:val="18"/>
                <w:szCs w:val="18"/>
              </w:rPr>
            </w:pPr>
          </w:p>
        </w:tc>
        <w:tc>
          <w:tcPr>
            <w:tcW w:w="4819" w:type="dxa"/>
            <w:vAlign w:val="center"/>
          </w:tcPr>
          <w:p w:rsidR="00602A3B" w:rsidRDefault="00602A3B" w:rsidP="00717CE2">
            <w:pPr>
              <w:rPr>
                <w:rFonts w:ascii="Tw Cen MT" w:hAnsi="Tw Cen MT"/>
                <w:b/>
                <w:bCs/>
                <w:smallCaps/>
                <w:color w:val="C00000"/>
                <w:szCs w:val="18"/>
                <w:u w:val="single"/>
              </w:rPr>
            </w:pPr>
            <w:r w:rsidRPr="00EF66DB">
              <w:rPr>
                <w:rFonts w:ascii="Tw Cen MT" w:hAnsi="Tw Cen MT"/>
                <w:b/>
                <w:bCs/>
                <w:smallCaps/>
                <w:color w:val="C00000"/>
                <w:szCs w:val="18"/>
                <w:u w:val="single"/>
              </w:rPr>
              <w:t xml:space="preserve">I. Quelles contraintes </w:t>
            </w:r>
            <w:proofErr w:type="gramStart"/>
            <w:r w:rsidRPr="00EF66DB">
              <w:rPr>
                <w:rFonts w:ascii="Tw Cen MT" w:hAnsi="Tw Cen MT"/>
                <w:b/>
                <w:bCs/>
                <w:smallCaps/>
                <w:color w:val="C00000"/>
                <w:szCs w:val="18"/>
                <w:u w:val="single"/>
              </w:rPr>
              <w:t>à</w:t>
            </w:r>
            <w:proofErr w:type="gramEnd"/>
            <w:r w:rsidRPr="00EF66DB">
              <w:rPr>
                <w:rFonts w:ascii="Tw Cen MT" w:hAnsi="Tw Cen MT"/>
                <w:b/>
                <w:bCs/>
                <w:smallCaps/>
                <w:color w:val="C00000"/>
                <w:szCs w:val="18"/>
                <w:u w:val="single"/>
              </w:rPr>
              <w:t xml:space="preserve"> surmonter pour intégrer </w:t>
            </w:r>
          </w:p>
          <w:p w:rsidR="00602A3B" w:rsidRPr="00EF66DB" w:rsidRDefault="00602A3B" w:rsidP="00717CE2">
            <w:pPr>
              <w:rPr>
                <w:rFonts w:ascii="Tw Cen MT" w:hAnsi="Tw Cen MT"/>
                <w:b/>
                <w:bCs/>
                <w:smallCaps/>
                <w:color w:val="C00000"/>
                <w:szCs w:val="18"/>
                <w:u w:val="single"/>
              </w:rPr>
            </w:pPr>
            <w:r w:rsidRPr="00EF66DB">
              <w:rPr>
                <w:rFonts w:ascii="Tw Cen MT" w:hAnsi="Tw Cen MT"/>
                <w:b/>
                <w:bCs/>
                <w:smallCaps/>
                <w:color w:val="C00000"/>
                <w:szCs w:val="18"/>
                <w:u w:val="single"/>
              </w:rPr>
              <w:t>cet espace ?</w:t>
            </w:r>
          </w:p>
          <w:p w:rsidR="00602A3B" w:rsidRPr="00EF66DB" w:rsidRDefault="00602A3B" w:rsidP="00717CE2">
            <w:pPr>
              <w:rPr>
                <w:rFonts w:ascii="Tw Cen MT" w:hAnsi="Tw Cen MT"/>
                <w:b/>
                <w:bCs/>
                <w:smallCaps/>
                <w:color w:val="C00000"/>
                <w:szCs w:val="18"/>
                <w:u w:val="single"/>
              </w:rPr>
            </w:pPr>
          </w:p>
          <w:p w:rsidR="00602A3B" w:rsidRPr="00EF66DB" w:rsidRDefault="00602A3B" w:rsidP="00717CE2">
            <w:pPr>
              <w:rPr>
                <w:rFonts w:ascii="Tw Cen MT" w:hAnsi="Tw Cen MT"/>
                <w:b/>
                <w:bCs/>
                <w:smallCaps/>
                <w:color w:val="C00000"/>
                <w:szCs w:val="18"/>
                <w:u w:val="single"/>
              </w:rPr>
            </w:pPr>
            <w:r w:rsidRPr="00EF66DB">
              <w:rPr>
                <w:rFonts w:ascii="Tw Cen MT" w:hAnsi="Tw Cen MT"/>
                <w:b/>
                <w:bCs/>
                <w:smallCaps/>
                <w:color w:val="C00000"/>
                <w:szCs w:val="18"/>
                <w:u w:val="single"/>
              </w:rPr>
              <w:t>II. Un espace au cœur de la stratégie russe</w:t>
            </w:r>
          </w:p>
          <w:p w:rsidR="00602A3B" w:rsidRPr="00EF66DB" w:rsidRDefault="00602A3B" w:rsidP="00717CE2">
            <w:pPr>
              <w:rPr>
                <w:rFonts w:ascii="Tw Cen MT" w:hAnsi="Tw Cen MT"/>
                <w:b/>
                <w:bCs/>
                <w:smallCaps/>
                <w:color w:val="C00000"/>
                <w:szCs w:val="18"/>
                <w:u w:val="single"/>
              </w:rPr>
            </w:pPr>
          </w:p>
          <w:p w:rsidR="00602A3B" w:rsidRPr="00EF66DB" w:rsidRDefault="00602A3B" w:rsidP="00717CE2">
            <w:pPr>
              <w:rPr>
                <w:rFonts w:ascii="Tw Cen MT" w:hAnsi="Tw Cen MT"/>
                <w:b/>
                <w:bCs/>
                <w:smallCaps/>
                <w:color w:val="C00000"/>
                <w:szCs w:val="18"/>
                <w:u w:val="single"/>
              </w:rPr>
            </w:pPr>
            <w:r w:rsidRPr="00EF66DB">
              <w:rPr>
                <w:rFonts w:ascii="Tw Cen MT" w:hAnsi="Tw Cen MT"/>
                <w:b/>
                <w:bCs/>
                <w:smallCaps/>
                <w:color w:val="C00000"/>
                <w:szCs w:val="18"/>
                <w:u w:val="single"/>
              </w:rPr>
              <w:t>III. Des tensions géopolitiques et environnementales</w:t>
            </w:r>
          </w:p>
          <w:p w:rsidR="00602A3B" w:rsidRPr="00C921E8" w:rsidRDefault="00602A3B" w:rsidP="00717CE2">
            <w:pPr>
              <w:ind w:left="426"/>
              <w:rPr>
                <w:rFonts w:ascii="Tw Cen MT" w:hAnsi="Tw Cen MT"/>
                <w:b/>
                <w:bCs/>
                <w:color w:val="4F6228" w:themeColor="accent3" w:themeShade="80"/>
                <w:szCs w:val="18"/>
                <w:u w:val="single"/>
              </w:rPr>
            </w:pPr>
            <w:r w:rsidRPr="00C921E8">
              <w:rPr>
                <w:rFonts w:ascii="Tw Cen MT" w:hAnsi="Tw Cen MT"/>
                <w:b/>
                <w:bCs/>
                <w:color w:val="4F6228" w:themeColor="accent3" w:themeShade="80"/>
                <w:szCs w:val="18"/>
                <w:u w:val="single"/>
              </w:rPr>
              <w:t>A. Quelles revendications territoriales ?</w:t>
            </w:r>
          </w:p>
          <w:p w:rsidR="00602A3B" w:rsidRPr="001F467C" w:rsidRDefault="00602A3B" w:rsidP="001F467C">
            <w:pPr>
              <w:ind w:left="426"/>
              <w:rPr>
                <w:rFonts w:ascii="Tw Cen MT" w:hAnsi="Tw Cen MT"/>
                <w:b/>
                <w:bCs/>
                <w:color w:val="4F6228" w:themeColor="accent3" w:themeShade="80"/>
                <w:szCs w:val="18"/>
                <w:u w:val="single"/>
              </w:rPr>
            </w:pPr>
            <w:r w:rsidRPr="00C921E8">
              <w:rPr>
                <w:rFonts w:ascii="Tw Cen MT" w:hAnsi="Tw Cen MT"/>
                <w:b/>
                <w:bCs/>
                <w:color w:val="4F6228" w:themeColor="accent3" w:themeShade="80"/>
                <w:szCs w:val="18"/>
                <w:u w:val="single"/>
              </w:rPr>
              <w:t>B. Quels enjeux environnementaux?</w:t>
            </w:r>
          </w:p>
        </w:tc>
        <w:tc>
          <w:tcPr>
            <w:tcW w:w="2608" w:type="dxa"/>
            <w:gridSpan w:val="2"/>
            <w:tcBorders>
              <w:right w:val="single" w:sz="4" w:space="0" w:color="auto"/>
            </w:tcBorders>
            <w:vAlign w:val="center"/>
          </w:tcPr>
          <w:p w:rsidR="00602A3B" w:rsidRDefault="00602A3B" w:rsidP="00717CE2">
            <w:pPr>
              <w:ind w:right="-108"/>
              <w:jc w:val="center"/>
              <w:rPr>
                <w:rFonts w:ascii="Tw Cen MT" w:hAnsi="Tw Cen MT"/>
                <w:b/>
                <w:sz w:val="18"/>
                <w:szCs w:val="18"/>
              </w:rPr>
            </w:pPr>
            <w:r w:rsidRPr="00C32D8B">
              <w:rPr>
                <w:rFonts w:ascii="Tw Cen MT" w:hAnsi="Tw Cen MT"/>
                <w:b/>
                <w:sz w:val="18"/>
                <w:szCs w:val="18"/>
                <w:u w:val="single"/>
              </w:rPr>
              <w:t xml:space="preserve">Photos d’illustration </w:t>
            </w:r>
            <w:r>
              <w:rPr>
                <w:rFonts w:ascii="Tw Cen MT" w:hAnsi="Tw Cen MT"/>
                <w:b/>
                <w:sz w:val="18"/>
                <w:szCs w:val="18"/>
                <w:u w:val="single"/>
              </w:rPr>
              <w:t>Plan</w:t>
            </w:r>
            <w:r w:rsidRPr="0018784A">
              <w:rPr>
                <w:rFonts w:ascii="Tw Cen MT" w:hAnsi="Tw Cen MT"/>
                <w:b/>
                <w:sz w:val="18"/>
                <w:szCs w:val="18"/>
              </w:rPr>
              <w:t xml:space="preserve"> :</w:t>
            </w:r>
          </w:p>
          <w:p w:rsidR="00602A3B" w:rsidRPr="00717CE2" w:rsidRDefault="00602A3B" w:rsidP="00717CE2">
            <w:pPr>
              <w:pStyle w:val="Paragraphedeliste"/>
              <w:numPr>
                <w:ilvl w:val="0"/>
                <w:numId w:val="8"/>
              </w:numPr>
              <w:ind w:left="362" w:right="-108"/>
              <w:jc w:val="left"/>
              <w:rPr>
                <w:rFonts w:ascii="Tw Cen MT" w:hAnsi="Tw Cen MT"/>
                <w:b/>
                <w:sz w:val="18"/>
                <w:szCs w:val="18"/>
              </w:rPr>
            </w:pPr>
            <w:r>
              <w:rPr>
                <w:rFonts w:ascii="Tw Cen MT" w:hAnsi="Tw Cen MT"/>
                <w:b/>
                <w:sz w:val="18"/>
                <w:szCs w:val="18"/>
              </w:rPr>
              <w:t xml:space="preserve">Tempête de neige à Saint </w:t>
            </w:r>
            <w:proofErr w:type="spellStart"/>
            <w:r>
              <w:rPr>
                <w:rFonts w:ascii="Tw Cen MT" w:hAnsi="Tw Cen MT"/>
                <w:b/>
                <w:sz w:val="18"/>
                <w:szCs w:val="18"/>
              </w:rPr>
              <w:t>Petersbourg</w:t>
            </w:r>
            <w:proofErr w:type="spellEnd"/>
          </w:p>
          <w:p w:rsidR="00602A3B" w:rsidRDefault="00602A3B" w:rsidP="00717CE2">
            <w:pPr>
              <w:pStyle w:val="Paragraphedeliste"/>
              <w:numPr>
                <w:ilvl w:val="0"/>
                <w:numId w:val="8"/>
              </w:numPr>
              <w:ind w:left="362" w:right="-108"/>
              <w:jc w:val="left"/>
              <w:rPr>
                <w:rFonts w:ascii="Tw Cen MT" w:hAnsi="Tw Cen MT"/>
                <w:b/>
                <w:sz w:val="18"/>
                <w:szCs w:val="18"/>
              </w:rPr>
            </w:pPr>
            <w:r>
              <w:rPr>
                <w:rFonts w:ascii="Tw Cen MT" w:hAnsi="Tw Cen MT"/>
                <w:b/>
                <w:sz w:val="18"/>
                <w:szCs w:val="18"/>
              </w:rPr>
              <w:t>Déploiement de la flotte du nord en Avril 2015</w:t>
            </w:r>
          </w:p>
          <w:p w:rsidR="00602A3B" w:rsidRPr="006E1F10" w:rsidRDefault="00602A3B" w:rsidP="006E1F10">
            <w:pPr>
              <w:pStyle w:val="Paragraphedeliste"/>
              <w:numPr>
                <w:ilvl w:val="0"/>
                <w:numId w:val="8"/>
              </w:numPr>
              <w:ind w:left="362" w:right="-108"/>
              <w:jc w:val="left"/>
              <w:rPr>
                <w:rFonts w:ascii="Tw Cen MT" w:hAnsi="Tw Cen MT"/>
                <w:b/>
                <w:sz w:val="18"/>
                <w:szCs w:val="18"/>
              </w:rPr>
            </w:pPr>
            <w:r w:rsidRPr="006E1F10">
              <w:rPr>
                <w:rFonts w:ascii="Tw Cen MT" w:hAnsi="Tw Cen MT"/>
                <w:b/>
                <w:bCs/>
                <w:iCs/>
                <w:sz w:val="18"/>
                <w:szCs w:val="18"/>
              </w:rPr>
              <w:t>Un ours parmi des barils sur l'île Wrangel (Est Sibérien)</w:t>
            </w:r>
          </w:p>
        </w:tc>
        <w:tc>
          <w:tcPr>
            <w:tcW w:w="1926" w:type="dxa"/>
            <w:tcBorders>
              <w:left w:val="single" w:sz="4" w:space="0" w:color="auto"/>
            </w:tcBorders>
            <w:vAlign w:val="center"/>
          </w:tcPr>
          <w:p w:rsidR="00602A3B" w:rsidRPr="001F467C" w:rsidRDefault="00602A3B" w:rsidP="007B5E84">
            <w:pPr>
              <w:ind w:left="-108" w:right="-108"/>
              <w:jc w:val="center"/>
              <w:rPr>
                <w:rFonts w:ascii="Tw Cen MT" w:hAnsi="Tw Cen MT"/>
                <w:b/>
                <w:color w:val="C00000"/>
                <w:sz w:val="18"/>
                <w:szCs w:val="18"/>
              </w:rPr>
            </w:pPr>
            <w:r w:rsidRPr="001F467C">
              <w:rPr>
                <w:rFonts w:ascii="Tw Cen MT" w:hAnsi="Tw Cen MT"/>
                <w:b/>
                <w:sz w:val="18"/>
                <w:szCs w:val="18"/>
              </w:rPr>
              <w:t xml:space="preserve"> </w:t>
            </w:r>
            <w:r w:rsidR="001F467C" w:rsidRPr="001F467C">
              <w:rPr>
                <w:rFonts w:ascii="Tw Cen MT" w:hAnsi="Tw Cen MT"/>
                <w:b/>
                <w:sz w:val="18"/>
                <w:szCs w:val="18"/>
              </w:rPr>
              <w:t>Ecoute des explications dispensées par l’enseignant</w:t>
            </w:r>
          </w:p>
        </w:tc>
      </w:tr>
      <w:tr w:rsidR="00784FFD" w:rsidRPr="0018784A" w:rsidTr="004709B4">
        <w:trPr>
          <w:cantSplit/>
          <w:trHeight w:val="1134"/>
        </w:trPr>
        <w:tc>
          <w:tcPr>
            <w:tcW w:w="282" w:type="dxa"/>
            <w:shd w:val="clear" w:color="auto" w:fill="E36C0A" w:themeFill="accent6" w:themeFillShade="BF"/>
            <w:textDirection w:val="btLr"/>
            <w:vAlign w:val="center"/>
          </w:tcPr>
          <w:p w:rsidR="00602A3B" w:rsidRPr="0018784A" w:rsidRDefault="00602A3B" w:rsidP="00C620A8">
            <w:pPr>
              <w:ind w:left="113" w:right="113"/>
              <w:jc w:val="center"/>
              <w:rPr>
                <w:rFonts w:ascii="Tw Cen MT" w:hAnsi="Tw Cen MT"/>
                <w:b/>
                <w:sz w:val="18"/>
                <w:szCs w:val="18"/>
              </w:rPr>
            </w:pPr>
            <w:r w:rsidRPr="0018784A">
              <w:rPr>
                <w:rFonts w:ascii="Tw Cen MT" w:hAnsi="Tw Cen MT"/>
                <w:b/>
                <w:sz w:val="18"/>
                <w:szCs w:val="18"/>
              </w:rPr>
              <w:t>2</w:t>
            </w:r>
            <w:r>
              <w:rPr>
                <w:rFonts w:ascii="Tw Cen MT" w:hAnsi="Tw Cen MT"/>
                <w:b/>
                <w:sz w:val="18"/>
                <w:szCs w:val="18"/>
              </w:rPr>
              <w:t>5</w:t>
            </w:r>
            <w:r w:rsidRPr="0018784A">
              <w:rPr>
                <w:rFonts w:ascii="Tw Cen MT" w:hAnsi="Tw Cen MT"/>
                <w:b/>
                <w:sz w:val="18"/>
                <w:szCs w:val="18"/>
              </w:rPr>
              <w:t xml:space="preserve"> mn</w:t>
            </w:r>
          </w:p>
        </w:tc>
        <w:tc>
          <w:tcPr>
            <w:tcW w:w="1844" w:type="dxa"/>
            <w:gridSpan w:val="2"/>
            <w:shd w:val="clear" w:color="auto" w:fill="FFFFFF"/>
            <w:vAlign w:val="center"/>
          </w:tcPr>
          <w:p w:rsidR="001F467C" w:rsidRDefault="00602A3B" w:rsidP="006E1F10">
            <w:pPr>
              <w:jc w:val="center"/>
              <w:rPr>
                <w:rFonts w:ascii="Tw Cen MT" w:hAnsi="Tw Cen MT"/>
                <w:b/>
                <w:bCs/>
                <w:smallCaps/>
                <w:color w:val="C00000"/>
                <w:szCs w:val="18"/>
                <w:u w:val="single"/>
              </w:rPr>
            </w:pPr>
            <w:r w:rsidRPr="00EF66DB">
              <w:rPr>
                <w:rFonts w:ascii="Tw Cen MT" w:hAnsi="Tw Cen MT"/>
                <w:b/>
                <w:bCs/>
                <w:smallCaps/>
                <w:color w:val="C00000"/>
                <w:szCs w:val="18"/>
                <w:u w:val="single"/>
              </w:rPr>
              <w:t xml:space="preserve">I. Quelles contraintes à surmonter pour intégrer cet </w:t>
            </w:r>
          </w:p>
          <w:p w:rsidR="00602A3B" w:rsidRPr="00EF66DB" w:rsidRDefault="00602A3B" w:rsidP="006E1F10">
            <w:pPr>
              <w:jc w:val="center"/>
              <w:rPr>
                <w:rFonts w:ascii="Tw Cen MT" w:hAnsi="Tw Cen MT"/>
                <w:b/>
                <w:bCs/>
                <w:smallCaps/>
                <w:color w:val="C00000"/>
                <w:szCs w:val="18"/>
                <w:u w:val="single"/>
              </w:rPr>
            </w:pPr>
            <w:r w:rsidRPr="00EF66DB">
              <w:rPr>
                <w:rFonts w:ascii="Tw Cen MT" w:hAnsi="Tw Cen MT"/>
                <w:b/>
                <w:bCs/>
                <w:smallCaps/>
                <w:color w:val="C00000"/>
                <w:szCs w:val="18"/>
                <w:u w:val="single"/>
              </w:rPr>
              <w:t>espace ?</w:t>
            </w:r>
          </w:p>
          <w:p w:rsidR="00602A3B" w:rsidRPr="0018784A" w:rsidRDefault="00602A3B" w:rsidP="00BA0CF7">
            <w:pPr>
              <w:ind w:left="34"/>
              <w:jc w:val="center"/>
              <w:rPr>
                <w:rFonts w:ascii="Tw Cen MT" w:hAnsi="Tw Cen MT"/>
                <w:b/>
                <w:color w:val="0070C0"/>
                <w:sz w:val="18"/>
                <w:szCs w:val="18"/>
              </w:rPr>
            </w:pPr>
            <w:r w:rsidRPr="0018784A">
              <w:rPr>
                <w:rFonts w:ascii="Tw Cen MT" w:hAnsi="Tw Cen MT"/>
                <w:b/>
                <w:color w:val="0070C0"/>
                <w:sz w:val="18"/>
                <w:szCs w:val="18"/>
              </w:rPr>
              <w:t xml:space="preserve">Diapo </w:t>
            </w:r>
            <w:r>
              <w:rPr>
                <w:rFonts w:ascii="Tw Cen MT" w:hAnsi="Tw Cen MT"/>
                <w:b/>
                <w:color w:val="0070C0"/>
                <w:sz w:val="18"/>
                <w:szCs w:val="18"/>
              </w:rPr>
              <w:t>4</w:t>
            </w:r>
          </w:p>
          <w:p w:rsidR="00602A3B" w:rsidRPr="0018784A" w:rsidRDefault="00602A3B" w:rsidP="006E1F10">
            <w:pPr>
              <w:ind w:left="34"/>
              <w:jc w:val="center"/>
              <w:rPr>
                <w:rFonts w:ascii="Tw Cen MT" w:hAnsi="Tw Cen MT"/>
                <w:b/>
                <w:smallCaps/>
                <w:color w:val="C00000"/>
                <w:sz w:val="18"/>
                <w:szCs w:val="18"/>
                <w:u w:val="single"/>
              </w:rPr>
            </w:pPr>
            <w:r w:rsidRPr="0018784A">
              <w:rPr>
                <w:rFonts w:ascii="Tw Cen MT" w:hAnsi="Tw Cen MT"/>
                <w:b/>
                <w:color w:val="0070C0"/>
                <w:sz w:val="18"/>
                <w:szCs w:val="18"/>
              </w:rPr>
              <w:t xml:space="preserve">Fiche </w:t>
            </w:r>
            <w:r>
              <w:rPr>
                <w:rFonts w:ascii="Tw Cen MT" w:hAnsi="Tw Cen MT"/>
                <w:b/>
                <w:color w:val="0070C0"/>
                <w:sz w:val="18"/>
                <w:szCs w:val="18"/>
              </w:rPr>
              <w:t>1</w:t>
            </w:r>
          </w:p>
        </w:tc>
        <w:tc>
          <w:tcPr>
            <w:tcW w:w="3117" w:type="dxa"/>
            <w:gridSpan w:val="2"/>
            <w:shd w:val="clear" w:color="auto" w:fill="FFFFFF"/>
            <w:vAlign w:val="center"/>
          </w:tcPr>
          <w:p w:rsidR="00602A3B" w:rsidRDefault="00602A3B" w:rsidP="00624621">
            <w:pPr>
              <w:ind w:left="42"/>
              <w:jc w:val="center"/>
              <w:rPr>
                <w:rFonts w:ascii="Tw Cen MT" w:hAnsi="Tw Cen MT"/>
                <w:b/>
                <w:sz w:val="18"/>
                <w:szCs w:val="18"/>
              </w:rPr>
            </w:pPr>
            <w:r>
              <w:rPr>
                <w:rFonts w:ascii="Tw Cen MT" w:hAnsi="Tw Cen MT"/>
                <w:b/>
                <w:sz w:val="18"/>
                <w:szCs w:val="18"/>
              </w:rPr>
              <w:t xml:space="preserve">A partir d’un ensemble de 4 cartes, l’enseignant fait émerger un certain nombre de critères liés à la « nordicité du lieu » : l’immensité et les conditions climatiques extrêmes (froid, permafrost…) sont à mettre en relation avec la faiblesse du peuplement et les difficultés à construire et pérenniser des voies de communication permettant le désenclavement de cet espace. </w:t>
            </w:r>
          </w:p>
          <w:p w:rsidR="00602A3B" w:rsidRPr="0018784A" w:rsidRDefault="00602A3B" w:rsidP="00150A7D">
            <w:pPr>
              <w:ind w:left="42"/>
              <w:jc w:val="center"/>
              <w:rPr>
                <w:rFonts w:ascii="Tw Cen MT" w:hAnsi="Tw Cen MT"/>
                <w:b/>
                <w:sz w:val="18"/>
                <w:szCs w:val="18"/>
              </w:rPr>
            </w:pPr>
            <w:r>
              <w:rPr>
                <w:rFonts w:ascii="Tw Cen MT" w:hAnsi="Tw Cen MT"/>
                <w:b/>
                <w:sz w:val="18"/>
                <w:szCs w:val="18"/>
              </w:rPr>
              <w:t>Sera abordée en fin de partie la question de la fonte de la banquise et par voie de conséquence du réchauffement climatique. Une carte sur l’évolution de la fonte des glaces entre 1982 et 2007 montre la réalité du phénomène qui varie selon les années. Ne pas oublier de préciser aux élèves que chaque année, une partie de la  banquise fond en été et se reforme en hiver (banquise saisonnière)</w:t>
            </w:r>
          </w:p>
        </w:tc>
        <w:tc>
          <w:tcPr>
            <w:tcW w:w="1562" w:type="dxa"/>
            <w:gridSpan w:val="2"/>
            <w:shd w:val="clear" w:color="auto" w:fill="FFFFFF"/>
            <w:vAlign w:val="center"/>
          </w:tcPr>
          <w:p w:rsidR="00602A3B" w:rsidRPr="0018784A" w:rsidRDefault="00602A3B" w:rsidP="006E1F10">
            <w:pPr>
              <w:ind w:right="-16"/>
              <w:jc w:val="center"/>
              <w:rPr>
                <w:rFonts w:ascii="Tw Cen MT" w:hAnsi="Tw Cen MT"/>
                <w:b/>
                <w:sz w:val="18"/>
                <w:szCs w:val="18"/>
              </w:rPr>
            </w:pPr>
            <w:r>
              <w:rPr>
                <w:rFonts w:ascii="Tw Cen MT" w:hAnsi="Tw Cen MT"/>
                <w:b/>
                <w:sz w:val="18"/>
                <w:szCs w:val="18"/>
              </w:rPr>
              <w:t xml:space="preserve">Quelles sont les difficultés rencontrées pour </w:t>
            </w:r>
            <w:r w:rsidR="00354ED6">
              <w:rPr>
                <w:rFonts w:ascii="Tw Cen MT" w:hAnsi="Tw Cen MT"/>
                <w:b/>
                <w:sz w:val="18"/>
                <w:szCs w:val="18"/>
              </w:rPr>
              <w:t xml:space="preserve">la </w:t>
            </w:r>
            <w:r>
              <w:rPr>
                <w:rFonts w:ascii="Tw Cen MT" w:hAnsi="Tw Cen MT"/>
                <w:b/>
                <w:sz w:val="18"/>
                <w:szCs w:val="18"/>
              </w:rPr>
              <w:t xml:space="preserve">mise en valeur du territoire russe en arctique ? </w:t>
            </w:r>
          </w:p>
        </w:tc>
        <w:tc>
          <w:tcPr>
            <w:tcW w:w="4819" w:type="dxa"/>
            <w:tcBorders>
              <w:right w:val="single" w:sz="4" w:space="0" w:color="auto"/>
            </w:tcBorders>
            <w:shd w:val="clear" w:color="auto" w:fill="FFFFFF"/>
            <w:vAlign w:val="center"/>
          </w:tcPr>
          <w:p w:rsidR="00602A3B" w:rsidRPr="00C26FC6" w:rsidRDefault="00602A3B" w:rsidP="00C26FC6">
            <w:pPr>
              <w:ind w:left="-58"/>
              <w:rPr>
                <w:rFonts w:ascii="Tw Cen MT" w:hAnsi="Tw Cen MT"/>
                <w:b/>
                <w:sz w:val="18"/>
                <w:szCs w:val="18"/>
              </w:rPr>
            </w:pPr>
            <w:r w:rsidRPr="007D6109">
              <w:rPr>
                <w:rFonts w:ascii="Tw Cen MT" w:hAnsi="Tw Cen MT"/>
                <w:b/>
                <w:sz w:val="18"/>
                <w:szCs w:val="18"/>
                <w:u w:val="single"/>
              </w:rPr>
              <w:t>- Carte 1</w:t>
            </w:r>
            <w:r w:rsidRPr="00C26FC6">
              <w:rPr>
                <w:rFonts w:ascii="Tw Cen MT" w:hAnsi="Tw Cen MT"/>
                <w:b/>
                <w:sz w:val="18"/>
                <w:szCs w:val="18"/>
              </w:rPr>
              <w:t xml:space="preserve"> </w:t>
            </w:r>
            <w:r w:rsidRPr="00C26FC6">
              <w:rPr>
                <w:rFonts w:ascii="Tw Cen MT" w:hAnsi="Tw Cen MT"/>
                <w:b/>
                <w:sz w:val="18"/>
                <w:szCs w:val="18"/>
              </w:rPr>
              <w:sym w:font="Wingdings" w:char="F0E8"/>
            </w:r>
            <w:r>
              <w:rPr>
                <w:rFonts w:ascii="Tw Cen MT" w:hAnsi="Tw Cen MT"/>
                <w:b/>
                <w:sz w:val="18"/>
                <w:szCs w:val="18"/>
              </w:rPr>
              <w:t xml:space="preserve"> </w:t>
            </w:r>
            <w:r w:rsidRPr="00C26FC6">
              <w:rPr>
                <w:rFonts w:ascii="Tw Cen MT" w:hAnsi="Tw Cen MT"/>
                <w:b/>
                <w:sz w:val="18"/>
                <w:szCs w:val="18"/>
              </w:rPr>
              <w:t xml:space="preserve">immensité du territoire russe : 9 000 km d’Est en Ouest, pour un territoire de 17 millions de km². </w:t>
            </w:r>
          </w:p>
          <w:p w:rsidR="00602A3B" w:rsidRDefault="00602A3B" w:rsidP="00C26FC6">
            <w:pPr>
              <w:ind w:left="-58"/>
              <w:rPr>
                <w:rFonts w:ascii="Tw Cen MT" w:hAnsi="Tw Cen MT"/>
                <w:b/>
                <w:sz w:val="18"/>
                <w:szCs w:val="18"/>
              </w:rPr>
            </w:pPr>
            <w:r w:rsidRPr="007D6109">
              <w:rPr>
                <w:rFonts w:ascii="Tw Cen MT" w:hAnsi="Tw Cen MT"/>
                <w:b/>
                <w:sz w:val="18"/>
                <w:szCs w:val="18"/>
                <w:u w:val="single"/>
              </w:rPr>
              <w:t>- Cartes 2 et 3</w:t>
            </w:r>
            <w:r w:rsidRPr="007D6109">
              <w:rPr>
                <w:rFonts w:ascii="Tw Cen MT" w:hAnsi="Tw Cen MT"/>
                <w:b/>
                <w:sz w:val="18"/>
                <w:szCs w:val="18"/>
              </w:rPr>
              <w:t xml:space="preserve">  </w:t>
            </w:r>
            <w:r w:rsidRPr="00C26FC6">
              <w:rPr>
                <w:rFonts w:ascii="Tw Cen MT" w:hAnsi="Tw Cen MT"/>
                <w:b/>
                <w:sz w:val="18"/>
                <w:szCs w:val="18"/>
              </w:rPr>
              <w:sym w:font="Wingdings" w:char="F0E8"/>
            </w:r>
            <w:r>
              <w:rPr>
                <w:rFonts w:ascii="Tw Cen MT" w:hAnsi="Tw Cen MT"/>
                <w:b/>
                <w:sz w:val="18"/>
                <w:szCs w:val="18"/>
              </w:rPr>
              <w:t xml:space="preserve"> faiblesse des </w:t>
            </w:r>
            <w:r w:rsidRPr="00C26FC6">
              <w:rPr>
                <w:rFonts w:ascii="Tw Cen MT" w:hAnsi="Tw Cen MT"/>
                <w:b/>
                <w:sz w:val="18"/>
                <w:szCs w:val="18"/>
              </w:rPr>
              <w:t>densités</w:t>
            </w:r>
            <w:r>
              <w:rPr>
                <w:rFonts w:ascii="Tw Cen MT" w:hAnsi="Tw Cen MT"/>
                <w:b/>
                <w:sz w:val="18"/>
                <w:szCs w:val="18"/>
              </w:rPr>
              <w:t xml:space="preserve"> (</w:t>
            </w:r>
            <w:r w:rsidRPr="00C26FC6">
              <w:rPr>
                <w:rFonts w:ascii="Tw Cen MT" w:hAnsi="Tw Cen MT"/>
                <w:b/>
                <w:sz w:val="18"/>
                <w:szCs w:val="18"/>
              </w:rPr>
              <w:t xml:space="preserve">1 à 10 </w:t>
            </w:r>
            <w:proofErr w:type="spellStart"/>
            <w:r w:rsidRPr="00C26FC6">
              <w:rPr>
                <w:rFonts w:ascii="Tw Cen MT" w:hAnsi="Tw Cen MT"/>
                <w:b/>
                <w:sz w:val="18"/>
                <w:szCs w:val="18"/>
              </w:rPr>
              <w:t>hbts</w:t>
            </w:r>
            <w:proofErr w:type="spellEnd"/>
            <w:r w:rsidRPr="00C26FC6">
              <w:rPr>
                <w:rFonts w:ascii="Tw Cen MT" w:hAnsi="Tw Cen MT"/>
                <w:b/>
                <w:sz w:val="18"/>
                <w:szCs w:val="18"/>
              </w:rPr>
              <w:t>/km²</w:t>
            </w:r>
            <w:r>
              <w:rPr>
                <w:rFonts w:ascii="Tw Cen MT" w:hAnsi="Tw Cen MT"/>
                <w:b/>
                <w:sz w:val="18"/>
                <w:szCs w:val="18"/>
              </w:rPr>
              <w:t>) ≠ absence totale d’êtres humains (à préciser pour la suite)</w:t>
            </w:r>
            <w:r w:rsidRPr="00C26FC6">
              <w:rPr>
                <w:rFonts w:ascii="Tw Cen MT" w:hAnsi="Tw Cen MT"/>
                <w:b/>
                <w:sz w:val="18"/>
                <w:szCs w:val="18"/>
              </w:rPr>
              <w:t xml:space="preserve"> </w:t>
            </w:r>
            <w:r>
              <w:rPr>
                <w:rFonts w:ascii="Tw Cen MT" w:hAnsi="Tw Cen MT"/>
                <w:b/>
                <w:sz w:val="18"/>
                <w:szCs w:val="18"/>
              </w:rPr>
              <w:t xml:space="preserve"> +</w:t>
            </w:r>
            <w:r w:rsidR="008271A9">
              <w:rPr>
                <w:rFonts w:ascii="Tw Cen MT" w:hAnsi="Tw Cen MT"/>
                <w:b/>
                <w:sz w:val="18"/>
                <w:szCs w:val="18"/>
              </w:rPr>
              <w:t xml:space="preserve"> difficultés en </w:t>
            </w:r>
            <w:r w:rsidR="001F467C">
              <w:rPr>
                <w:rFonts w:ascii="Tw Cen MT" w:hAnsi="Tw Cen MT"/>
                <w:b/>
                <w:sz w:val="18"/>
                <w:szCs w:val="18"/>
              </w:rPr>
              <w:t>termes d’installation</w:t>
            </w:r>
            <w:r w:rsidR="008271A9">
              <w:rPr>
                <w:rFonts w:ascii="Tw Cen MT" w:hAnsi="Tw Cen MT"/>
                <w:b/>
                <w:sz w:val="18"/>
                <w:szCs w:val="18"/>
              </w:rPr>
              <w:t xml:space="preserve"> d’infrastructures </w:t>
            </w:r>
            <w:r>
              <w:rPr>
                <w:rFonts w:ascii="Tw Cen MT" w:hAnsi="Tw Cen MT"/>
                <w:b/>
                <w:sz w:val="18"/>
                <w:szCs w:val="18"/>
              </w:rPr>
              <w:t>(</w:t>
            </w:r>
            <w:r w:rsidRPr="00C26FC6">
              <w:rPr>
                <w:rFonts w:ascii="Tw Cen MT" w:hAnsi="Tw Cen MT"/>
                <w:b/>
                <w:sz w:val="18"/>
                <w:szCs w:val="18"/>
              </w:rPr>
              <w:t xml:space="preserve">maillage des réseaux de transport </w:t>
            </w:r>
            <w:r>
              <w:rPr>
                <w:rFonts w:ascii="Tw Cen MT" w:hAnsi="Tw Cen MT"/>
                <w:b/>
                <w:sz w:val="18"/>
                <w:szCs w:val="18"/>
              </w:rPr>
              <w:t>très</w:t>
            </w:r>
            <w:r w:rsidRPr="00C26FC6">
              <w:rPr>
                <w:rFonts w:ascii="Tw Cen MT" w:hAnsi="Tw Cen MT"/>
                <w:b/>
                <w:sz w:val="18"/>
                <w:szCs w:val="18"/>
              </w:rPr>
              <w:t xml:space="preserve"> peu dense en Sibérie</w:t>
            </w:r>
            <w:r>
              <w:rPr>
                <w:rFonts w:ascii="Tw Cen MT" w:hAnsi="Tw Cen MT"/>
                <w:b/>
                <w:sz w:val="18"/>
                <w:szCs w:val="18"/>
              </w:rPr>
              <w:t>)</w:t>
            </w:r>
            <w:r w:rsidRPr="00C26FC6">
              <w:rPr>
                <w:rFonts w:ascii="Tw Cen MT" w:hAnsi="Tw Cen MT"/>
                <w:b/>
                <w:sz w:val="18"/>
                <w:szCs w:val="18"/>
              </w:rPr>
              <w:t xml:space="preserve">. </w:t>
            </w:r>
          </w:p>
          <w:p w:rsidR="00602A3B" w:rsidRPr="00C26FC6" w:rsidRDefault="00602A3B" w:rsidP="00C26FC6">
            <w:pPr>
              <w:ind w:left="-58"/>
              <w:rPr>
                <w:rFonts w:ascii="Tw Cen MT" w:hAnsi="Tw Cen MT"/>
                <w:b/>
                <w:sz w:val="18"/>
                <w:szCs w:val="18"/>
              </w:rPr>
            </w:pPr>
            <w:r w:rsidRPr="007D6109">
              <w:rPr>
                <w:rFonts w:ascii="Tw Cen MT" w:hAnsi="Tw Cen MT"/>
                <w:b/>
                <w:sz w:val="18"/>
                <w:szCs w:val="18"/>
                <w:u w:val="single"/>
              </w:rPr>
              <w:t>- Carte 4</w:t>
            </w:r>
            <w:r>
              <w:rPr>
                <w:rFonts w:ascii="Tw Cen MT" w:hAnsi="Tw Cen MT"/>
                <w:b/>
                <w:sz w:val="18"/>
                <w:szCs w:val="18"/>
              </w:rPr>
              <w:t> :</w:t>
            </w:r>
            <w:r w:rsidRPr="00C26FC6">
              <w:rPr>
                <w:rFonts w:ascii="Tw Cen MT" w:hAnsi="Tw Cen MT"/>
                <w:b/>
                <w:sz w:val="18"/>
                <w:szCs w:val="18"/>
              </w:rPr>
              <w:t xml:space="preserve"> les contraintes climatiques dues au froid :</w:t>
            </w:r>
          </w:p>
          <w:p w:rsidR="00602A3B" w:rsidRDefault="008271A9" w:rsidP="007D6109">
            <w:pPr>
              <w:pStyle w:val="Paragraphedeliste"/>
              <w:numPr>
                <w:ilvl w:val="0"/>
                <w:numId w:val="10"/>
              </w:numPr>
              <w:ind w:left="64"/>
              <w:rPr>
                <w:rFonts w:ascii="Tw Cen MT" w:hAnsi="Tw Cen MT"/>
                <w:b/>
                <w:sz w:val="18"/>
                <w:szCs w:val="18"/>
              </w:rPr>
            </w:pPr>
            <w:r>
              <w:rPr>
                <w:rFonts w:ascii="Tw Cen MT" w:hAnsi="Tw Cen MT"/>
                <w:b/>
                <w:sz w:val="18"/>
                <w:szCs w:val="18"/>
              </w:rPr>
              <w:sym w:font="Wingdings 2" w:char="F097"/>
            </w:r>
            <w:r>
              <w:rPr>
                <w:rFonts w:ascii="Tw Cen MT" w:hAnsi="Tw Cen MT"/>
                <w:b/>
                <w:sz w:val="18"/>
                <w:szCs w:val="18"/>
              </w:rPr>
              <w:t xml:space="preserve"> </w:t>
            </w:r>
            <w:r w:rsidR="00602A3B" w:rsidRPr="00C2161F">
              <w:rPr>
                <w:rFonts w:ascii="Tw Cen MT" w:hAnsi="Tw Cen MT"/>
                <w:b/>
                <w:sz w:val="18"/>
                <w:szCs w:val="18"/>
              </w:rPr>
              <w:t>le phénomène de la merzlota (terme russe/ En français : permafrost) : une partie du territoire est gelé en permanence = problème dans le creusement des mines et forages, dans la construction et l’entretien d’axes de communication…</w:t>
            </w:r>
          </w:p>
          <w:p w:rsidR="007D6109" w:rsidRDefault="008271A9" w:rsidP="007D6109">
            <w:pPr>
              <w:pStyle w:val="Paragraphedeliste"/>
              <w:numPr>
                <w:ilvl w:val="0"/>
                <w:numId w:val="10"/>
              </w:numPr>
              <w:ind w:left="64"/>
              <w:rPr>
                <w:rFonts w:ascii="Tw Cen MT" w:hAnsi="Tw Cen MT"/>
                <w:b/>
                <w:sz w:val="18"/>
                <w:szCs w:val="18"/>
              </w:rPr>
            </w:pPr>
            <w:r>
              <w:rPr>
                <w:rFonts w:ascii="Tw Cen MT" w:hAnsi="Tw Cen MT"/>
                <w:b/>
                <w:sz w:val="18"/>
                <w:szCs w:val="18"/>
              </w:rPr>
              <w:sym w:font="Wingdings 2" w:char="F097"/>
            </w:r>
            <w:r>
              <w:rPr>
                <w:rFonts w:ascii="Tw Cen MT" w:hAnsi="Tw Cen MT"/>
                <w:b/>
                <w:sz w:val="18"/>
                <w:szCs w:val="18"/>
              </w:rPr>
              <w:t xml:space="preserve"> </w:t>
            </w:r>
            <w:r w:rsidR="00602A3B" w:rsidRPr="00C2161F">
              <w:rPr>
                <w:rFonts w:ascii="Tw Cen MT" w:hAnsi="Tw Cen MT"/>
                <w:b/>
                <w:sz w:val="18"/>
                <w:szCs w:val="18"/>
              </w:rPr>
              <w:t xml:space="preserve">les glaces dérivantes qui rendent dangereuses la navigation </w:t>
            </w:r>
          </w:p>
          <w:p w:rsidR="00602A3B" w:rsidRDefault="00602A3B" w:rsidP="00C26FC6">
            <w:pPr>
              <w:ind w:left="-58"/>
              <w:rPr>
                <w:rFonts w:ascii="Tw Cen MT" w:hAnsi="Tw Cen MT"/>
                <w:b/>
                <w:sz w:val="18"/>
                <w:szCs w:val="18"/>
              </w:rPr>
            </w:pPr>
            <w:r w:rsidRPr="00150A7D">
              <w:rPr>
                <w:rFonts w:ascii="Tw Cen MT" w:hAnsi="Tw Cen MT"/>
                <w:b/>
                <w:sz w:val="18"/>
                <w:szCs w:val="18"/>
                <w:u w:val="single"/>
              </w:rPr>
              <w:t>Transition</w:t>
            </w:r>
            <w:r>
              <w:rPr>
                <w:rFonts w:ascii="Tw Cen MT" w:hAnsi="Tw Cen MT"/>
                <w:b/>
                <w:sz w:val="18"/>
                <w:szCs w:val="18"/>
              </w:rPr>
              <w:t xml:space="preserve"> : </w:t>
            </w:r>
            <w:r w:rsidRPr="00C26FC6">
              <w:rPr>
                <w:rFonts w:ascii="Tw Cen MT" w:hAnsi="Tw Cen MT"/>
                <w:b/>
                <w:sz w:val="18"/>
                <w:szCs w:val="18"/>
              </w:rPr>
              <w:t>La présence d’une banquise d’été est à relativiser car avec le réchauffement climatique, elle est de plus en plus restreinte : sa disparition progressive permet d’ouvrir de nouvelles routes maritimes et d’envisager l’exploitation de nouveaux gisements.</w:t>
            </w:r>
          </w:p>
          <w:p w:rsidR="007D6109" w:rsidRPr="0018784A" w:rsidRDefault="007D6109" w:rsidP="007D6109">
            <w:pPr>
              <w:ind w:left="-58"/>
              <w:rPr>
                <w:rFonts w:ascii="Tw Cen MT" w:hAnsi="Tw Cen MT"/>
                <w:b/>
                <w:sz w:val="18"/>
                <w:szCs w:val="18"/>
              </w:rPr>
            </w:pPr>
            <w:r w:rsidRPr="007D6109">
              <w:rPr>
                <w:rFonts w:ascii="Tw Cen MT" w:hAnsi="Tw Cen MT"/>
                <w:b/>
                <w:sz w:val="18"/>
                <w:szCs w:val="18"/>
                <w:u w:val="single"/>
              </w:rPr>
              <w:t>- Carte 5 (sur présentation PPT uniquement</w:t>
            </w:r>
            <w:r>
              <w:rPr>
                <w:rFonts w:ascii="Tw Cen MT" w:hAnsi="Tw Cen MT"/>
                <w:b/>
                <w:sz w:val="18"/>
                <w:szCs w:val="18"/>
                <w:u w:val="single"/>
              </w:rPr>
              <w:t>/ permet d’expliquer la transition</w:t>
            </w:r>
            <w:r w:rsidRPr="007D6109">
              <w:rPr>
                <w:rFonts w:ascii="Tw Cen MT" w:hAnsi="Tw Cen MT"/>
                <w:b/>
                <w:sz w:val="18"/>
                <w:szCs w:val="18"/>
                <w:u w:val="single"/>
              </w:rPr>
              <w:t>)</w:t>
            </w:r>
            <w:r w:rsidRPr="007D6109">
              <w:rPr>
                <w:rFonts w:ascii="Tw Cen MT" w:hAnsi="Tw Cen MT"/>
                <w:b/>
                <w:sz w:val="18"/>
                <w:szCs w:val="18"/>
              </w:rPr>
              <w:t xml:space="preserve"> :</w:t>
            </w:r>
            <w:r>
              <w:t xml:space="preserve"> </w:t>
            </w:r>
            <w:r w:rsidRPr="007D6109">
              <w:rPr>
                <w:rFonts w:ascii="Tw Cen MT" w:hAnsi="Tw Cen MT"/>
                <w:b/>
                <w:sz w:val="18"/>
                <w:szCs w:val="18"/>
              </w:rPr>
              <w:t>montrer aux élèves que globalement la tendance est à la diminution (avec certaines années alarmistes comme 2007 ou 2012), mais préciser aussi que certaines années ont vu la banquise se reformer comme en 2013</w:t>
            </w:r>
            <w:r>
              <w:rPr>
                <w:rFonts w:ascii="Tw Cen MT" w:hAnsi="Tw Cen MT"/>
                <w:b/>
                <w:sz w:val="18"/>
                <w:szCs w:val="18"/>
              </w:rPr>
              <w:t xml:space="preserve"> (tout espoir n’est pas perdu)</w:t>
            </w:r>
          </w:p>
        </w:tc>
        <w:tc>
          <w:tcPr>
            <w:tcW w:w="2608" w:type="dxa"/>
            <w:gridSpan w:val="2"/>
            <w:tcBorders>
              <w:left w:val="single" w:sz="4" w:space="0" w:color="auto"/>
              <w:right w:val="single" w:sz="4" w:space="0" w:color="auto"/>
            </w:tcBorders>
            <w:shd w:val="clear" w:color="auto" w:fill="FFFFFF"/>
            <w:vAlign w:val="center"/>
          </w:tcPr>
          <w:p w:rsidR="00602A3B" w:rsidRDefault="00602A3B" w:rsidP="007D6109">
            <w:pPr>
              <w:ind w:right="-53"/>
              <w:jc w:val="center"/>
              <w:rPr>
                <w:rFonts w:ascii="Tw Cen MT" w:hAnsi="Tw Cen MT"/>
                <w:b/>
                <w:sz w:val="18"/>
                <w:szCs w:val="18"/>
              </w:rPr>
            </w:pPr>
            <w:proofErr w:type="gramStart"/>
            <w:r w:rsidRPr="00602A3B">
              <w:rPr>
                <w:rFonts w:ascii="Tw Cen MT" w:hAnsi="Tw Cen MT"/>
                <w:b/>
                <w:sz w:val="18"/>
                <w:szCs w:val="18"/>
                <w:u w:val="single"/>
              </w:rPr>
              <w:t>Cartes</w:t>
            </w:r>
            <w:proofErr w:type="gramEnd"/>
            <w:r>
              <w:rPr>
                <w:rFonts w:ascii="Tw Cen MT" w:hAnsi="Tw Cen MT"/>
                <w:b/>
                <w:sz w:val="18"/>
                <w:szCs w:val="18"/>
              </w:rPr>
              <w:t> :</w:t>
            </w:r>
          </w:p>
          <w:p w:rsidR="00602A3B" w:rsidRDefault="00354ED6" w:rsidP="007D6109">
            <w:pPr>
              <w:ind w:right="-53"/>
              <w:jc w:val="center"/>
              <w:rPr>
                <w:rFonts w:ascii="Tw Cen MT" w:hAnsi="Tw Cen MT"/>
                <w:b/>
                <w:sz w:val="18"/>
                <w:szCs w:val="18"/>
              </w:rPr>
            </w:pPr>
            <w:r>
              <w:rPr>
                <w:rFonts w:ascii="Tw Cen MT" w:hAnsi="Tw Cen MT"/>
                <w:b/>
                <w:sz w:val="18"/>
                <w:szCs w:val="18"/>
              </w:rPr>
              <w:t>1. L</w:t>
            </w:r>
            <w:r w:rsidR="00602A3B">
              <w:rPr>
                <w:rFonts w:ascii="Tw Cen MT" w:hAnsi="Tw Cen MT"/>
                <w:b/>
                <w:sz w:val="18"/>
                <w:szCs w:val="18"/>
              </w:rPr>
              <w:t>a Russie, un Etat continent</w:t>
            </w:r>
          </w:p>
          <w:p w:rsidR="00602A3B" w:rsidRDefault="00602A3B" w:rsidP="007D6109">
            <w:pPr>
              <w:ind w:right="-53"/>
              <w:jc w:val="center"/>
              <w:rPr>
                <w:rFonts w:ascii="Tw Cen MT" w:hAnsi="Tw Cen MT"/>
                <w:b/>
                <w:sz w:val="18"/>
                <w:szCs w:val="18"/>
              </w:rPr>
            </w:pPr>
            <w:r>
              <w:rPr>
                <w:rFonts w:ascii="Tw Cen MT" w:hAnsi="Tw Cen MT"/>
                <w:b/>
                <w:sz w:val="18"/>
                <w:szCs w:val="18"/>
              </w:rPr>
              <w:t>2. Répartition de la population et principales agglomérations</w:t>
            </w:r>
          </w:p>
          <w:p w:rsidR="00602A3B" w:rsidRDefault="00602A3B" w:rsidP="007D6109">
            <w:pPr>
              <w:ind w:right="-53"/>
              <w:jc w:val="center"/>
              <w:rPr>
                <w:rFonts w:ascii="Tw Cen MT" w:hAnsi="Tw Cen MT"/>
                <w:b/>
                <w:sz w:val="18"/>
                <w:szCs w:val="18"/>
              </w:rPr>
            </w:pPr>
            <w:r>
              <w:rPr>
                <w:rFonts w:ascii="Tw Cen MT" w:hAnsi="Tw Cen MT"/>
                <w:b/>
                <w:sz w:val="18"/>
                <w:szCs w:val="18"/>
              </w:rPr>
              <w:t>3. les réseaux de transports</w:t>
            </w:r>
          </w:p>
          <w:p w:rsidR="00602A3B" w:rsidRDefault="00602A3B" w:rsidP="007D6109">
            <w:pPr>
              <w:ind w:right="-53"/>
              <w:jc w:val="center"/>
              <w:rPr>
                <w:rFonts w:ascii="Tw Cen MT" w:hAnsi="Tw Cen MT"/>
                <w:b/>
                <w:sz w:val="18"/>
                <w:szCs w:val="18"/>
              </w:rPr>
            </w:pPr>
            <w:r>
              <w:rPr>
                <w:rFonts w:ascii="Tw Cen MT" w:hAnsi="Tw Cen MT"/>
                <w:b/>
                <w:sz w:val="18"/>
                <w:szCs w:val="18"/>
              </w:rPr>
              <w:t xml:space="preserve">4. Ressources et contraintes du territoire russe. </w:t>
            </w:r>
          </w:p>
          <w:p w:rsidR="00602A3B" w:rsidRDefault="00602A3B" w:rsidP="007D6109">
            <w:pPr>
              <w:ind w:right="-53"/>
              <w:jc w:val="center"/>
              <w:rPr>
                <w:rFonts w:ascii="Tw Cen MT" w:hAnsi="Tw Cen MT"/>
                <w:b/>
                <w:sz w:val="18"/>
                <w:szCs w:val="18"/>
              </w:rPr>
            </w:pPr>
          </w:p>
          <w:p w:rsidR="00602A3B" w:rsidRDefault="00602A3B" w:rsidP="007D6109">
            <w:pPr>
              <w:ind w:right="-53"/>
              <w:jc w:val="center"/>
              <w:rPr>
                <w:rFonts w:ascii="Tw Cen MT" w:hAnsi="Tw Cen MT"/>
                <w:b/>
                <w:sz w:val="18"/>
                <w:szCs w:val="18"/>
              </w:rPr>
            </w:pPr>
            <w:r>
              <w:rPr>
                <w:rFonts w:ascii="Tw Cen MT" w:hAnsi="Tw Cen MT"/>
                <w:b/>
                <w:sz w:val="18"/>
                <w:szCs w:val="18"/>
              </w:rPr>
              <w:t>A l’oral (comprendre le phénomène de la fonte des glaces)</w:t>
            </w:r>
            <w:r w:rsidR="00354ED6">
              <w:rPr>
                <w:rFonts w:ascii="Tw Cen MT" w:hAnsi="Tw Cen MT"/>
                <w:b/>
                <w:sz w:val="18"/>
                <w:szCs w:val="18"/>
              </w:rPr>
              <w:t xml:space="preserve"> : </w:t>
            </w:r>
          </w:p>
          <w:p w:rsidR="00602A3B" w:rsidRPr="0018784A" w:rsidRDefault="00602A3B" w:rsidP="007D6109">
            <w:pPr>
              <w:ind w:right="-53"/>
              <w:jc w:val="center"/>
              <w:rPr>
                <w:rFonts w:ascii="Tw Cen MT" w:hAnsi="Tw Cen MT"/>
                <w:b/>
                <w:sz w:val="18"/>
                <w:szCs w:val="18"/>
              </w:rPr>
            </w:pPr>
            <w:r>
              <w:rPr>
                <w:rFonts w:ascii="Tw Cen MT" w:hAnsi="Tw Cen MT"/>
                <w:b/>
                <w:sz w:val="18"/>
                <w:szCs w:val="18"/>
              </w:rPr>
              <w:t xml:space="preserve">5. Une fonte de plus en plus rapide (carte sur l’évolution de la banquise entre 1982 et 2007) + texte </w:t>
            </w:r>
            <w:r w:rsidR="00354ED6">
              <w:rPr>
                <w:rFonts w:ascii="Tw Cen MT" w:hAnsi="Tw Cen MT"/>
                <w:b/>
                <w:sz w:val="18"/>
                <w:szCs w:val="18"/>
              </w:rPr>
              <w:t xml:space="preserve">explicatif à maitriser </w:t>
            </w:r>
            <w:r w:rsidR="00FD702B">
              <w:rPr>
                <w:rFonts w:ascii="Tw Cen MT" w:hAnsi="Tw Cen MT"/>
                <w:b/>
                <w:sz w:val="18"/>
                <w:szCs w:val="18"/>
              </w:rPr>
              <w:t>sur</w:t>
            </w:r>
            <w:r>
              <w:rPr>
                <w:rFonts w:ascii="Tw Cen MT" w:hAnsi="Tw Cen MT"/>
                <w:b/>
                <w:sz w:val="18"/>
                <w:szCs w:val="18"/>
              </w:rPr>
              <w:t xml:space="preserve"> les variations annuelles </w:t>
            </w:r>
          </w:p>
        </w:tc>
        <w:tc>
          <w:tcPr>
            <w:tcW w:w="1926" w:type="dxa"/>
            <w:tcBorders>
              <w:right w:val="single" w:sz="4" w:space="0" w:color="auto"/>
            </w:tcBorders>
            <w:shd w:val="clear" w:color="auto" w:fill="FFFFFF"/>
            <w:vAlign w:val="center"/>
          </w:tcPr>
          <w:p w:rsidR="00602A3B" w:rsidRDefault="00602A3B" w:rsidP="00624621">
            <w:pPr>
              <w:ind w:left="-108" w:right="-108"/>
              <w:jc w:val="center"/>
              <w:rPr>
                <w:rFonts w:ascii="Tw Cen MT" w:hAnsi="Tw Cen MT"/>
                <w:b/>
                <w:sz w:val="18"/>
                <w:szCs w:val="18"/>
              </w:rPr>
            </w:pPr>
            <w:r w:rsidRPr="00624621">
              <w:rPr>
                <w:rFonts w:ascii="Tw Cen MT" w:hAnsi="Tw Cen MT"/>
                <w:b/>
                <w:sz w:val="18"/>
                <w:szCs w:val="18"/>
              </w:rPr>
              <w:t>Travail sur carte</w:t>
            </w:r>
            <w:r>
              <w:rPr>
                <w:rFonts w:ascii="Tw Cen MT" w:hAnsi="Tw Cen MT"/>
                <w:b/>
                <w:sz w:val="18"/>
                <w:szCs w:val="18"/>
              </w:rPr>
              <w:t xml:space="preserve"> à l’aide de questions guidées. Pour réduire le temps de préparation, il est envisageable de faire travailler les élèves en deux groupes ou en binôme </w:t>
            </w:r>
            <w:r w:rsidR="00D837B6">
              <w:rPr>
                <w:rFonts w:ascii="Tw Cen MT" w:hAnsi="Tw Cen MT"/>
                <w:b/>
                <w:sz w:val="18"/>
                <w:szCs w:val="18"/>
              </w:rPr>
              <w:t xml:space="preserve">en regroupant </w:t>
            </w:r>
            <w:r>
              <w:rPr>
                <w:rFonts w:ascii="Tw Cen MT" w:hAnsi="Tw Cen MT"/>
                <w:b/>
                <w:sz w:val="18"/>
                <w:szCs w:val="18"/>
              </w:rPr>
              <w:t>:</w:t>
            </w:r>
          </w:p>
          <w:p w:rsidR="00602A3B" w:rsidRDefault="00602A3B" w:rsidP="00624621">
            <w:pPr>
              <w:ind w:left="-108" w:right="-108"/>
              <w:jc w:val="center"/>
              <w:rPr>
                <w:rFonts w:ascii="Tw Cen MT" w:hAnsi="Tw Cen MT"/>
                <w:b/>
                <w:sz w:val="18"/>
                <w:szCs w:val="18"/>
              </w:rPr>
            </w:pPr>
            <w:r>
              <w:rPr>
                <w:rFonts w:ascii="Tw Cen MT" w:hAnsi="Tw Cen MT"/>
                <w:b/>
                <w:sz w:val="18"/>
                <w:szCs w:val="18"/>
              </w:rPr>
              <w:t>- Questions 1 et 2</w:t>
            </w:r>
          </w:p>
          <w:p w:rsidR="00602A3B" w:rsidRDefault="00602A3B" w:rsidP="00624621">
            <w:pPr>
              <w:ind w:left="-108" w:right="-108"/>
              <w:jc w:val="center"/>
              <w:rPr>
                <w:rFonts w:ascii="Tw Cen MT" w:hAnsi="Tw Cen MT"/>
                <w:b/>
                <w:sz w:val="18"/>
                <w:szCs w:val="18"/>
              </w:rPr>
            </w:pPr>
            <w:r>
              <w:rPr>
                <w:rFonts w:ascii="Tw Cen MT" w:hAnsi="Tw Cen MT"/>
                <w:b/>
                <w:sz w:val="18"/>
                <w:szCs w:val="18"/>
              </w:rPr>
              <w:t>- Question 3 (la rédaction de cette réponse demande davantage de temps)</w:t>
            </w:r>
          </w:p>
          <w:p w:rsidR="00602A3B" w:rsidRDefault="00602A3B" w:rsidP="00624621">
            <w:pPr>
              <w:ind w:left="-108" w:right="-108"/>
              <w:jc w:val="center"/>
              <w:rPr>
                <w:rFonts w:ascii="Tw Cen MT" w:hAnsi="Tw Cen MT"/>
                <w:b/>
                <w:sz w:val="18"/>
                <w:szCs w:val="18"/>
              </w:rPr>
            </w:pPr>
          </w:p>
          <w:p w:rsidR="00602A3B" w:rsidRDefault="00602A3B" w:rsidP="00624621">
            <w:pPr>
              <w:ind w:left="-108" w:right="-108"/>
              <w:jc w:val="center"/>
              <w:rPr>
                <w:rFonts w:ascii="Tw Cen MT" w:hAnsi="Tw Cen MT"/>
                <w:b/>
                <w:sz w:val="18"/>
                <w:szCs w:val="18"/>
              </w:rPr>
            </w:pPr>
            <w:r>
              <w:rPr>
                <w:rFonts w:ascii="Tw Cen MT" w:hAnsi="Tw Cen MT"/>
                <w:b/>
                <w:sz w:val="18"/>
                <w:szCs w:val="18"/>
              </w:rPr>
              <w:t>Mise en commun à l’oral et prise de la trace écrite (dictée, en note</w:t>
            </w:r>
            <w:r w:rsidR="00D837B6">
              <w:rPr>
                <w:rFonts w:ascii="Tw Cen MT" w:hAnsi="Tw Cen MT"/>
                <w:b/>
                <w:sz w:val="18"/>
                <w:szCs w:val="18"/>
              </w:rPr>
              <w:t>, reprise d’une réponse faite par un élève</w:t>
            </w:r>
            <w:r>
              <w:rPr>
                <w:rFonts w:ascii="Tw Cen MT" w:hAnsi="Tw Cen MT"/>
                <w:b/>
                <w:sz w:val="18"/>
                <w:szCs w:val="18"/>
              </w:rPr>
              <w:t xml:space="preserve"> ou recopiée</w:t>
            </w:r>
            <w:r w:rsidR="00D837B6">
              <w:rPr>
                <w:rFonts w:ascii="Tw Cen MT" w:hAnsi="Tw Cen MT"/>
                <w:b/>
                <w:sz w:val="18"/>
                <w:szCs w:val="18"/>
              </w:rPr>
              <w:t> : au choix</w:t>
            </w:r>
            <w:r>
              <w:rPr>
                <w:rFonts w:ascii="Tw Cen MT" w:hAnsi="Tw Cen MT"/>
                <w:b/>
                <w:sz w:val="18"/>
                <w:szCs w:val="18"/>
              </w:rPr>
              <w:t>).</w:t>
            </w:r>
          </w:p>
          <w:p w:rsidR="00602A3B" w:rsidRDefault="00602A3B" w:rsidP="00624621">
            <w:pPr>
              <w:ind w:left="-108" w:right="-108"/>
              <w:jc w:val="center"/>
              <w:rPr>
                <w:rFonts w:ascii="Tw Cen MT" w:hAnsi="Tw Cen MT"/>
                <w:b/>
                <w:sz w:val="18"/>
                <w:szCs w:val="18"/>
              </w:rPr>
            </w:pPr>
          </w:p>
          <w:p w:rsidR="00602A3B" w:rsidRPr="007D6109" w:rsidRDefault="00602A3B" w:rsidP="00624621">
            <w:pPr>
              <w:ind w:left="-108" w:right="-108"/>
              <w:jc w:val="center"/>
              <w:rPr>
                <w:rFonts w:ascii="Tw Cen MT" w:hAnsi="Tw Cen MT"/>
                <w:b/>
                <w:i/>
                <w:color w:val="C00000"/>
                <w:sz w:val="18"/>
                <w:szCs w:val="18"/>
              </w:rPr>
            </w:pPr>
            <w:r w:rsidRPr="00C620A8">
              <w:rPr>
                <w:rFonts w:ascii="Tw Cen MT" w:hAnsi="Tw Cen MT"/>
                <w:b/>
                <w:i/>
                <w:color w:val="C00000"/>
                <w:sz w:val="18"/>
                <w:szCs w:val="18"/>
              </w:rPr>
              <w:t xml:space="preserve">Préparer </w:t>
            </w:r>
            <w:proofErr w:type="gramStart"/>
            <w:r w:rsidRPr="00C620A8">
              <w:rPr>
                <w:rFonts w:ascii="Tw Cen MT" w:hAnsi="Tw Cen MT"/>
                <w:b/>
                <w:i/>
                <w:color w:val="C00000"/>
                <w:sz w:val="18"/>
                <w:szCs w:val="18"/>
              </w:rPr>
              <w:t>les questions</w:t>
            </w:r>
            <w:proofErr w:type="gramEnd"/>
            <w:r w:rsidRPr="00C620A8">
              <w:rPr>
                <w:rFonts w:ascii="Tw Cen MT" w:hAnsi="Tw Cen MT"/>
                <w:b/>
                <w:i/>
                <w:color w:val="C00000"/>
                <w:sz w:val="18"/>
                <w:szCs w:val="18"/>
              </w:rPr>
              <w:t xml:space="preserve"> 1 et 2 de la fiche 2</w:t>
            </w:r>
          </w:p>
        </w:tc>
      </w:tr>
      <w:tr w:rsidR="001F467C" w:rsidRPr="0018784A" w:rsidTr="004709B4">
        <w:trPr>
          <w:cantSplit/>
          <w:trHeight w:val="3171"/>
        </w:trPr>
        <w:tc>
          <w:tcPr>
            <w:tcW w:w="282" w:type="dxa"/>
            <w:vMerge w:val="restart"/>
            <w:shd w:val="clear" w:color="auto" w:fill="E5B8B7" w:themeFill="accent2" w:themeFillTint="66"/>
            <w:textDirection w:val="btLr"/>
            <w:vAlign w:val="center"/>
          </w:tcPr>
          <w:p w:rsidR="001F467C" w:rsidRPr="0018784A" w:rsidRDefault="001F467C" w:rsidP="00601C90">
            <w:pPr>
              <w:ind w:left="113" w:right="113"/>
              <w:jc w:val="center"/>
              <w:rPr>
                <w:rFonts w:ascii="Tw Cen MT" w:hAnsi="Tw Cen MT"/>
                <w:b/>
                <w:sz w:val="18"/>
                <w:szCs w:val="18"/>
              </w:rPr>
            </w:pPr>
            <w:r w:rsidRPr="0018784A">
              <w:rPr>
                <w:rFonts w:ascii="Tw Cen MT" w:hAnsi="Tw Cen MT"/>
                <w:b/>
                <w:sz w:val="18"/>
                <w:szCs w:val="18"/>
              </w:rPr>
              <w:t>30 mn</w:t>
            </w:r>
          </w:p>
        </w:tc>
        <w:tc>
          <w:tcPr>
            <w:tcW w:w="1844" w:type="dxa"/>
            <w:gridSpan w:val="2"/>
            <w:vMerge w:val="restart"/>
            <w:vAlign w:val="center"/>
          </w:tcPr>
          <w:p w:rsidR="001F467C" w:rsidRPr="00EF66DB" w:rsidRDefault="001F467C" w:rsidP="00991CD1">
            <w:pPr>
              <w:jc w:val="center"/>
              <w:rPr>
                <w:rFonts w:ascii="Tw Cen MT" w:hAnsi="Tw Cen MT"/>
                <w:b/>
                <w:bCs/>
                <w:smallCaps/>
                <w:color w:val="C00000"/>
                <w:szCs w:val="18"/>
                <w:u w:val="single"/>
              </w:rPr>
            </w:pPr>
            <w:r w:rsidRPr="00EF66DB">
              <w:rPr>
                <w:rFonts w:ascii="Tw Cen MT" w:hAnsi="Tw Cen MT"/>
                <w:b/>
                <w:bCs/>
                <w:smallCaps/>
                <w:color w:val="C00000"/>
                <w:szCs w:val="18"/>
                <w:u w:val="single"/>
              </w:rPr>
              <w:t>II. Un espace au cœur de la stratégie russe</w:t>
            </w:r>
          </w:p>
          <w:p w:rsidR="001F467C" w:rsidRPr="0018784A" w:rsidRDefault="001F467C" w:rsidP="00BA0CF7">
            <w:pPr>
              <w:jc w:val="center"/>
              <w:rPr>
                <w:rFonts w:ascii="Tw Cen MT" w:hAnsi="Tw Cen MT"/>
                <w:b/>
                <w:color w:val="0070C0"/>
                <w:sz w:val="18"/>
                <w:szCs w:val="18"/>
              </w:rPr>
            </w:pPr>
            <w:r w:rsidRPr="0018784A">
              <w:rPr>
                <w:rFonts w:ascii="Tw Cen MT" w:hAnsi="Tw Cen MT"/>
                <w:b/>
                <w:color w:val="0070C0"/>
                <w:sz w:val="18"/>
                <w:szCs w:val="18"/>
              </w:rPr>
              <w:t xml:space="preserve">Diapo </w:t>
            </w:r>
            <w:r>
              <w:rPr>
                <w:rFonts w:ascii="Tw Cen MT" w:hAnsi="Tw Cen MT"/>
                <w:b/>
                <w:color w:val="0070C0"/>
                <w:sz w:val="18"/>
                <w:szCs w:val="18"/>
              </w:rPr>
              <w:t>5</w:t>
            </w:r>
          </w:p>
          <w:p w:rsidR="001F467C" w:rsidRPr="0018784A" w:rsidRDefault="001F467C" w:rsidP="00991CD1">
            <w:pPr>
              <w:jc w:val="center"/>
              <w:rPr>
                <w:rFonts w:ascii="Tw Cen MT" w:hAnsi="Tw Cen MT"/>
                <w:b/>
                <w:color w:val="C00000"/>
                <w:sz w:val="18"/>
                <w:szCs w:val="18"/>
                <w:u w:val="single"/>
              </w:rPr>
            </w:pPr>
            <w:r w:rsidRPr="0018784A">
              <w:rPr>
                <w:rFonts w:ascii="Tw Cen MT" w:hAnsi="Tw Cen MT"/>
                <w:b/>
                <w:color w:val="0070C0"/>
                <w:sz w:val="18"/>
                <w:szCs w:val="18"/>
              </w:rPr>
              <w:t xml:space="preserve">Fiche </w:t>
            </w:r>
            <w:r>
              <w:rPr>
                <w:rFonts w:ascii="Tw Cen MT" w:hAnsi="Tw Cen MT"/>
                <w:b/>
                <w:color w:val="0070C0"/>
                <w:sz w:val="18"/>
                <w:szCs w:val="18"/>
              </w:rPr>
              <w:t>2</w:t>
            </w:r>
          </w:p>
        </w:tc>
        <w:tc>
          <w:tcPr>
            <w:tcW w:w="3117" w:type="dxa"/>
            <w:gridSpan w:val="2"/>
            <w:vMerge w:val="restart"/>
            <w:vAlign w:val="center"/>
          </w:tcPr>
          <w:p w:rsidR="001F467C" w:rsidRDefault="001F467C" w:rsidP="00C82C04">
            <w:pPr>
              <w:ind w:left="-108" w:right="-108"/>
              <w:jc w:val="center"/>
              <w:rPr>
                <w:rFonts w:ascii="Tw Cen MT" w:hAnsi="Tw Cen MT"/>
                <w:b/>
                <w:sz w:val="18"/>
                <w:szCs w:val="18"/>
              </w:rPr>
            </w:pPr>
            <w:r>
              <w:rPr>
                <w:rFonts w:ascii="Tw Cen MT" w:hAnsi="Tw Cen MT"/>
                <w:b/>
                <w:sz w:val="18"/>
                <w:szCs w:val="18"/>
              </w:rPr>
              <w:t>Le 1</w:t>
            </w:r>
            <w:r w:rsidRPr="00D837B6">
              <w:rPr>
                <w:rFonts w:ascii="Tw Cen MT" w:hAnsi="Tw Cen MT"/>
                <w:b/>
                <w:sz w:val="18"/>
                <w:szCs w:val="18"/>
                <w:vertAlign w:val="superscript"/>
              </w:rPr>
              <w:t>er</w:t>
            </w:r>
            <w:r>
              <w:rPr>
                <w:rFonts w:ascii="Tw Cen MT" w:hAnsi="Tw Cen MT"/>
                <w:b/>
                <w:sz w:val="18"/>
                <w:szCs w:val="18"/>
              </w:rPr>
              <w:t xml:space="preserve"> temps de cette partie doit faire apparaitre les formidables potentialités offertes par l’Arctique à la lueur du réchauffement climatique : les nombreuses ressources (dont le doc 1 permet de faire l’inventaire) que renferme ce territoire deviennent plus accessibles. Par ailleurs, au niveau géostratégique, la fonte des glaces permet à la Russie de se rendre maitresse d’une nouvelle route maritime : la route du Nord (Est) qui offre un avantage de taille : raccourcir les distances entre des pôles moteurs de la mondialisation (Europe/Asie/Amérique du Nord)</w:t>
            </w:r>
          </w:p>
          <w:p w:rsidR="001F467C" w:rsidRPr="0018784A" w:rsidRDefault="001F467C" w:rsidP="0059469D">
            <w:pPr>
              <w:ind w:left="-108" w:right="-108"/>
              <w:jc w:val="center"/>
              <w:rPr>
                <w:rFonts w:ascii="Tw Cen MT" w:hAnsi="Tw Cen MT"/>
                <w:b/>
                <w:sz w:val="18"/>
                <w:szCs w:val="18"/>
              </w:rPr>
            </w:pPr>
            <w:r>
              <w:rPr>
                <w:rFonts w:ascii="Tw Cen MT" w:hAnsi="Tw Cen MT"/>
                <w:b/>
                <w:sz w:val="18"/>
                <w:szCs w:val="18"/>
              </w:rPr>
              <w:t>Dans un 2</w:t>
            </w:r>
            <w:r w:rsidRPr="00C82C04">
              <w:rPr>
                <w:rFonts w:ascii="Tw Cen MT" w:hAnsi="Tw Cen MT"/>
                <w:b/>
                <w:sz w:val="18"/>
                <w:szCs w:val="18"/>
                <w:vertAlign w:val="superscript"/>
              </w:rPr>
              <w:t>nde</w:t>
            </w:r>
            <w:r>
              <w:rPr>
                <w:rFonts w:ascii="Tw Cen MT" w:hAnsi="Tw Cen MT"/>
                <w:b/>
                <w:sz w:val="18"/>
                <w:szCs w:val="18"/>
              </w:rPr>
              <w:t xml:space="preserve"> temps, est abordée la stratégie mise en œuvre par la Russie pour  s’assurer du contrôle de ses marges territoriale : une présence militaire renforcée, des actions symboliques</w:t>
            </w:r>
          </w:p>
        </w:tc>
        <w:tc>
          <w:tcPr>
            <w:tcW w:w="1562" w:type="dxa"/>
            <w:gridSpan w:val="2"/>
            <w:vMerge w:val="restart"/>
            <w:vAlign w:val="center"/>
          </w:tcPr>
          <w:p w:rsidR="001F467C" w:rsidRDefault="001F467C" w:rsidP="00FD702B">
            <w:pPr>
              <w:ind w:right="-16"/>
              <w:jc w:val="center"/>
              <w:rPr>
                <w:rFonts w:ascii="Tw Cen MT" w:hAnsi="Tw Cen MT"/>
                <w:b/>
                <w:sz w:val="18"/>
                <w:szCs w:val="18"/>
              </w:rPr>
            </w:pPr>
            <w:r w:rsidRPr="00602A3B">
              <w:rPr>
                <w:rFonts w:ascii="Tw Cen MT" w:hAnsi="Tw Cen MT"/>
                <w:b/>
                <w:sz w:val="18"/>
                <w:szCs w:val="18"/>
              </w:rPr>
              <w:t xml:space="preserve">Pour quelles raisons et comment la Russie entend-elle marquer son territoire dans </w:t>
            </w:r>
          </w:p>
          <w:p w:rsidR="001F467C" w:rsidRPr="0018784A" w:rsidRDefault="001F467C" w:rsidP="00FD702B">
            <w:pPr>
              <w:ind w:right="-16"/>
              <w:jc w:val="center"/>
              <w:rPr>
                <w:rFonts w:ascii="Tw Cen MT" w:hAnsi="Tw Cen MT"/>
                <w:b/>
                <w:sz w:val="18"/>
                <w:szCs w:val="18"/>
              </w:rPr>
            </w:pPr>
            <w:r w:rsidRPr="00602A3B">
              <w:rPr>
                <w:rFonts w:ascii="Tw Cen MT" w:hAnsi="Tw Cen MT"/>
                <w:b/>
                <w:sz w:val="18"/>
                <w:szCs w:val="18"/>
              </w:rPr>
              <w:t>l’Arctique ?</w:t>
            </w:r>
          </w:p>
        </w:tc>
        <w:tc>
          <w:tcPr>
            <w:tcW w:w="4819" w:type="dxa"/>
            <w:tcBorders>
              <w:bottom w:val="single" w:sz="4" w:space="0" w:color="auto"/>
              <w:right w:val="single" w:sz="4" w:space="0" w:color="auto"/>
            </w:tcBorders>
            <w:vAlign w:val="center"/>
          </w:tcPr>
          <w:p w:rsidR="001F467C" w:rsidRPr="00B8628D" w:rsidRDefault="001F467C" w:rsidP="00B8628D">
            <w:pPr>
              <w:ind w:left="-61"/>
              <w:rPr>
                <w:rFonts w:ascii="Tw Cen MT" w:hAnsi="Tw Cen MT"/>
                <w:b/>
                <w:sz w:val="18"/>
                <w:szCs w:val="18"/>
              </w:rPr>
            </w:pPr>
            <w:r w:rsidRPr="00C82C04">
              <w:rPr>
                <w:rFonts w:ascii="Tw Cen MT" w:hAnsi="Tw Cen MT"/>
                <w:b/>
                <w:sz w:val="18"/>
                <w:szCs w:val="18"/>
                <w:u w:val="single"/>
              </w:rPr>
              <w:t>- Des richesses considérables</w:t>
            </w:r>
            <w:r w:rsidRPr="00B8628D">
              <w:rPr>
                <w:rFonts w:ascii="Tw Cen MT" w:hAnsi="Tw Cen MT"/>
                <w:b/>
                <w:sz w:val="18"/>
                <w:szCs w:val="18"/>
              </w:rPr>
              <w:t xml:space="preserve"> :</w:t>
            </w:r>
          </w:p>
          <w:p w:rsidR="001F467C" w:rsidRPr="00B8628D" w:rsidRDefault="001F467C" w:rsidP="001F467C">
            <w:pPr>
              <w:ind w:left="34"/>
              <w:rPr>
                <w:rFonts w:ascii="Tw Cen MT" w:hAnsi="Tw Cen MT"/>
                <w:b/>
                <w:sz w:val="18"/>
                <w:szCs w:val="18"/>
              </w:rPr>
            </w:pPr>
            <w:r>
              <w:rPr>
                <w:rFonts w:ascii="Tw Cen MT" w:hAnsi="Tw Cen MT"/>
                <w:b/>
                <w:sz w:val="18"/>
                <w:szCs w:val="18"/>
              </w:rPr>
              <w:t xml:space="preserve">• </w:t>
            </w:r>
            <w:r w:rsidRPr="00B8628D">
              <w:rPr>
                <w:rFonts w:ascii="Tw Cen MT" w:hAnsi="Tw Cen MT"/>
                <w:b/>
                <w:sz w:val="18"/>
                <w:szCs w:val="18"/>
              </w:rPr>
              <w:t>hydrocarbures : les gisements et réserves de pétrole et le gaz sont estimées à 10% des réserves mondiales</w:t>
            </w:r>
          </w:p>
          <w:p w:rsidR="001F467C" w:rsidRPr="00B8628D" w:rsidRDefault="001F467C" w:rsidP="001F467C">
            <w:pPr>
              <w:ind w:left="34"/>
              <w:rPr>
                <w:rFonts w:ascii="Tw Cen MT" w:hAnsi="Tw Cen MT"/>
                <w:b/>
                <w:sz w:val="18"/>
                <w:szCs w:val="18"/>
              </w:rPr>
            </w:pPr>
            <w:r>
              <w:rPr>
                <w:rFonts w:ascii="Tw Cen MT" w:hAnsi="Tw Cen MT"/>
                <w:b/>
                <w:sz w:val="18"/>
                <w:szCs w:val="18"/>
              </w:rPr>
              <w:t xml:space="preserve">• </w:t>
            </w:r>
            <w:r w:rsidRPr="00B8628D">
              <w:rPr>
                <w:rFonts w:ascii="Tw Cen MT" w:hAnsi="Tw Cen MT"/>
                <w:b/>
                <w:sz w:val="18"/>
                <w:szCs w:val="18"/>
              </w:rPr>
              <w:t>en minerais (ex : nickel)</w:t>
            </w:r>
          </w:p>
          <w:p w:rsidR="001F467C" w:rsidRPr="00B8628D" w:rsidRDefault="001F467C" w:rsidP="001F467C">
            <w:pPr>
              <w:ind w:left="34"/>
              <w:rPr>
                <w:rFonts w:ascii="Tw Cen MT" w:hAnsi="Tw Cen MT"/>
                <w:b/>
                <w:sz w:val="18"/>
                <w:szCs w:val="18"/>
              </w:rPr>
            </w:pPr>
            <w:r>
              <w:rPr>
                <w:rFonts w:ascii="Tw Cen MT" w:hAnsi="Tw Cen MT"/>
                <w:b/>
                <w:sz w:val="18"/>
                <w:szCs w:val="18"/>
              </w:rPr>
              <w:t xml:space="preserve">• </w:t>
            </w:r>
            <w:r w:rsidRPr="00B8628D">
              <w:rPr>
                <w:rFonts w:ascii="Tw Cen MT" w:hAnsi="Tw Cen MT"/>
                <w:b/>
                <w:sz w:val="18"/>
                <w:szCs w:val="18"/>
              </w:rPr>
              <w:t>en ressources halieutiques : avec le réchauffement climatique, des espèces migrent vers le nord ouvrant de nouvelles zones de pêche</w:t>
            </w:r>
          </w:p>
          <w:p w:rsidR="001F467C" w:rsidRPr="00B8628D" w:rsidRDefault="001F467C" w:rsidP="00B8628D">
            <w:pPr>
              <w:ind w:left="-61"/>
              <w:rPr>
                <w:rFonts w:ascii="Tw Cen MT" w:hAnsi="Tw Cen MT"/>
                <w:b/>
                <w:sz w:val="18"/>
                <w:szCs w:val="18"/>
              </w:rPr>
            </w:pPr>
            <w:r w:rsidRPr="00C82C04">
              <w:rPr>
                <w:rFonts w:ascii="Tw Cen MT" w:hAnsi="Tw Cen MT"/>
                <w:b/>
                <w:sz w:val="18"/>
                <w:szCs w:val="18"/>
                <w:u w:val="single"/>
              </w:rPr>
              <w:t>- Une potentielle nouv</w:t>
            </w:r>
            <w:r>
              <w:rPr>
                <w:rFonts w:ascii="Tw Cen MT" w:hAnsi="Tw Cen MT"/>
                <w:b/>
                <w:sz w:val="18"/>
                <w:szCs w:val="18"/>
                <w:u w:val="single"/>
              </w:rPr>
              <w:t xml:space="preserve">elle autoroute maritime  dite du Nord </w:t>
            </w:r>
            <w:r w:rsidRPr="00B8628D">
              <w:rPr>
                <w:rFonts w:ascii="Tw Cen MT" w:hAnsi="Tw Cen MT"/>
                <w:b/>
                <w:sz w:val="18"/>
                <w:szCs w:val="18"/>
              </w:rPr>
              <w:t xml:space="preserve"> Elle permettrait de raccourcir les distances entre </w:t>
            </w:r>
            <w:r>
              <w:rPr>
                <w:rFonts w:ascii="Tw Cen MT" w:hAnsi="Tw Cen MT"/>
                <w:b/>
                <w:sz w:val="18"/>
                <w:szCs w:val="18"/>
              </w:rPr>
              <w:t>l</w:t>
            </w:r>
            <w:r w:rsidRPr="00B8628D">
              <w:rPr>
                <w:rFonts w:ascii="Tw Cen MT" w:hAnsi="Tw Cen MT"/>
                <w:b/>
                <w:sz w:val="18"/>
                <w:szCs w:val="18"/>
              </w:rPr>
              <w:t>’Europe et l’Asie, et donc les temps de transport.</w:t>
            </w:r>
          </w:p>
          <w:p w:rsidR="001F467C" w:rsidRPr="00B8628D" w:rsidRDefault="001F467C" w:rsidP="00B8628D">
            <w:pPr>
              <w:ind w:left="-61"/>
              <w:rPr>
                <w:rFonts w:ascii="Tw Cen MT" w:hAnsi="Tw Cen MT"/>
                <w:b/>
                <w:sz w:val="18"/>
                <w:szCs w:val="18"/>
              </w:rPr>
            </w:pPr>
            <w:r w:rsidRPr="00C82C04">
              <w:rPr>
                <w:rFonts w:ascii="Tw Cen MT" w:hAnsi="Tw Cen MT"/>
                <w:b/>
                <w:sz w:val="18"/>
                <w:szCs w:val="18"/>
                <w:u w:val="single"/>
              </w:rPr>
              <w:t>- Un pilier central du redéploiement de la puissance russe</w:t>
            </w:r>
            <w:r w:rsidRPr="00B8628D">
              <w:rPr>
                <w:rFonts w:ascii="Tw Cen MT" w:hAnsi="Tw Cen MT"/>
                <w:b/>
                <w:sz w:val="18"/>
                <w:szCs w:val="18"/>
              </w:rPr>
              <w:t xml:space="preserve"> </w:t>
            </w:r>
            <w:r>
              <w:rPr>
                <w:rFonts w:ascii="Tw Cen MT" w:hAnsi="Tw Cen MT"/>
                <w:b/>
                <w:sz w:val="18"/>
                <w:szCs w:val="18"/>
              </w:rPr>
              <w:t xml:space="preserve">au niveau : </w:t>
            </w:r>
          </w:p>
          <w:p w:rsidR="001F467C" w:rsidRPr="00B8628D" w:rsidRDefault="001F467C" w:rsidP="00B8628D">
            <w:pPr>
              <w:ind w:left="-61"/>
              <w:rPr>
                <w:rFonts w:ascii="Tw Cen MT" w:hAnsi="Tw Cen MT"/>
                <w:b/>
                <w:sz w:val="18"/>
                <w:szCs w:val="18"/>
              </w:rPr>
            </w:pPr>
            <w:r>
              <w:rPr>
                <w:rFonts w:ascii="Tw Cen MT" w:hAnsi="Tw Cen MT"/>
                <w:b/>
                <w:sz w:val="18"/>
                <w:szCs w:val="18"/>
              </w:rPr>
              <w:t xml:space="preserve">• </w:t>
            </w:r>
            <w:r w:rsidRPr="00B8628D">
              <w:rPr>
                <w:rFonts w:ascii="Tw Cen MT" w:hAnsi="Tw Cen MT"/>
                <w:b/>
                <w:sz w:val="18"/>
                <w:szCs w:val="18"/>
              </w:rPr>
              <w:t xml:space="preserve">économique : maitrise et exploitations des ressources, </w:t>
            </w:r>
            <w:r>
              <w:rPr>
                <w:rFonts w:ascii="Tw Cen MT" w:hAnsi="Tw Cen MT"/>
                <w:b/>
                <w:sz w:val="18"/>
                <w:szCs w:val="18"/>
              </w:rPr>
              <w:t>route commerciale</w:t>
            </w:r>
          </w:p>
          <w:p w:rsidR="001F467C" w:rsidRPr="0018784A" w:rsidRDefault="001F467C" w:rsidP="00B8628D">
            <w:pPr>
              <w:ind w:left="-61"/>
              <w:rPr>
                <w:rFonts w:ascii="Tw Cen MT" w:hAnsi="Tw Cen MT"/>
                <w:b/>
                <w:sz w:val="18"/>
                <w:szCs w:val="18"/>
              </w:rPr>
            </w:pPr>
            <w:r>
              <w:rPr>
                <w:rFonts w:ascii="Tw Cen MT" w:hAnsi="Tw Cen MT"/>
                <w:b/>
                <w:sz w:val="18"/>
                <w:szCs w:val="18"/>
              </w:rPr>
              <w:t xml:space="preserve">• </w:t>
            </w:r>
            <w:r w:rsidRPr="00B8628D">
              <w:rPr>
                <w:rFonts w:ascii="Tw Cen MT" w:hAnsi="Tw Cen MT"/>
                <w:b/>
                <w:sz w:val="18"/>
                <w:szCs w:val="18"/>
              </w:rPr>
              <w:t>géopolitique : contrôle d’une « autoroute maritime »</w:t>
            </w:r>
            <w:r>
              <w:rPr>
                <w:rFonts w:ascii="Tw Cen MT" w:hAnsi="Tw Cen MT"/>
                <w:b/>
                <w:sz w:val="18"/>
                <w:szCs w:val="18"/>
              </w:rPr>
              <w:t>, contrepoids à l’Otan…</w:t>
            </w:r>
          </w:p>
        </w:tc>
        <w:tc>
          <w:tcPr>
            <w:tcW w:w="2608" w:type="dxa"/>
            <w:gridSpan w:val="2"/>
            <w:tcBorders>
              <w:left w:val="single" w:sz="4" w:space="0" w:color="auto"/>
              <w:bottom w:val="single" w:sz="4" w:space="0" w:color="auto"/>
              <w:right w:val="nil"/>
            </w:tcBorders>
            <w:vAlign w:val="center"/>
          </w:tcPr>
          <w:p w:rsidR="001F467C" w:rsidRPr="00D837B6" w:rsidRDefault="001F467C" w:rsidP="00C82C04">
            <w:pPr>
              <w:ind w:left="-61" w:right="-55"/>
              <w:jc w:val="center"/>
              <w:rPr>
                <w:rFonts w:ascii="Tw Cen MT" w:hAnsi="Tw Cen MT"/>
                <w:b/>
                <w:sz w:val="18"/>
                <w:szCs w:val="18"/>
              </w:rPr>
            </w:pPr>
            <w:r w:rsidRPr="00C82C04">
              <w:rPr>
                <w:rFonts w:ascii="Tw Cen MT" w:hAnsi="Tw Cen MT"/>
                <w:b/>
                <w:sz w:val="18"/>
                <w:szCs w:val="18"/>
                <w:u w:val="single"/>
              </w:rPr>
              <w:t>Carte</w:t>
            </w:r>
            <w:r w:rsidRPr="00D837B6">
              <w:rPr>
                <w:rFonts w:ascii="Tw Cen MT" w:hAnsi="Tw Cen MT"/>
                <w:b/>
                <w:sz w:val="18"/>
                <w:szCs w:val="18"/>
              </w:rPr>
              <w:t> : l’Arctique, un potentiel de ressources considérables</w:t>
            </w:r>
          </w:p>
          <w:p w:rsidR="001F467C" w:rsidRPr="00D837B6" w:rsidRDefault="001F467C" w:rsidP="00C82C04">
            <w:pPr>
              <w:ind w:left="-61" w:right="-55"/>
              <w:jc w:val="center"/>
              <w:rPr>
                <w:rFonts w:ascii="Tw Cen MT" w:hAnsi="Tw Cen MT" w:cstheme="minorBidi"/>
                <w:b/>
                <w:bCs/>
                <w:color w:val="000000" w:themeColor="dark1"/>
                <w:kern w:val="24"/>
                <w:sz w:val="18"/>
                <w:szCs w:val="18"/>
              </w:rPr>
            </w:pPr>
            <w:r w:rsidRPr="00C82C04">
              <w:rPr>
                <w:rFonts w:ascii="Tw Cen MT" w:hAnsi="Tw Cen MT"/>
                <w:b/>
                <w:sz w:val="18"/>
                <w:szCs w:val="18"/>
                <w:u w:val="single"/>
              </w:rPr>
              <w:t>Texte</w:t>
            </w:r>
            <w:r w:rsidRPr="00D837B6">
              <w:rPr>
                <w:rFonts w:ascii="Tw Cen MT" w:hAnsi="Tw Cen MT"/>
                <w:b/>
                <w:sz w:val="18"/>
                <w:szCs w:val="18"/>
              </w:rPr>
              <w:t xml:space="preserve"> : </w:t>
            </w:r>
            <w:r w:rsidRPr="00D837B6">
              <w:rPr>
                <w:rFonts w:ascii="Tw Cen MT" w:hAnsi="Tw Cen MT" w:cstheme="minorBidi"/>
                <w:b/>
                <w:bCs/>
                <w:color w:val="000000" w:themeColor="dark1"/>
                <w:kern w:val="24"/>
                <w:sz w:val="18"/>
                <w:szCs w:val="18"/>
              </w:rPr>
              <w:t>Quand le climat ouvre de nouvelles opportunités</w:t>
            </w:r>
          </w:p>
          <w:p w:rsidR="001F467C" w:rsidRPr="00D837B6" w:rsidRDefault="001F467C" w:rsidP="00C82C04">
            <w:pPr>
              <w:ind w:left="-61" w:right="-55"/>
              <w:jc w:val="center"/>
              <w:rPr>
                <w:rFonts w:ascii="Tw Cen MT" w:hAnsi="Tw Cen MT" w:cstheme="minorBidi"/>
                <w:b/>
                <w:bCs/>
                <w:color w:val="000000" w:themeColor="dark1"/>
                <w:kern w:val="24"/>
                <w:sz w:val="18"/>
                <w:szCs w:val="18"/>
              </w:rPr>
            </w:pPr>
            <w:r w:rsidRPr="00C82C04">
              <w:rPr>
                <w:rFonts w:ascii="Tw Cen MT" w:hAnsi="Tw Cen MT" w:cstheme="minorBidi"/>
                <w:b/>
                <w:bCs/>
                <w:color w:val="000000" w:themeColor="dark1"/>
                <w:kern w:val="24"/>
                <w:sz w:val="18"/>
                <w:szCs w:val="18"/>
                <w:u w:val="single"/>
              </w:rPr>
              <w:t>Carte</w:t>
            </w:r>
            <w:r w:rsidRPr="00D837B6">
              <w:rPr>
                <w:rFonts w:ascii="Tw Cen MT" w:hAnsi="Tw Cen MT" w:cstheme="minorBidi"/>
                <w:b/>
                <w:bCs/>
                <w:color w:val="000000" w:themeColor="dark1"/>
                <w:kern w:val="24"/>
                <w:sz w:val="18"/>
                <w:szCs w:val="18"/>
              </w:rPr>
              <w:t> : la route maritime du Nord</w:t>
            </w:r>
          </w:p>
          <w:p w:rsidR="001F467C" w:rsidRPr="00D837B6" w:rsidRDefault="001F467C" w:rsidP="00C82C04">
            <w:pPr>
              <w:ind w:left="-61" w:right="-55"/>
              <w:jc w:val="center"/>
              <w:rPr>
                <w:rFonts w:ascii="Tw Cen MT" w:hAnsi="Tw Cen MT" w:cstheme="minorBidi"/>
                <w:b/>
                <w:bCs/>
                <w:color w:val="000000" w:themeColor="dark1"/>
                <w:kern w:val="24"/>
                <w:sz w:val="18"/>
                <w:szCs w:val="18"/>
              </w:rPr>
            </w:pPr>
            <w:r w:rsidRPr="00C82C04">
              <w:rPr>
                <w:rFonts w:ascii="Tw Cen MT" w:hAnsi="Tw Cen MT" w:cstheme="minorBidi"/>
                <w:b/>
                <w:bCs/>
                <w:color w:val="000000" w:themeColor="dark1"/>
                <w:kern w:val="24"/>
                <w:sz w:val="18"/>
                <w:szCs w:val="18"/>
                <w:u w:val="single"/>
              </w:rPr>
              <w:t>Texte</w:t>
            </w:r>
            <w:r w:rsidRPr="00D837B6">
              <w:rPr>
                <w:rFonts w:ascii="Tw Cen MT" w:hAnsi="Tw Cen MT" w:cstheme="minorBidi"/>
                <w:b/>
                <w:bCs/>
                <w:color w:val="000000" w:themeColor="dark1"/>
                <w:kern w:val="24"/>
                <w:sz w:val="18"/>
                <w:szCs w:val="18"/>
              </w:rPr>
              <w:t> : L’Arctique, « une question de sécurité nationale » pour la Russie</w:t>
            </w:r>
          </w:p>
          <w:p w:rsidR="001F467C" w:rsidRPr="0018784A" w:rsidRDefault="001F467C" w:rsidP="00C82C04">
            <w:pPr>
              <w:ind w:left="-61" w:right="-55"/>
              <w:jc w:val="center"/>
              <w:rPr>
                <w:rFonts w:ascii="Tw Cen MT" w:hAnsi="Tw Cen MT"/>
                <w:b/>
                <w:sz w:val="18"/>
                <w:szCs w:val="18"/>
              </w:rPr>
            </w:pPr>
            <w:r w:rsidRPr="00C82C04">
              <w:rPr>
                <w:rFonts w:ascii="Tw Cen MT" w:hAnsi="Tw Cen MT" w:cstheme="minorBidi"/>
                <w:b/>
                <w:bCs/>
                <w:color w:val="000000" w:themeColor="dark1"/>
                <w:kern w:val="24"/>
                <w:sz w:val="18"/>
                <w:szCs w:val="18"/>
                <w:u w:val="single"/>
              </w:rPr>
              <w:t>Photo/texte</w:t>
            </w:r>
            <w:r w:rsidRPr="00D837B6">
              <w:rPr>
                <w:rFonts w:ascii="Tw Cen MT" w:hAnsi="Tw Cen MT" w:cstheme="minorBidi"/>
                <w:b/>
                <w:bCs/>
                <w:color w:val="000000" w:themeColor="dark1"/>
                <w:kern w:val="24"/>
                <w:sz w:val="18"/>
                <w:szCs w:val="18"/>
              </w:rPr>
              <w:t> : le redéploiement de la flotte du Nord en Arctique (Mars 2015)</w:t>
            </w:r>
          </w:p>
        </w:tc>
        <w:tc>
          <w:tcPr>
            <w:tcW w:w="1926" w:type="dxa"/>
            <w:vMerge w:val="restart"/>
            <w:tcBorders>
              <w:left w:val="single" w:sz="4" w:space="0" w:color="auto"/>
              <w:right w:val="single" w:sz="4" w:space="0" w:color="auto"/>
            </w:tcBorders>
            <w:vAlign w:val="center"/>
          </w:tcPr>
          <w:p w:rsidR="001F467C" w:rsidRDefault="001F467C" w:rsidP="0083346E">
            <w:pPr>
              <w:ind w:left="-61" w:right="-108"/>
              <w:jc w:val="center"/>
              <w:rPr>
                <w:rFonts w:ascii="Tw Cen MT" w:hAnsi="Tw Cen MT"/>
                <w:b/>
                <w:sz w:val="18"/>
                <w:szCs w:val="18"/>
              </w:rPr>
            </w:pPr>
            <w:r>
              <w:rPr>
                <w:rFonts w:ascii="Tw Cen MT" w:hAnsi="Tw Cen MT"/>
                <w:b/>
                <w:sz w:val="18"/>
                <w:szCs w:val="18"/>
              </w:rPr>
              <w:t xml:space="preserve">Mise en commun du travail </w:t>
            </w:r>
            <w:r w:rsidR="008A5943">
              <w:rPr>
                <w:rFonts w:ascii="Tw Cen MT" w:hAnsi="Tw Cen MT"/>
                <w:b/>
                <w:sz w:val="18"/>
                <w:szCs w:val="18"/>
              </w:rPr>
              <w:t>effectué à la maison</w:t>
            </w:r>
          </w:p>
          <w:p w:rsidR="001F467C" w:rsidRDefault="001F467C" w:rsidP="0083346E">
            <w:pPr>
              <w:ind w:left="-61" w:right="-108"/>
              <w:jc w:val="center"/>
              <w:rPr>
                <w:rFonts w:ascii="Tw Cen MT" w:hAnsi="Tw Cen MT"/>
                <w:b/>
                <w:sz w:val="18"/>
                <w:szCs w:val="18"/>
              </w:rPr>
            </w:pPr>
          </w:p>
          <w:p w:rsidR="001F467C" w:rsidRPr="0018784A" w:rsidRDefault="001F467C" w:rsidP="0083346E">
            <w:pPr>
              <w:ind w:left="-61" w:right="-108"/>
              <w:jc w:val="center"/>
              <w:rPr>
                <w:rFonts w:ascii="Tw Cen MT" w:hAnsi="Tw Cen MT"/>
                <w:b/>
                <w:sz w:val="18"/>
                <w:szCs w:val="18"/>
              </w:rPr>
            </w:pPr>
            <w:r>
              <w:rPr>
                <w:rFonts w:ascii="Tw Cen MT" w:hAnsi="Tw Cen MT"/>
                <w:b/>
                <w:sz w:val="18"/>
                <w:szCs w:val="18"/>
              </w:rPr>
              <w:t>Travail en classe sur la question 3 : analyse texte/photo</w:t>
            </w:r>
          </w:p>
        </w:tc>
      </w:tr>
      <w:tr w:rsidR="004709B4" w:rsidRPr="0018784A" w:rsidTr="004709B4">
        <w:trPr>
          <w:cantSplit/>
          <w:trHeight w:val="138"/>
        </w:trPr>
        <w:tc>
          <w:tcPr>
            <w:tcW w:w="282" w:type="dxa"/>
            <w:vMerge/>
            <w:shd w:val="clear" w:color="auto" w:fill="E5B8B7" w:themeFill="accent2" w:themeFillTint="66"/>
            <w:textDirection w:val="btLr"/>
            <w:vAlign w:val="center"/>
          </w:tcPr>
          <w:p w:rsidR="004709B4" w:rsidRPr="0018784A" w:rsidRDefault="004709B4" w:rsidP="00601C90">
            <w:pPr>
              <w:ind w:left="113" w:right="113"/>
              <w:jc w:val="center"/>
              <w:rPr>
                <w:rFonts w:ascii="Tw Cen MT" w:hAnsi="Tw Cen MT"/>
                <w:b/>
                <w:sz w:val="18"/>
                <w:szCs w:val="18"/>
              </w:rPr>
            </w:pPr>
          </w:p>
        </w:tc>
        <w:tc>
          <w:tcPr>
            <w:tcW w:w="1844" w:type="dxa"/>
            <w:gridSpan w:val="2"/>
            <w:vMerge/>
            <w:vAlign w:val="center"/>
          </w:tcPr>
          <w:p w:rsidR="004709B4" w:rsidRPr="00EF66DB" w:rsidRDefault="004709B4" w:rsidP="00991CD1">
            <w:pPr>
              <w:jc w:val="center"/>
              <w:rPr>
                <w:rFonts w:ascii="Tw Cen MT" w:hAnsi="Tw Cen MT"/>
                <w:b/>
                <w:bCs/>
                <w:smallCaps/>
                <w:color w:val="C00000"/>
                <w:szCs w:val="18"/>
                <w:u w:val="single"/>
              </w:rPr>
            </w:pPr>
          </w:p>
        </w:tc>
        <w:tc>
          <w:tcPr>
            <w:tcW w:w="3117" w:type="dxa"/>
            <w:gridSpan w:val="2"/>
            <w:vMerge/>
            <w:vAlign w:val="center"/>
          </w:tcPr>
          <w:p w:rsidR="004709B4" w:rsidRDefault="004709B4" w:rsidP="00C82C04">
            <w:pPr>
              <w:ind w:left="-108" w:right="-108"/>
              <w:jc w:val="center"/>
              <w:rPr>
                <w:rFonts w:ascii="Tw Cen MT" w:hAnsi="Tw Cen MT"/>
                <w:b/>
                <w:sz w:val="18"/>
                <w:szCs w:val="18"/>
              </w:rPr>
            </w:pPr>
          </w:p>
        </w:tc>
        <w:tc>
          <w:tcPr>
            <w:tcW w:w="1562" w:type="dxa"/>
            <w:gridSpan w:val="2"/>
            <w:vMerge/>
            <w:vAlign w:val="center"/>
          </w:tcPr>
          <w:p w:rsidR="004709B4" w:rsidRPr="00602A3B" w:rsidRDefault="004709B4" w:rsidP="00FD702B">
            <w:pPr>
              <w:ind w:right="-16"/>
              <w:jc w:val="center"/>
              <w:rPr>
                <w:rFonts w:ascii="Tw Cen MT" w:hAnsi="Tw Cen MT"/>
                <w:b/>
                <w:sz w:val="18"/>
                <w:szCs w:val="18"/>
              </w:rPr>
            </w:pPr>
          </w:p>
        </w:tc>
        <w:tc>
          <w:tcPr>
            <w:tcW w:w="7427" w:type="dxa"/>
            <w:gridSpan w:val="3"/>
            <w:tcBorders>
              <w:top w:val="single" w:sz="4" w:space="0" w:color="auto"/>
              <w:right w:val="nil"/>
            </w:tcBorders>
            <w:vAlign w:val="center"/>
          </w:tcPr>
          <w:p w:rsidR="004709B4" w:rsidRPr="00C82C04" w:rsidRDefault="004709B4" w:rsidP="00C82C04">
            <w:pPr>
              <w:ind w:left="-61" w:right="-55"/>
              <w:jc w:val="center"/>
              <w:rPr>
                <w:rFonts w:ascii="Tw Cen MT" w:hAnsi="Tw Cen MT"/>
                <w:b/>
                <w:sz w:val="18"/>
                <w:szCs w:val="18"/>
                <w:u w:val="single"/>
              </w:rPr>
            </w:pPr>
            <w:r w:rsidRPr="007D6109">
              <w:rPr>
                <w:rFonts w:ascii="Tw Cen MT" w:hAnsi="Tw Cen MT"/>
                <w:b/>
                <w:sz w:val="18"/>
                <w:szCs w:val="18"/>
                <w:u w:val="single"/>
              </w:rPr>
              <w:t>Transition</w:t>
            </w:r>
            <w:r>
              <w:rPr>
                <w:rFonts w:ascii="Tw Cen MT" w:hAnsi="Tw Cen MT"/>
                <w:b/>
                <w:sz w:val="18"/>
                <w:szCs w:val="18"/>
              </w:rPr>
              <w:t> : p</w:t>
            </w:r>
            <w:r w:rsidRPr="00B8628D">
              <w:rPr>
                <w:rFonts w:ascii="Tw Cen MT" w:hAnsi="Tw Cen MT"/>
                <w:b/>
                <w:sz w:val="18"/>
                <w:szCs w:val="18"/>
              </w:rPr>
              <w:t xml:space="preserve">our affirmer sa position en Arctique, la Russie remilitarise ses anciennes bases. </w:t>
            </w:r>
            <w:r>
              <w:rPr>
                <w:rFonts w:ascii="Tw Cen MT" w:hAnsi="Tw Cen MT"/>
                <w:b/>
                <w:sz w:val="18"/>
                <w:szCs w:val="18"/>
              </w:rPr>
              <w:t xml:space="preserve">Ex : </w:t>
            </w:r>
            <w:r w:rsidRPr="00B8628D">
              <w:rPr>
                <w:rFonts w:ascii="Tw Cen MT" w:hAnsi="Tw Cen MT"/>
                <w:b/>
                <w:sz w:val="18"/>
                <w:szCs w:val="18"/>
              </w:rPr>
              <w:t xml:space="preserve">la flotte du Nord </w:t>
            </w:r>
            <w:r>
              <w:rPr>
                <w:rFonts w:ascii="Tw Cen MT" w:hAnsi="Tw Cen MT"/>
                <w:b/>
                <w:sz w:val="18"/>
                <w:szCs w:val="18"/>
              </w:rPr>
              <w:t xml:space="preserve">(+ puissante des 4 flottes russes) </w:t>
            </w:r>
            <w:r w:rsidRPr="00B8628D">
              <w:rPr>
                <w:rFonts w:ascii="Tw Cen MT" w:hAnsi="Tw Cen MT"/>
                <w:b/>
                <w:sz w:val="18"/>
                <w:szCs w:val="18"/>
              </w:rPr>
              <w:t>a été redéployée dans la région en Mars 2015. Cette opération s’est accompagnée de l’envoi de 38 000 soldats sur zone.</w:t>
            </w:r>
          </w:p>
        </w:tc>
        <w:tc>
          <w:tcPr>
            <w:tcW w:w="1926" w:type="dxa"/>
            <w:vMerge/>
            <w:tcBorders>
              <w:left w:val="single" w:sz="4" w:space="0" w:color="auto"/>
              <w:right w:val="single" w:sz="4" w:space="0" w:color="auto"/>
            </w:tcBorders>
            <w:vAlign w:val="center"/>
          </w:tcPr>
          <w:p w:rsidR="004709B4" w:rsidRDefault="004709B4" w:rsidP="0083346E">
            <w:pPr>
              <w:ind w:left="-61" w:right="-108"/>
              <w:jc w:val="center"/>
              <w:rPr>
                <w:rFonts w:ascii="Tw Cen MT" w:hAnsi="Tw Cen MT"/>
                <w:b/>
                <w:sz w:val="18"/>
                <w:szCs w:val="18"/>
              </w:rPr>
            </w:pPr>
          </w:p>
        </w:tc>
      </w:tr>
      <w:tr w:rsidR="00602A3B" w:rsidRPr="0018784A" w:rsidTr="001F467C">
        <w:trPr>
          <w:cantSplit/>
          <w:trHeight w:val="1134"/>
        </w:trPr>
        <w:tc>
          <w:tcPr>
            <w:tcW w:w="282" w:type="dxa"/>
            <w:shd w:val="clear" w:color="auto" w:fill="E5B8B7" w:themeFill="accent2" w:themeFillTint="66"/>
            <w:textDirection w:val="btLr"/>
            <w:vAlign w:val="center"/>
          </w:tcPr>
          <w:p w:rsidR="00602A3B" w:rsidRPr="0018784A" w:rsidRDefault="0059469D" w:rsidP="0042695D">
            <w:pPr>
              <w:ind w:left="113" w:right="113"/>
              <w:jc w:val="center"/>
              <w:rPr>
                <w:rFonts w:ascii="Tw Cen MT" w:hAnsi="Tw Cen MT"/>
                <w:b/>
                <w:sz w:val="18"/>
                <w:szCs w:val="18"/>
              </w:rPr>
            </w:pPr>
            <w:r>
              <w:rPr>
                <w:rFonts w:ascii="Tw Cen MT" w:hAnsi="Tw Cen MT"/>
                <w:b/>
                <w:sz w:val="18"/>
                <w:szCs w:val="18"/>
              </w:rPr>
              <w:lastRenderedPageBreak/>
              <w:t xml:space="preserve">25 </w:t>
            </w:r>
            <w:r w:rsidR="00602A3B" w:rsidRPr="0018784A">
              <w:rPr>
                <w:rFonts w:ascii="Tw Cen MT" w:hAnsi="Tw Cen MT"/>
                <w:b/>
                <w:sz w:val="18"/>
                <w:szCs w:val="18"/>
              </w:rPr>
              <w:t xml:space="preserve"> mn</w:t>
            </w:r>
          </w:p>
        </w:tc>
        <w:tc>
          <w:tcPr>
            <w:tcW w:w="1844" w:type="dxa"/>
            <w:gridSpan w:val="2"/>
            <w:vAlign w:val="center"/>
          </w:tcPr>
          <w:p w:rsidR="0059469D" w:rsidRPr="00EF66DB" w:rsidRDefault="0059469D" w:rsidP="0059469D">
            <w:pPr>
              <w:jc w:val="center"/>
              <w:rPr>
                <w:rFonts w:ascii="Tw Cen MT" w:hAnsi="Tw Cen MT"/>
                <w:b/>
                <w:bCs/>
                <w:smallCaps/>
                <w:color w:val="C00000"/>
                <w:szCs w:val="18"/>
                <w:u w:val="single"/>
              </w:rPr>
            </w:pPr>
            <w:r w:rsidRPr="00EF66DB">
              <w:rPr>
                <w:rFonts w:ascii="Tw Cen MT" w:hAnsi="Tw Cen MT"/>
                <w:b/>
                <w:bCs/>
                <w:smallCaps/>
                <w:color w:val="C00000"/>
                <w:szCs w:val="18"/>
                <w:u w:val="single"/>
              </w:rPr>
              <w:t>III. Des tensions géopolitiques et environnementales</w:t>
            </w:r>
          </w:p>
          <w:p w:rsidR="00D810DF" w:rsidRPr="00C921E8" w:rsidRDefault="00D810DF" w:rsidP="00D810DF">
            <w:pPr>
              <w:ind w:left="-106"/>
              <w:jc w:val="center"/>
              <w:rPr>
                <w:rFonts w:ascii="Tw Cen MT" w:hAnsi="Tw Cen MT"/>
                <w:b/>
                <w:bCs/>
                <w:color w:val="4F6228" w:themeColor="accent3" w:themeShade="80"/>
                <w:szCs w:val="18"/>
                <w:u w:val="single"/>
              </w:rPr>
            </w:pPr>
            <w:r w:rsidRPr="00C921E8">
              <w:rPr>
                <w:rFonts w:ascii="Tw Cen MT" w:hAnsi="Tw Cen MT"/>
                <w:b/>
                <w:bCs/>
                <w:color w:val="4F6228" w:themeColor="accent3" w:themeShade="80"/>
                <w:szCs w:val="18"/>
                <w:u w:val="single"/>
              </w:rPr>
              <w:t>A. Quelles revendications territoriales ?</w:t>
            </w:r>
          </w:p>
          <w:p w:rsidR="00D810DF" w:rsidRDefault="00D810DF" w:rsidP="00D810DF">
            <w:pPr>
              <w:jc w:val="center"/>
              <w:rPr>
                <w:rFonts w:ascii="Tw Cen MT" w:hAnsi="Tw Cen MT"/>
                <w:b/>
                <w:color w:val="0070C0"/>
                <w:sz w:val="18"/>
                <w:szCs w:val="18"/>
              </w:rPr>
            </w:pPr>
            <w:r w:rsidRPr="0018784A">
              <w:rPr>
                <w:rFonts w:ascii="Tw Cen MT" w:hAnsi="Tw Cen MT"/>
                <w:b/>
                <w:color w:val="0070C0"/>
                <w:sz w:val="18"/>
                <w:szCs w:val="18"/>
              </w:rPr>
              <w:t xml:space="preserve">Diapo </w:t>
            </w:r>
            <w:r>
              <w:rPr>
                <w:rFonts w:ascii="Tw Cen MT" w:hAnsi="Tw Cen MT"/>
                <w:b/>
                <w:color w:val="0070C0"/>
                <w:sz w:val="18"/>
                <w:szCs w:val="18"/>
              </w:rPr>
              <w:t>6</w:t>
            </w:r>
          </w:p>
          <w:p w:rsidR="00602A3B" w:rsidRPr="0018784A" w:rsidRDefault="00D810DF" w:rsidP="00D810DF">
            <w:pPr>
              <w:jc w:val="center"/>
              <w:rPr>
                <w:rFonts w:ascii="Arial" w:hAnsi="Arial" w:cs="Arial"/>
                <w:b/>
                <w:color w:val="C00000"/>
                <w:sz w:val="18"/>
                <w:szCs w:val="18"/>
                <w:u w:val="single"/>
              </w:rPr>
            </w:pPr>
            <w:r w:rsidRPr="0018784A">
              <w:rPr>
                <w:rFonts w:ascii="Tw Cen MT" w:hAnsi="Tw Cen MT"/>
                <w:b/>
                <w:color w:val="0070C0"/>
                <w:sz w:val="18"/>
                <w:szCs w:val="18"/>
              </w:rPr>
              <w:t xml:space="preserve">Fiche </w:t>
            </w:r>
            <w:r>
              <w:rPr>
                <w:rFonts w:ascii="Tw Cen MT" w:hAnsi="Tw Cen MT"/>
                <w:b/>
                <w:color w:val="0070C0"/>
                <w:sz w:val="18"/>
                <w:szCs w:val="18"/>
              </w:rPr>
              <w:t>3</w:t>
            </w:r>
          </w:p>
        </w:tc>
        <w:tc>
          <w:tcPr>
            <w:tcW w:w="3117" w:type="dxa"/>
            <w:gridSpan w:val="2"/>
            <w:vAlign w:val="center"/>
          </w:tcPr>
          <w:p w:rsidR="00E519BF" w:rsidRDefault="00D810DF" w:rsidP="00D810DF">
            <w:pPr>
              <w:ind w:left="-108" w:right="-108"/>
              <w:jc w:val="center"/>
              <w:rPr>
                <w:rFonts w:ascii="Tw Cen MT" w:hAnsi="Tw Cen MT"/>
                <w:b/>
                <w:sz w:val="18"/>
                <w:szCs w:val="18"/>
              </w:rPr>
            </w:pPr>
            <w:r>
              <w:rPr>
                <w:rFonts w:ascii="Tw Cen MT" w:hAnsi="Tw Cen MT"/>
                <w:b/>
                <w:sz w:val="18"/>
                <w:szCs w:val="18"/>
              </w:rPr>
              <w:t>Les deux 1</w:t>
            </w:r>
            <w:r w:rsidRPr="00784FFD">
              <w:rPr>
                <w:rFonts w:ascii="Tw Cen MT" w:hAnsi="Tw Cen MT"/>
                <w:b/>
                <w:sz w:val="18"/>
                <w:szCs w:val="18"/>
                <w:vertAlign w:val="superscript"/>
              </w:rPr>
              <w:t>ères</w:t>
            </w:r>
            <w:r>
              <w:rPr>
                <w:rFonts w:ascii="Tw Cen MT" w:hAnsi="Tw Cen MT"/>
                <w:b/>
                <w:sz w:val="18"/>
                <w:szCs w:val="18"/>
              </w:rPr>
              <w:t xml:space="preserve"> questions sont traitées avec le professeur </w:t>
            </w:r>
            <w:r w:rsidR="008A5943" w:rsidRPr="008A5943">
              <w:rPr>
                <w:rFonts w:ascii="Tw Cen MT" w:hAnsi="Tw Cen MT"/>
                <w:b/>
                <w:i/>
                <w:sz w:val="18"/>
                <w:szCs w:val="18"/>
              </w:rPr>
              <w:t>(lecture du texte par l’enseignant : l’Arctique, coupe de froid entre Russes et Canadiens)</w:t>
            </w:r>
            <w:r w:rsidR="008A5943">
              <w:rPr>
                <w:rFonts w:ascii="Tw Cen MT" w:hAnsi="Tw Cen MT"/>
                <w:b/>
                <w:sz w:val="18"/>
                <w:szCs w:val="18"/>
              </w:rPr>
              <w:t xml:space="preserve"> </w:t>
            </w:r>
            <w:r>
              <w:rPr>
                <w:rFonts w:ascii="Tw Cen MT" w:hAnsi="Tw Cen MT"/>
                <w:b/>
                <w:sz w:val="18"/>
                <w:szCs w:val="18"/>
              </w:rPr>
              <w:t>: elles permettent de clarifier le statut des eaux en Arctique.</w:t>
            </w:r>
          </w:p>
          <w:p w:rsidR="00E519BF" w:rsidRDefault="00E519BF" w:rsidP="00D810DF">
            <w:pPr>
              <w:ind w:left="-108" w:right="-108"/>
              <w:jc w:val="center"/>
              <w:rPr>
                <w:rFonts w:ascii="Tw Cen MT" w:hAnsi="Tw Cen MT"/>
                <w:b/>
                <w:sz w:val="18"/>
                <w:szCs w:val="18"/>
              </w:rPr>
            </w:pPr>
            <w:r>
              <w:rPr>
                <w:rFonts w:ascii="Tw Cen MT" w:hAnsi="Tw Cen MT"/>
                <w:b/>
                <w:sz w:val="18"/>
                <w:szCs w:val="18"/>
              </w:rPr>
              <w:t>Envisager ensuite de diviser la classe en deux :</w:t>
            </w:r>
          </w:p>
          <w:p w:rsidR="00E519BF" w:rsidRDefault="00E519BF" w:rsidP="00D810DF">
            <w:pPr>
              <w:ind w:left="-108" w:right="-108"/>
              <w:jc w:val="center"/>
              <w:rPr>
                <w:rFonts w:ascii="Tw Cen MT" w:hAnsi="Tw Cen MT"/>
                <w:b/>
                <w:sz w:val="18"/>
                <w:szCs w:val="18"/>
              </w:rPr>
            </w:pPr>
            <w:r>
              <w:rPr>
                <w:rFonts w:ascii="Tw Cen MT" w:hAnsi="Tw Cen MT"/>
                <w:b/>
                <w:sz w:val="18"/>
                <w:szCs w:val="18"/>
              </w:rPr>
              <w:t>- l</w:t>
            </w:r>
            <w:r w:rsidR="000B33A9">
              <w:rPr>
                <w:rFonts w:ascii="Tw Cen MT" w:hAnsi="Tw Cen MT"/>
                <w:b/>
                <w:sz w:val="18"/>
                <w:szCs w:val="18"/>
              </w:rPr>
              <w:t>e</w:t>
            </w:r>
            <w:r>
              <w:rPr>
                <w:rFonts w:ascii="Tw Cen MT" w:hAnsi="Tw Cen MT"/>
                <w:b/>
                <w:sz w:val="18"/>
                <w:szCs w:val="18"/>
              </w:rPr>
              <w:t xml:space="preserve"> 1</w:t>
            </w:r>
            <w:r w:rsidRPr="00E519BF">
              <w:rPr>
                <w:rFonts w:ascii="Tw Cen MT" w:hAnsi="Tw Cen MT"/>
                <w:b/>
                <w:sz w:val="18"/>
                <w:szCs w:val="18"/>
                <w:vertAlign w:val="superscript"/>
              </w:rPr>
              <w:t>er</w:t>
            </w:r>
            <w:r>
              <w:rPr>
                <w:rFonts w:ascii="Tw Cen MT" w:hAnsi="Tw Cen MT"/>
                <w:b/>
                <w:sz w:val="18"/>
                <w:szCs w:val="18"/>
              </w:rPr>
              <w:t xml:space="preserve">  groupe de classe travaille en individuel sur la dorsale Lomonossov</w:t>
            </w:r>
          </w:p>
          <w:p w:rsidR="00E519BF" w:rsidRDefault="00E519BF" w:rsidP="00D810DF">
            <w:pPr>
              <w:ind w:left="-108" w:right="-108"/>
              <w:jc w:val="center"/>
              <w:rPr>
                <w:rFonts w:ascii="Tw Cen MT" w:hAnsi="Tw Cen MT"/>
                <w:b/>
                <w:sz w:val="18"/>
                <w:szCs w:val="18"/>
              </w:rPr>
            </w:pPr>
            <w:r>
              <w:rPr>
                <w:rFonts w:ascii="Tw Cen MT" w:hAnsi="Tw Cen MT"/>
                <w:b/>
                <w:sz w:val="18"/>
                <w:szCs w:val="18"/>
              </w:rPr>
              <w:t>- le 2</w:t>
            </w:r>
            <w:r w:rsidRPr="00E519BF">
              <w:rPr>
                <w:rFonts w:ascii="Tw Cen MT" w:hAnsi="Tw Cen MT"/>
                <w:b/>
                <w:sz w:val="18"/>
                <w:szCs w:val="18"/>
                <w:vertAlign w:val="superscript"/>
              </w:rPr>
              <w:t>nd</w:t>
            </w:r>
            <w:r>
              <w:rPr>
                <w:rFonts w:ascii="Tw Cen MT" w:hAnsi="Tw Cen MT"/>
                <w:b/>
                <w:sz w:val="18"/>
                <w:szCs w:val="18"/>
              </w:rPr>
              <w:t xml:space="preserve"> sur le contesté en mer de Barents avec la Norvège</w:t>
            </w:r>
          </w:p>
          <w:p w:rsidR="00E230BA" w:rsidRDefault="00E230BA" w:rsidP="00D810DF">
            <w:pPr>
              <w:ind w:left="-108" w:right="-108"/>
              <w:jc w:val="center"/>
              <w:rPr>
                <w:rFonts w:ascii="Tw Cen MT" w:hAnsi="Tw Cen MT"/>
                <w:b/>
                <w:sz w:val="18"/>
                <w:szCs w:val="18"/>
              </w:rPr>
            </w:pPr>
            <w:r>
              <w:rPr>
                <w:rFonts w:ascii="Tw Cen MT" w:hAnsi="Tw Cen MT"/>
                <w:b/>
                <w:sz w:val="18"/>
                <w:szCs w:val="18"/>
              </w:rPr>
              <w:t>L’enseignant supervise le travail et aide les élèves qui rencontrent des difficultés. Les élèves doivent rédiger leur réponse au brouillon : une mise</w:t>
            </w:r>
            <w:r w:rsidR="008271A9">
              <w:rPr>
                <w:rFonts w:ascii="Tw Cen MT" w:hAnsi="Tw Cen MT"/>
                <w:b/>
                <w:sz w:val="18"/>
                <w:szCs w:val="18"/>
              </w:rPr>
              <w:t xml:space="preserve"> en commun est ensuite proposée.</w:t>
            </w:r>
          </w:p>
          <w:p w:rsidR="008271A9" w:rsidRDefault="008271A9" w:rsidP="00D810DF">
            <w:pPr>
              <w:ind w:left="-108" w:right="-108"/>
              <w:jc w:val="center"/>
              <w:rPr>
                <w:rFonts w:ascii="Tw Cen MT" w:hAnsi="Tw Cen MT"/>
                <w:b/>
                <w:sz w:val="18"/>
                <w:szCs w:val="18"/>
              </w:rPr>
            </w:pPr>
          </w:p>
          <w:p w:rsidR="00602A3B" w:rsidRPr="0018784A" w:rsidRDefault="00D810DF" w:rsidP="00D810DF">
            <w:pPr>
              <w:ind w:left="-108" w:right="-108"/>
              <w:jc w:val="center"/>
              <w:rPr>
                <w:rFonts w:ascii="Tw Cen MT" w:hAnsi="Tw Cen MT"/>
                <w:b/>
                <w:sz w:val="18"/>
                <w:szCs w:val="18"/>
              </w:rPr>
            </w:pPr>
            <w:r>
              <w:rPr>
                <w:rFonts w:ascii="Tw Cen MT" w:hAnsi="Tw Cen MT"/>
                <w:b/>
                <w:sz w:val="18"/>
                <w:szCs w:val="18"/>
              </w:rPr>
              <w:t xml:space="preserve">  </w:t>
            </w:r>
            <w:r w:rsidR="005A10F8">
              <w:rPr>
                <w:rFonts w:ascii="Tw Cen MT" w:hAnsi="Tw Cen MT"/>
                <w:b/>
                <w:sz w:val="18"/>
                <w:szCs w:val="18"/>
              </w:rPr>
              <w:t>La trace écrite peut-</w:t>
            </w:r>
            <w:r w:rsidR="008271A9">
              <w:rPr>
                <w:rFonts w:ascii="Tw Cen MT" w:hAnsi="Tw Cen MT"/>
                <w:b/>
                <w:sz w:val="18"/>
                <w:szCs w:val="18"/>
              </w:rPr>
              <w:t xml:space="preserve">être </w:t>
            </w:r>
            <w:r w:rsidR="008271A9" w:rsidRPr="008271A9">
              <w:rPr>
                <w:rFonts w:ascii="Tw Cen MT" w:hAnsi="Tw Cen MT"/>
                <w:b/>
                <w:sz w:val="18"/>
                <w:szCs w:val="18"/>
              </w:rPr>
              <w:t xml:space="preserve">dictée, </w:t>
            </w:r>
            <w:r w:rsidR="008271A9">
              <w:rPr>
                <w:rFonts w:ascii="Tw Cen MT" w:hAnsi="Tw Cen MT"/>
                <w:b/>
                <w:sz w:val="18"/>
                <w:szCs w:val="18"/>
              </w:rPr>
              <w:t xml:space="preserve">prise </w:t>
            </w:r>
            <w:r w:rsidR="008271A9" w:rsidRPr="008271A9">
              <w:rPr>
                <w:rFonts w:ascii="Tw Cen MT" w:hAnsi="Tw Cen MT"/>
                <w:b/>
                <w:sz w:val="18"/>
                <w:szCs w:val="18"/>
              </w:rPr>
              <w:t xml:space="preserve">en note, </w:t>
            </w:r>
            <w:r w:rsidR="005A10F8">
              <w:rPr>
                <w:rFonts w:ascii="Tw Cen MT" w:hAnsi="Tw Cen MT"/>
                <w:b/>
                <w:sz w:val="18"/>
                <w:szCs w:val="18"/>
              </w:rPr>
              <w:t xml:space="preserve">recopiée. La </w:t>
            </w:r>
            <w:r w:rsidR="008271A9" w:rsidRPr="008271A9">
              <w:rPr>
                <w:rFonts w:ascii="Tw Cen MT" w:hAnsi="Tw Cen MT"/>
                <w:b/>
                <w:sz w:val="18"/>
                <w:szCs w:val="18"/>
              </w:rPr>
              <w:t xml:space="preserve">reprise d’une réponse </w:t>
            </w:r>
            <w:r w:rsidR="005A10F8">
              <w:rPr>
                <w:rFonts w:ascii="Tw Cen MT" w:hAnsi="Tw Cen MT"/>
                <w:b/>
                <w:sz w:val="18"/>
                <w:szCs w:val="18"/>
              </w:rPr>
              <w:t>élaborée</w:t>
            </w:r>
            <w:r w:rsidR="008271A9" w:rsidRPr="008271A9">
              <w:rPr>
                <w:rFonts w:ascii="Tw Cen MT" w:hAnsi="Tw Cen MT"/>
                <w:b/>
                <w:sz w:val="18"/>
                <w:szCs w:val="18"/>
              </w:rPr>
              <w:t xml:space="preserve"> par un élève </w:t>
            </w:r>
            <w:r w:rsidR="005A10F8">
              <w:rPr>
                <w:rFonts w:ascii="Tw Cen MT" w:hAnsi="Tw Cen MT"/>
                <w:b/>
                <w:sz w:val="18"/>
                <w:szCs w:val="18"/>
              </w:rPr>
              <w:t>peut être aussi envisagée (puisque l’exercice compte un temps de rédaction)</w:t>
            </w:r>
          </w:p>
        </w:tc>
        <w:tc>
          <w:tcPr>
            <w:tcW w:w="1562" w:type="dxa"/>
            <w:gridSpan w:val="2"/>
            <w:tcBorders>
              <w:right w:val="single" w:sz="4" w:space="0" w:color="auto"/>
            </w:tcBorders>
            <w:vAlign w:val="center"/>
          </w:tcPr>
          <w:p w:rsidR="00602A3B" w:rsidRDefault="00784FFD" w:rsidP="00836520">
            <w:pPr>
              <w:ind w:left="-108" w:right="-16"/>
              <w:jc w:val="center"/>
              <w:rPr>
                <w:rFonts w:ascii="Tw Cen MT" w:hAnsi="Tw Cen MT"/>
                <w:b/>
                <w:sz w:val="18"/>
                <w:szCs w:val="18"/>
              </w:rPr>
            </w:pPr>
            <w:r>
              <w:rPr>
                <w:rFonts w:ascii="Tw Cen MT" w:hAnsi="Tw Cen MT"/>
                <w:b/>
                <w:sz w:val="18"/>
                <w:szCs w:val="18"/>
              </w:rPr>
              <w:t>Quelles sont les réclamations de la Russie en Arctique ?</w:t>
            </w:r>
            <w:r w:rsidR="00476864">
              <w:rPr>
                <w:rFonts w:ascii="Tw Cen MT" w:hAnsi="Tw Cen MT"/>
                <w:b/>
                <w:sz w:val="18"/>
                <w:szCs w:val="18"/>
              </w:rPr>
              <w:t xml:space="preserve"> </w:t>
            </w:r>
          </w:p>
          <w:p w:rsidR="00784FFD" w:rsidRPr="0018784A" w:rsidRDefault="00784FFD" w:rsidP="00836520">
            <w:pPr>
              <w:ind w:left="-108" w:right="-16"/>
              <w:jc w:val="center"/>
              <w:rPr>
                <w:rFonts w:ascii="Tw Cen MT" w:hAnsi="Tw Cen MT"/>
                <w:b/>
                <w:sz w:val="18"/>
                <w:szCs w:val="18"/>
              </w:rPr>
            </w:pPr>
          </w:p>
        </w:tc>
        <w:tc>
          <w:tcPr>
            <w:tcW w:w="4819" w:type="dxa"/>
            <w:tcBorders>
              <w:left w:val="single" w:sz="4" w:space="0" w:color="auto"/>
            </w:tcBorders>
            <w:vAlign w:val="center"/>
          </w:tcPr>
          <w:p w:rsidR="00602A3B" w:rsidRDefault="00D810DF" w:rsidP="00B036EC">
            <w:pPr>
              <w:ind w:left="-61"/>
              <w:rPr>
                <w:rFonts w:ascii="Tw Cen MT" w:hAnsi="Tw Cen MT"/>
                <w:b/>
                <w:sz w:val="18"/>
                <w:szCs w:val="18"/>
              </w:rPr>
            </w:pPr>
            <w:r w:rsidRPr="00E519BF">
              <w:rPr>
                <w:rFonts w:ascii="Tw Cen MT" w:hAnsi="Tw Cen MT"/>
                <w:b/>
                <w:sz w:val="18"/>
                <w:szCs w:val="18"/>
                <w:u w:val="single"/>
              </w:rPr>
              <w:t>- Le statut des eaux en Arctique</w:t>
            </w:r>
            <w:r>
              <w:rPr>
                <w:rFonts w:ascii="Tw Cen MT" w:hAnsi="Tw Cen MT"/>
                <w:b/>
                <w:sz w:val="18"/>
                <w:szCs w:val="18"/>
              </w:rPr>
              <w:t> :</w:t>
            </w:r>
            <w:r w:rsidR="00B036EC">
              <w:t xml:space="preserve"> </w:t>
            </w:r>
            <w:r w:rsidR="00B036EC" w:rsidRPr="00B036EC">
              <w:rPr>
                <w:rFonts w:ascii="Tw Cen MT" w:hAnsi="Tw Cen MT"/>
                <w:b/>
                <w:sz w:val="18"/>
                <w:szCs w:val="18"/>
              </w:rPr>
              <w:t>L’océan Arctique est classé en eaux internationales ou haute mer : ces eaux n’appartiennent à aucune nation en particulier, et les navires du monde entier peuve</w:t>
            </w:r>
            <w:r w:rsidR="00B036EC">
              <w:rPr>
                <w:rFonts w:ascii="Tw Cen MT" w:hAnsi="Tw Cen MT"/>
                <w:b/>
                <w:sz w:val="18"/>
                <w:szCs w:val="18"/>
              </w:rPr>
              <w:t xml:space="preserve">nt les sillonner librement. </w:t>
            </w:r>
            <w:r w:rsidR="00B036EC" w:rsidRPr="00B036EC">
              <w:rPr>
                <w:rFonts w:ascii="Tw Cen MT" w:hAnsi="Tw Cen MT"/>
                <w:b/>
                <w:sz w:val="18"/>
                <w:szCs w:val="18"/>
              </w:rPr>
              <w:t>La ZEE (zone éco exclusive) est une front</w:t>
            </w:r>
            <w:r w:rsidR="00B036EC">
              <w:rPr>
                <w:rFonts w:ascii="Tw Cen MT" w:hAnsi="Tw Cen MT"/>
                <w:b/>
                <w:sz w:val="18"/>
                <w:szCs w:val="18"/>
              </w:rPr>
              <w:t>ière maritime qui s’étend à 200</w:t>
            </w:r>
            <w:r w:rsidR="00B036EC" w:rsidRPr="00B036EC">
              <w:rPr>
                <w:rFonts w:ascii="Tw Cen MT" w:hAnsi="Tw Cen MT"/>
                <w:b/>
                <w:sz w:val="18"/>
                <w:szCs w:val="18"/>
              </w:rPr>
              <w:t xml:space="preserve"> milles nautiques (370 km) de la côte : les ressources de la zone sont propriété de l’Etat bordier.</w:t>
            </w:r>
          </w:p>
          <w:p w:rsidR="00D810DF" w:rsidRDefault="00D810DF" w:rsidP="00B036EC">
            <w:pPr>
              <w:ind w:left="-61"/>
              <w:rPr>
                <w:rFonts w:ascii="Tw Cen MT" w:hAnsi="Tw Cen MT"/>
                <w:b/>
                <w:sz w:val="18"/>
                <w:szCs w:val="18"/>
              </w:rPr>
            </w:pPr>
            <w:r w:rsidRPr="00E519BF">
              <w:rPr>
                <w:rFonts w:ascii="Tw Cen MT" w:hAnsi="Tw Cen MT"/>
                <w:b/>
                <w:sz w:val="18"/>
                <w:szCs w:val="18"/>
                <w:u w:val="single"/>
              </w:rPr>
              <w:t>- La question de la souveraineté sur la dorsale Lomonossov</w:t>
            </w:r>
            <w:r>
              <w:rPr>
                <w:rFonts w:ascii="Tw Cen MT" w:hAnsi="Tw Cen MT"/>
                <w:b/>
                <w:sz w:val="18"/>
                <w:szCs w:val="18"/>
              </w:rPr>
              <w:t xml:space="preserve"> : </w:t>
            </w:r>
            <w:r w:rsidR="00B036EC" w:rsidRPr="00B036EC">
              <w:rPr>
                <w:rFonts w:ascii="Tw Cen MT" w:hAnsi="Tw Cen MT"/>
                <w:b/>
                <w:sz w:val="18"/>
                <w:szCs w:val="18"/>
              </w:rPr>
              <w:t>La dorsale Lomonossov est une chaine de montagne sous-marine qui s’étend de la Sibérie au Canada. Ce pays et la Russie se disputent sa souveraineté. Si un pays peut faire la preuve que cette dorsale est un prolongement naturel de son plateau continental, il peut obtenir, en vertu du droit maritime internati</w:t>
            </w:r>
            <w:r w:rsidR="00B036EC">
              <w:rPr>
                <w:rFonts w:ascii="Tw Cen MT" w:hAnsi="Tw Cen MT"/>
                <w:b/>
                <w:sz w:val="18"/>
                <w:szCs w:val="18"/>
              </w:rPr>
              <w:t xml:space="preserve">onal une extension de sa ZEE.  </w:t>
            </w:r>
            <w:r w:rsidR="00B036EC" w:rsidRPr="00B036EC">
              <w:rPr>
                <w:rFonts w:ascii="Tw Cen MT" w:hAnsi="Tw Cen MT"/>
                <w:b/>
                <w:sz w:val="18"/>
                <w:szCs w:val="18"/>
              </w:rPr>
              <w:t xml:space="preserve">Pour la Russie, cela entrainerait un gain </w:t>
            </w:r>
            <w:r w:rsidR="00B036EC">
              <w:rPr>
                <w:rFonts w:ascii="Tw Cen MT" w:hAnsi="Tw Cen MT"/>
                <w:b/>
                <w:sz w:val="18"/>
                <w:szCs w:val="18"/>
              </w:rPr>
              <w:t xml:space="preserve">de 1,2 millions de km² et </w:t>
            </w:r>
            <w:r w:rsidR="00B036EC" w:rsidRPr="00B036EC">
              <w:rPr>
                <w:rFonts w:ascii="Tw Cen MT" w:hAnsi="Tw Cen MT"/>
                <w:b/>
                <w:sz w:val="18"/>
                <w:szCs w:val="18"/>
              </w:rPr>
              <w:t>de toutes les ressources présentes dans la zone.</w:t>
            </w:r>
          </w:p>
          <w:p w:rsidR="00D810DF" w:rsidRPr="0018784A" w:rsidRDefault="00D810DF" w:rsidP="00B036EC">
            <w:pPr>
              <w:ind w:left="-61"/>
              <w:rPr>
                <w:rFonts w:ascii="Tw Cen MT" w:hAnsi="Tw Cen MT"/>
                <w:b/>
                <w:sz w:val="18"/>
                <w:szCs w:val="18"/>
              </w:rPr>
            </w:pPr>
            <w:r w:rsidRPr="00E519BF">
              <w:rPr>
                <w:rFonts w:ascii="Tw Cen MT" w:hAnsi="Tw Cen MT"/>
                <w:b/>
                <w:sz w:val="18"/>
                <w:szCs w:val="18"/>
                <w:u w:val="single"/>
              </w:rPr>
              <w:t>- Un exemple de contesté réglé : les frontières maritimes en mer de Barents avec la Norvège</w:t>
            </w:r>
            <w:r>
              <w:rPr>
                <w:rFonts w:ascii="Tw Cen MT" w:hAnsi="Tw Cen MT"/>
                <w:b/>
                <w:sz w:val="18"/>
                <w:szCs w:val="18"/>
              </w:rPr>
              <w:t xml:space="preserve"> (autre état bordier) : </w:t>
            </w:r>
            <w:r w:rsidR="00B036EC">
              <w:rPr>
                <w:rFonts w:ascii="Tw Cen MT" w:hAnsi="Tw Cen MT"/>
                <w:b/>
                <w:sz w:val="18"/>
                <w:szCs w:val="18"/>
              </w:rPr>
              <w:t>le</w:t>
            </w:r>
            <w:r w:rsidR="00B036EC" w:rsidRPr="00B036EC">
              <w:rPr>
                <w:rFonts w:ascii="Tw Cen MT" w:hAnsi="Tw Cen MT"/>
                <w:b/>
                <w:sz w:val="18"/>
                <w:szCs w:val="18"/>
              </w:rPr>
              <w:t xml:space="preserve"> différend </w:t>
            </w:r>
            <w:r w:rsidR="00B036EC">
              <w:rPr>
                <w:rFonts w:ascii="Tw Cen MT" w:hAnsi="Tw Cen MT"/>
                <w:b/>
                <w:sz w:val="18"/>
                <w:szCs w:val="18"/>
              </w:rPr>
              <w:t xml:space="preserve">est </w:t>
            </w:r>
            <w:r w:rsidR="00B036EC" w:rsidRPr="00B036EC">
              <w:rPr>
                <w:rFonts w:ascii="Tw Cen MT" w:hAnsi="Tw Cen MT"/>
                <w:b/>
                <w:sz w:val="18"/>
                <w:szCs w:val="18"/>
              </w:rPr>
              <w:t xml:space="preserve">ancien </w:t>
            </w:r>
            <w:r w:rsidR="00B036EC">
              <w:rPr>
                <w:rFonts w:ascii="Tw Cen MT" w:hAnsi="Tw Cen MT"/>
                <w:b/>
                <w:sz w:val="18"/>
                <w:szCs w:val="18"/>
              </w:rPr>
              <w:t>(</w:t>
            </w:r>
            <w:r w:rsidR="00B036EC" w:rsidRPr="00B036EC">
              <w:rPr>
                <w:rFonts w:ascii="Tw Cen MT" w:hAnsi="Tw Cen MT"/>
                <w:b/>
                <w:sz w:val="18"/>
                <w:szCs w:val="18"/>
              </w:rPr>
              <w:t>années 1970</w:t>
            </w:r>
            <w:r w:rsidR="00B036EC">
              <w:rPr>
                <w:rFonts w:ascii="Tw Cen MT" w:hAnsi="Tw Cen MT"/>
                <w:b/>
                <w:sz w:val="18"/>
                <w:szCs w:val="18"/>
              </w:rPr>
              <w:t xml:space="preserve">). La Mer de Barents est </w:t>
            </w:r>
            <w:r w:rsidR="00B036EC" w:rsidRPr="00B036EC">
              <w:rPr>
                <w:rFonts w:ascii="Tw Cen MT" w:hAnsi="Tw Cen MT"/>
                <w:b/>
                <w:sz w:val="18"/>
                <w:szCs w:val="18"/>
              </w:rPr>
              <w:t>mer poissonn</w:t>
            </w:r>
            <w:r w:rsidR="00B036EC">
              <w:rPr>
                <w:rFonts w:ascii="Tw Cen MT" w:hAnsi="Tw Cen MT"/>
                <w:b/>
                <w:sz w:val="18"/>
                <w:szCs w:val="18"/>
              </w:rPr>
              <w:t xml:space="preserve">euse et riche en hydrocarbures. </w:t>
            </w:r>
            <w:r w:rsidR="00B036EC" w:rsidRPr="00B036EC">
              <w:rPr>
                <w:rFonts w:ascii="Tw Cen MT" w:hAnsi="Tw Cen MT"/>
                <w:b/>
                <w:sz w:val="18"/>
                <w:szCs w:val="18"/>
              </w:rPr>
              <w:t>Le désaccord a été réglé en 2010 : la Russie et la Norvège ont divisé la zone à part égale et ont pour projet d’exploiter conjointement les gisements qui pourraient y être découverts.</w:t>
            </w:r>
          </w:p>
        </w:tc>
        <w:tc>
          <w:tcPr>
            <w:tcW w:w="2608" w:type="dxa"/>
            <w:gridSpan w:val="2"/>
            <w:tcBorders>
              <w:right w:val="single" w:sz="4" w:space="0" w:color="auto"/>
            </w:tcBorders>
            <w:vAlign w:val="center"/>
          </w:tcPr>
          <w:p w:rsidR="00602A3B" w:rsidRPr="00677021" w:rsidRDefault="0024013F" w:rsidP="007B5E84">
            <w:pPr>
              <w:ind w:left="-108" w:right="-108"/>
              <w:jc w:val="center"/>
              <w:rPr>
                <w:rFonts w:ascii="Tw Cen MT" w:hAnsi="Tw Cen MT"/>
                <w:b/>
                <w:sz w:val="18"/>
                <w:szCs w:val="18"/>
              </w:rPr>
            </w:pPr>
            <w:r w:rsidRPr="00677021">
              <w:rPr>
                <w:rFonts w:ascii="Tw Cen MT" w:hAnsi="Tw Cen MT"/>
                <w:b/>
                <w:sz w:val="18"/>
                <w:szCs w:val="18"/>
              </w:rPr>
              <w:t xml:space="preserve">- </w:t>
            </w:r>
            <w:r w:rsidRPr="00677021">
              <w:rPr>
                <w:rFonts w:ascii="Tw Cen MT" w:hAnsi="Tw Cen MT"/>
                <w:b/>
                <w:sz w:val="18"/>
                <w:szCs w:val="18"/>
                <w:u w:val="single"/>
              </w:rPr>
              <w:t>Carte</w:t>
            </w:r>
            <w:r w:rsidRPr="00677021">
              <w:rPr>
                <w:rFonts w:ascii="Tw Cen MT" w:hAnsi="Tw Cen MT"/>
                <w:b/>
                <w:sz w:val="18"/>
                <w:szCs w:val="18"/>
              </w:rPr>
              <w:t> : les frontières de l’Arctique (revendications territoriales)</w:t>
            </w:r>
          </w:p>
          <w:p w:rsidR="0024013F" w:rsidRPr="00677021" w:rsidRDefault="0024013F" w:rsidP="0024013F">
            <w:pPr>
              <w:pStyle w:val="NormalWeb"/>
              <w:spacing w:before="0" w:beforeAutospacing="0" w:after="0" w:afterAutospacing="0"/>
              <w:jc w:val="center"/>
              <w:rPr>
                <w:rFonts w:eastAsiaTheme="minorEastAsia"/>
                <w:sz w:val="18"/>
                <w:szCs w:val="18"/>
              </w:rPr>
            </w:pPr>
            <w:r w:rsidRPr="00677021">
              <w:rPr>
                <w:rFonts w:ascii="Tw Cen MT" w:hAnsi="Tw Cen MT"/>
                <w:b/>
                <w:sz w:val="18"/>
                <w:szCs w:val="18"/>
              </w:rPr>
              <w:t xml:space="preserve">- </w:t>
            </w:r>
            <w:r w:rsidRPr="00677021">
              <w:rPr>
                <w:rFonts w:ascii="Tw Cen MT" w:hAnsi="Tw Cen MT"/>
                <w:b/>
                <w:sz w:val="18"/>
                <w:szCs w:val="18"/>
                <w:u w:val="single"/>
              </w:rPr>
              <w:t>Texte</w:t>
            </w:r>
            <w:r w:rsidRPr="00677021">
              <w:rPr>
                <w:rFonts w:ascii="Tw Cen MT" w:hAnsi="Tw Cen MT"/>
                <w:b/>
                <w:sz w:val="18"/>
                <w:szCs w:val="18"/>
              </w:rPr>
              <w:t xml:space="preserve"> : </w:t>
            </w:r>
            <w:r w:rsidRPr="00677021">
              <w:rPr>
                <w:rFonts w:ascii="Tw Cen MT" w:eastAsiaTheme="minorEastAsia" w:hAnsi="Tw Cen MT" w:cstheme="minorBidi"/>
                <w:b/>
                <w:bCs/>
                <w:color w:val="000000" w:themeColor="dark1"/>
                <w:kern w:val="24"/>
                <w:sz w:val="18"/>
                <w:szCs w:val="18"/>
              </w:rPr>
              <w:t>Arctique, coup de froid entre Russes et Canadiens</w:t>
            </w:r>
          </w:p>
          <w:p w:rsidR="0024013F" w:rsidRPr="00677021" w:rsidRDefault="0024013F" w:rsidP="0024013F">
            <w:pPr>
              <w:ind w:left="-108" w:right="-108"/>
              <w:jc w:val="center"/>
              <w:rPr>
                <w:rFonts w:ascii="Tw Cen MT" w:hAnsi="Tw Cen MT"/>
                <w:b/>
                <w:sz w:val="18"/>
                <w:szCs w:val="18"/>
              </w:rPr>
            </w:pPr>
            <w:r w:rsidRPr="00677021">
              <w:rPr>
                <w:rFonts w:ascii="Tw Cen MT" w:hAnsi="Tw Cen MT"/>
                <w:b/>
                <w:sz w:val="18"/>
                <w:szCs w:val="18"/>
              </w:rPr>
              <w:t xml:space="preserve">- </w:t>
            </w:r>
            <w:r w:rsidRPr="00677021">
              <w:rPr>
                <w:rFonts w:ascii="Tw Cen MT" w:hAnsi="Tw Cen MT"/>
                <w:b/>
                <w:sz w:val="18"/>
                <w:szCs w:val="18"/>
                <w:u w:val="single"/>
              </w:rPr>
              <w:t>Texte</w:t>
            </w:r>
            <w:r w:rsidRPr="00677021">
              <w:rPr>
                <w:rFonts w:ascii="Tw Cen MT" w:hAnsi="Tw Cen MT"/>
                <w:b/>
                <w:sz w:val="18"/>
                <w:szCs w:val="18"/>
              </w:rPr>
              <w:t> : L’Arctique,  accord et désaccords</w:t>
            </w:r>
          </w:p>
          <w:p w:rsidR="0024013F" w:rsidRPr="0018784A" w:rsidRDefault="0024013F" w:rsidP="0024013F">
            <w:pPr>
              <w:ind w:left="-108" w:right="-108"/>
              <w:jc w:val="center"/>
              <w:rPr>
                <w:rFonts w:ascii="Tw Cen MT" w:hAnsi="Tw Cen MT"/>
                <w:b/>
                <w:sz w:val="18"/>
                <w:szCs w:val="18"/>
              </w:rPr>
            </w:pPr>
            <w:r w:rsidRPr="00677021">
              <w:rPr>
                <w:rFonts w:ascii="Tw Cen MT" w:hAnsi="Tw Cen MT"/>
                <w:b/>
                <w:sz w:val="18"/>
                <w:szCs w:val="18"/>
              </w:rPr>
              <w:t xml:space="preserve">- </w:t>
            </w:r>
            <w:r w:rsidRPr="00677021">
              <w:rPr>
                <w:rFonts w:ascii="Tw Cen MT" w:hAnsi="Tw Cen MT"/>
                <w:b/>
                <w:sz w:val="18"/>
                <w:szCs w:val="18"/>
                <w:u w:val="single"/>
              </w:rPr>
              <w:t>Carte</w:t>
            </w:r>
            <w:r w:rsidRPr="00677021">
              <w:rPr>
                <w:rFonts w:ascii="Tw Cen MT" w:hAnsi="Tw Cen MT"/>
                <w:b/>
                <w:sz w:val="18"/>
                <w:szCs w:val="18"/>
              </w:rPr>
              <w:t> : le contesté maritime entre la Russie et la Norvège en Mer de Barents</w:t>
            </w:r>
          </w:p>
        </w:tc>
        <w:tc>
          <w:tcPr>
            <w:tcW w:w="1926" w:type="dxa"/>
            <w:tcBorders>
              <w:left w:val="single" w:sz="4" w:space="0" w:color="auto"/>
              <w:right w:val="single" w:sz="4" w:space="0" w:color="auto"/>
            </w:tcBorders>
            <w:vAlign w:val="center"/>
          </w:tcPr>
          <w:p w:rsidR="00D810DF" w:rsidRDefault="00D810DF" w:rsidP="007B5E84">
            <w:pPr>
              <w:ind w:left="-108" w:right="-108"/>
              <w:jc w:val="center"/>
              <w:rPr>
                <w:rFonts w:ascii="Tw Cen MT" w:hAnsi="Tw Cen MT"/>
                <w:b/>
                <w:sz w:val="18"/>
                <w:szCs w:val="18"/>
              </w:rPr>
            </w:pPr>
          </w:p>
          <w:p w:rsidR="00784FFD" w:rsidRDefault="00E230BA" w:rsidP="00E230BA">
            <w:pPr>
              <w:ind w:left="-22"/>
              <w:jc w:val="center"/>
              <w:rPr>
                <w:rFonts w:ascii="Tw Cen MT" w:hAnsi="Tw Cen MT"/>
                <w:b/>
                <w:sz w:val="18"/>
                <w:szCs w:val="18"/>
              </w:rPr>
            </w:pPr>
            <w:r>
              <w:rPr>
                <w:rFonts w:ascii="Tw Cen MT" w:hAnsi="Tw Cen MT"/>
                <w:b/>
                <w:sz w:val="18"/>
                <w:szCs w:val="18"/>
              </w:rPr>
              <w:t>Analyse de documents : certains</w:t>
            </w:r>
            <w:r w:rsidR="00D810DF">
              <w:rPr>
                <w:rFonts w:ascii="Tw Cen MT" w:hAnsi="Tw Cen MT"/>
                <w:b/>
                <w:sz w:val="18"/>
                <w:szCs w:val="18"/>
              </w:rPr>
              <w:t xml:space="preserve"> élèves vont travailler sur les revendications territoriales de la Russi</w:t>
            </w:r>
            <w:r>
              <w:rPr>
                <w:rFonts w:ascii="Tw Cen MT" w:hAnsi="Tw Cen MT"/>
                <w:b/>
                <w:sz w:val="18"/>
                <w:szCs w:val="18"/>
              </w:rPr>
              <w:t>e en Arctique, d’autres sur le contesté maritime qui opposa la Russie à la Norvège de 1970 à 2010</w:t>
            </w:r>
            <w:r w:rsidR="008271A9">
              <w:rPr>
                <w:rFonts w:ascii="Tw Cen MT" w:hAnsi="Tw Cen MT"/>
                <w:b/>
                <w:sz w:val="18"/>
                <w:szCs w:val="18"/>
              </w:rPr>
              <w:t xml:space="preserve"> à propos des frontières en mer de Barents</w:t>
            </w:r>
          </w:p>
          <w:p w:rsidR="00602A3B" w:rsidRPr="00D810DF" w:rsidRDefault="00602A3B" w:rsidP="007B5E84">
            <w:pPr>
              <w:ind w:left="-108" w:right="-108"/>
              <w:jc w:val="center"/>
              <w:rPr>
                <w:rFonts w:ascii="Tw Cen MT" w:hAnsi="Tw Cen MT"/>
                <w:b/>
                <w:i/>
                <w:sz w:val="18"/>
                <w:szCs w:val="18"/>
              </w:rPr>
            </w:pPr>
          </w:p>
        </w:tc>
      </w:tr>
      <w:tr w:rsidR="00784FFD" w:rsidRPr="0018784A" w:rsidTr="001F467C">
        <w:trPr>
          <w:cantSplit/>
          <w:trHeight w:val="790"/>
        </w:trPr>
        <w:tc>
          <w:tcPr>
            <w:tcW w:w="282" w:type="dxa"/>
            <w:shd w:val="clear" w:color="auto" w:fill="E36C0A" w:themeFill="accent6" w:themeFillShade="BF"/>
            <w:textDirection w:val="btLr"/>
            <w:vAlign w:val="center"/>
          </w:tcPr>
          <w:p w:rsidR="00784FFD" w:rsidRPr="0018784A" w:rsidRDefault="008271A9" w:rsidP="00601C90">
            <w:pPr>
              <w:ind w:left="113" w:right="113"/>
              <w:jc w:val="center"/>
              <w:rPr>
                <w:rFonts w:ascii="Tw Cen MT" w:hAnsi="Tw Cen MT"/>
                <w:b/>
                <w:sz w:val="18"/>
                <w:szCs w:val="18"/>
              </w:rPr>
            </w:pPr>
            <w:r>
              <w:rPr>
                <w:rFonts w:ascii="Tw Cen MT" w:hAnsi="Tw Cen MT"/>
                <w:b/>
                <w:sz w:val="18"/>
                <w:szCs w:val="18"/>
              </w:rPr>
              <w:t>30 mn</w:t>
            </w:r>
          </w:p>
        </w:tc>
        <w:tc>
          <w:tcPr>
            <w:tcW w:w="1844" w:type="dxa"/>
            <w:gridSpan w:val="2"/>
            <w:vAlign w:val="center"/>
          </w:tcPr>
          <w:p w:rsidR="00784FFD" w:rsidRPr="00784FFD" w:rsidRDefault="00784FFD" w:rsidP="00784FFD">
            <w:pPr>
              <w:jc w:val="center"/>
              <w:rPr>
                <w:rFonts w:ascii="Tw Cen MT" w:hAnsi="Tw Cen MT"/>
                <w:b/>
                <w:color w:val="4F6228" w:themeColor="accent3" w:themeShade="80"/>
                <w:sz w:val="18"/>
                <w:szCs w:val="18"/>
                <w:u w:val="single"/>
              </w:rPr>
            </w:pPr>
            <w:r w:rsidRPr="00784FFD">
              <w:rPr>
                <w:rFonts w:ascii="Tw Cen MT" w:hAnsi="Tw Cen MT"/>
                <w:b/>
                <w:color w:val="4F6228" w:themeColor="accent3" w:themeShade="80"/>
                <w:sz w:val="18"/>
                <w:szCs w:val="18"/>
                <w:u w:val="single"/>
              </w:rPr>
              <w:t>B</w:t>
            </w:r>
            <w:r>
              <w:rPr>
                <w:rFonts w:ascii="Tw Cen MT" w:hAnsi="Tw Cen MT"/>
                <w:b/>
                <w:color w:val="4F6228" w:themeColor="accent3" w:themeShade="80"/>
                <w:sz w:val="18"/>
                <w:szCs w:val="18"/>
                <w:u w:val="single"/>
              </w:rPr>
              <w:t>. Quel</w:t>
            </w:r>
            <w:r w:rsidRPr="00784FFD">
              <w:rPr>
                <w:rFonts w:ascii="Tw Cen MT" w:hAnsi="Tw Cen MT"/>
                <w:b/>
                <w:color w:val="4F6228" w:themeColor="accent3" w:themeShade="80"/>
                <w:sz w:val="18"/>
                <w:szCs w:val="18"/>
                <w:u w:val="single"/>
              </w:rPr>
              <w:t xml:space="preserve">s </w:t>
            </w:r>
            <w:r>
              <w:rPr>
                <w:rFonts w:ascii="Tw Cen MT" w:hAnsi="Tw Cen MT"/>
                <w:b/>
                <w:color w:val="4F6228" w:themeColor="accent3" w:themeShade="80"/>
                <w:sz w:val="18"/>
                <w:szCs w:val="18"/>
                <w:u w:val="single"/>
              </w:rPr>
              <w:t>enjeux environnementaux</w:t>
            </w:r>
            <w:r w:rsidRPr="00784FFD">
              <w:rPr>
                <w:rFonts w:ascii="Tw Cen MT" w:hAnsi="Tw Cen MT"/>
                <w:b/>
                <w:color w:val="4F6228" w:themeColor="accent3" w:themeShade="80"/>
                <w:sz w:val="18"/>
                <w:szCs w:val="18"/>
                <w:u w:val="single"/>
              </w:rPr>
              <w:t xml:space="preserve"> ?</w:t>
            </w:r>
          </w:p>
          <w:p w:rsidR="00784FFD" w:rsidRPr="00784FFD" w:rsidRDefault="00784FFD" w:rsidP="00784FFD">
            <w:pPr>
              <w:jc w:val="center"/>
              <w:rPr>
                <w:rFonts w:ascii="Tw Cen MT" w:hAnsi="Tw Cen MT"/>
                <w:b/>
                <w:color w:val="0070C0"/>
                <w:sz w:val="18"/>
                <w:szCs w:val="18"/>
              </w:rPr>
            </w:pPr>
            <w:r w:rsidRPr="00784FFD">
              <w:rPr>
                <w:rFonts w:ascii="Tw Cen MT" w:hAnsi="Tw Cen MT"/>
                <w:b/>
                <w:color w:val="0070C0"/>
                <w:sz w:val="18"/>
                <w:szCs w:val="18"/>
              </w:rPr>
              <w:t>Diapo</w:t>
            </w:r>
            <w:r w:rsidR="00B43F7D">
              <w:rPr>
                <w:rFonts w:ascii="Tw Cen MT" w:hAnsi="Tw Cen MT"/>
                <w:b/>
                <w:color w:val="0070C0"/>
                <w:sz w:val="18"/>
                <w:szCs w:val="18"/>
              </w:rPr>
              <w:t xml:space="preserve"> </w:t>
            </w:r>
            <w:r>
              <w:rPr>
                <w:rFonts w:ascii="Tw Cen MT" w:hAnsi="Tw Cen MT"/>
                <w:b/>
                <w:color w:val="0070C0"/>
                <w:sz w:val="18"/>
                <w:szCs w:val="18"/>
              </w:rPr>
              <w:t>7</w:t>
            </w:r>
          </w:p>
          <w:p w:rsidR="00784FFD" w:rsidRPr="00D810DF" w:rsidRDefault="00784FFD" w:rsidP="00784FFD">
            <w:pPr>
              <w:jc w:val="center"/>
              <w:rPr>
                <w:rFonts w:ascii="Tw Cen MT" w:hAnsi="Tw Cen MT"/>
                <w:b/>
                <w:color w:val="0070C0"/>
                <w:sz w:val="18"/>
                <w:szCs w:val="18"/>
              </w:rPr>
            </w:pPr>
            <w:r w:rsidRPr="00784FFD">
              <w:rPr>
                <w:rFonts w:ascii="Tw Cen MT" w:hAnsi="Tw Cen MT"/>
                <w:b/>
                <w:color w:val="0070C0"/>
                <w:sz w:val="18"/>
                <w:szCs w:val="18"/>
              </w:rPr>
              <w:t xml:space="preserve">Fiche </w:t>
            </w:r>
            <w:r>
              <w:rPr>
                <w:rFonts w:ascii="Tw Cen MT" w:hAnsi="Tw Cen MT"/>
                <w:b/>
                <w:color w:val="0070C0"/>
                <w:sz w:val="18"/>
                <w:szCs w:val="18"/>
              </w:rPr>
              <w:t>4</w:t>
            </w:r>
          </w:p>
        </w:tc>
        <w:tc>
          <w:tcPr>
            <w:tcW w:w="3117" w:type="dxa"/>
            <w:gridSpan w:val="2"/>
            <w:vAlign w:val="center"/>
          </w:tcPr>
          <w:p w:rsidR="00784FFD" w:rsidRPr="00CE0937" w:rsidRDefault="00476864" w:rsidP="00CE0937">
            <w:pPr>
              <w:jc w:val="center"/>
              <w:rPr>
                <w:rFonts w:ascii="Tw Cen MT" w:hAnsi="Tw Cen MT"/>
                <w:b/>
                <w:sz w:val="16"/>
                <w:szCs w:val="16"/>
              </w:rPr>
            </w:pPr>
            <w:r w:rsidRPr="00CE0937">
              <w:rPr>
                <w:rFonts w:ascii="Tw Cen MT" w:hAnsi="Tw Cen MT"/>
                <w:b/>
                <w:sz w:val="16"/>
                <w:szCs w:val="16"/>
              </w:rPr>
              <w:t>L’enseignant</w:t>
            </w:r>
            <w:r w:rsidR="00784FFD" w:rsidRPr="00CE0937">
              <w:rPr>
                <w:rFonts w:ascii="Tw Cen MT" w:hAnsi="Tw Cen MT"/>
                <w:b/>
                <w:sz w:val="16"/>
                <w:szCs w:val="16"/>
              </w:rPr>
              <w:t xml:space="preserve"> divise la classe en trois </w:t>
            </w:r>
            <w:r w:rsidRPr="00CE0937">
              <w:rPr>
                <w:rFonts w:ascii="Tw Cen MT" w:hAnsi="Tw Cen MT"/>
                <w:b/>
                <w:sz w:val="16"/>
                <w:szCs w:val="16"/>
              </w:rPr>
              <w:t>groupe</w:t>
            </w:r>
            <w:r w:rsidR="00E519BF" w:rsidRPr="00CE0937">
              <w:rPr>
                <w:rFonts w:ascii="Tw Cen MT" w:hAnsi="Tw Cen MT"/>
                <w:b/>
                <w:sz w:val="16"/>
                <w:szCs w:val="16"/>
              </w:rPr>
              <w:t>s</w:t>
            </w:r>
            <w:r w:rsidRPr="00CE0937">
              <w:rPr>
                <w:rFonts w:ascii="Tw Cen MT" w:hAnsi="Tw Cen MT"/>
                <w:b/>
                <w:sz w:val="16"/>
                <w:szCs w:val="16"/>
              </w:rPr>
              <w:t xml:space="preserve"> de</w:t>
            </w:r>
            <w:r w:rsidR="00784FFD" w:rsidRPr="00CE0937">
              <w:rPr>
                <w:rFonts w:ascii="Tw Cen MT" w:hAnsi="Tw Cen MT"/>
                <w:b/>
                <w:sz w:val="16"/>
                <w:szCs w:val="16"/>
              </w:rPr>
              <w:t xml:space="preserve"> travail</w:t>
            </w:r>
            <w:r w:rsidRPr="00CE0937">
              <w:rPr>
                <w:rFonts w:ascii="Tw Cen MT" w:hAnsi="Tw Cen MT"/>
                <w:b/>
                <w:sz w:val="16"/>
                <w:szCs w:val="16"/>
              </w:rPr>
              <w:t>. Les élèves travaillent ensuite</w:t>
            </w:r>
            <w:r w:rsidR="00784FFD" w:rsidRPr="00CE0937">
              <w:rPr>
                <w:rFonts w:ascii="Tw Cen MT" w:hAnsi="Tw Cen MT"/>
                <w:b/>
                <w:sz w:val="16"/>
                <w:szCs w:val="16"/>
              </w:rPr>
              <w:t xml:space="preserve"> en </w:t>
            </w:r>
            <w:r w:rsidRPr="00CE0937">
              <w:rPr>
                <w:rFonts w:ascii="Tw Cen MT" w:hAnsi="Tw Cen MT"/>
                <w:b/>
                <w:sz w:val="16"/>
                <w:szCs w:val="16"/>
              </w:rPr>
              <w:t>binôme</w:t>
            </w:r>
            <w:r w:rsidR="00784FFD" w:rsidRPr="00CE0937">
              <w:rPr>
                <w:rFonts w:ascii="Tw Cen MT" w:hAnsi="Tw Cen MT"/>
                <w:b/>
                <w:sz w:val="16"/>
                <w:szCs w:val="16"/>
              </w:rPr>
              <w:t xml:space="preserve"> </w:t>
            </w:r>
            <w:r w:rsidRPr="00CE0937">
              <w:rPr>
                <w:rFonts w:ascii="Tw Cen MT" w:hAnsi="Tw Cen MT"/>
                <w:b/>
                <w:sz w:val="16"/>
                <w:szCs w:val="16"/>
              </w:rPr>
              <w:t xml:space="preserve">sur un document qui permet d’aborder un aspect particulier des enjeux environnementaux : </w:t>
            </w:r>
          </w:p>
          <w:p w:rsidR="00784FFD" w:rsidRPr="00CE0937" w:rsidRDefault="00784FFD" w:rsidP="00CE0937">
            <w:pPr>
              <w:jc w:val="center"/>
              <w:rPr>
                <w:rFonts w:ascii="Tw Cen MT" w:hAnsi="Tw Cen MT"/>
                <w:b/>
                <w:sz w:val="16"/>
                <w:szCs w:val="16"/>
              </w:rPr>
            </w:pPr>
            <w:r w:rsidRPr="00CE0937">
              <w:rPr>
                <w:rFonts w:ascii="Tw Cen MT" w:hAnsi="Tw Cen MT"/>
                <w:b/>
                <w:sz w:val="16"/>
                <w:szCs w:val="16"/>
              </w:rPr>
              <w:t>1. les</w:t>
            </w:r>
            <w:r w:rsidR="00476864" w:rsidRPr="00CE0937">
              <w:rPr>
                <w:rFonts w:ascii="Tw Cen MT" w:hAnsi="Tw Cen MT"/>
                <w:b/>
                <w:sz w:val="16"/>
                <w:szCs w:val="16"/>
              </w:rPr>
              <w:t xml:space="preserve"> </w:t>
            </w:r>
            <w:r w:rsidRPr="00CE0937">
              <w:rPr>
                <w:rFonts w:ascii="Tw Cen MT" w:hAnsi="Tw Cen MT"/>
                <w:b/>
                <w:sz w:val="16"/>
                <w:szCs w:val="16"/>
              </w:rPr>
              <w:t>sources de pollutions</w:t>
            </w:r>
          </w:p>
          <w:p w:rsidR="00784FFD" w:rsidRPr="00CE0937" w:rsidRDefault="00784FFD" w:rsidP="00CE0937">
            <w:pPr>
              <w:jc w:val="center"/>
              <w:rPr>
                <w:rFonts w:ascii="Tw Cen MT" w:hAnsi="Tw Cen MT"/>
                <w:b/>
                <w:sz w:val="16"/>
                <w:szCs w:val="16"/>
              </w:rPr>
            </w:pPr>
            <w:r w:rsidRPr="00CE0937">
              <w:rPr>
                <w:rFonts w:ascii="Tw Cen MT" w:hAnsi="Tw Cen MT"/>
                <w:b/>
                <w:sz w:val="16"/>
                <w:szCs w:val="16"/>
              </w:rPr>
              <w:t>2. les stratégies d’</w:t>
            </w:r>
            <w:r w:rsidR="00476864" w:rsidRPr="00CE0937">
              <w:rPr>
                <w:rFonts w:ascii="Tw Cen MT" w:hAnsi="Tw Cen MT"/>
                <w:b/>
                <w:sz w:val="16"/>
                <w:szCs w:val="16"/>
              </w:rPr>
              <w:t>expropriations</w:t>
            </w:r>
            <w:r w:rsidRPr="00CE0937">
              <w:rPr>
                <w:rFonts w:ascii="Tw Cen MT" w:hAnsi="Tw Cen MT"/>
                <w:b/>
                <w:sz w:val="16"/>
                <w:szCs w:val="16"/>
              </w:rPr>
              <w:t xml:space="preserve"> des peuples autochtones </w:t>
            </w:r>
            <w:r w:rsidR="00CC6D85" w:rsidRPr="00CE0937">
              <w:rPr>
                <w:rFonts w:ascii="Tw Cen MT" w:hAnsi="Tw Cen MT"/>
                <w:b/>
                <w:sz w:val="16"/>
                <w:szCs w:val="16"/>
              </w:rPr>
              <w:t xml:space="preserve">(à expliquer) </w:t>
            </w:r>
            <w:r w:rsidRPr="00CE0937">
              <w:rPr>
                <w:rFonts w:ascii="Tw Cen MT" w:hAnsi="Tw Cen MT"/>
                <w:b/>
                <w:sz w:val="16"/>
                <w:szCs w:val="16"/>
              </w:rPr>
              <w:t xml:space="preserve">par l’Etat Russe via </w:t>
            </w:r>
            <w:r w:rsidR="00476864" w:rsidRPr="00CE0937">
              <w:rPr>
                <w:rFonts w:ascii="Tw Cen MT" w:hAnsi="Tw Cen MT"/>
                <w:b/>
                <w:sz w:val="16"/>
                <w:szCs w:val="16"/>
              </w:rPr>
              <w:t>Gazprom</w:t>
            </w:r>
          </w:p>
          <w:p w:rsidR="00784FFD" w:rsidRPr="00CE0937" w:rsidRDefault="00784FFD" w:rsidP="00CE0937">
            <w:pPr>
              <w:jc w:val="center"/>
              <w:rPr>
                <w:rFonts w:ascii="Tw Cen MT" w:hAnsi="Tw Cen MT"/>
                <w:b/>
                <w:sz w:val="16"/>
                <w:szCs w:val="16"/>
              </w:rPr>
            </w:pPr>
            <w:r w:rsidRPr="00CE0937">
              <w:rPr>
                <w:rFonts w:ascii="Tw Cen MT" w:hAnsi="Tw Cen MT"/>
                <w:b/>
                <w:sz w:val="16"/>
                <w:szCs w:val="16"/>
              </w:rPr>
              <w:t xml:space="preserve">3. </w:t>
            </w:r>
            <w:r w:rsidR="00CE0937" w:rsidRPr="00CE0937">
              <w:rPr>
                <w:rFonts w:ascii="Tw Cen MT" w:hAnsi="Tw Cen MT"/>
                <w:b/>
                <w:sz w:val="16"/>
                <w:szCs w:val="16"/>
              </w:rPr>
              <w:t>les politiques mises en place pour</w:t>
            </w:r>
            <w:r w:rsidRPr="00CE0937">
              <w:rPr>
                <w:rFonts w:ascii="Tw Cen MT" w:hAnsi="Tw Cen MT"/>
                <w:b/>
                <w:sz w:val="16"/>
                <w:szCs w:val="16"/>
              </w:rPr>
              <w:t xml:space="preserve"> </w:t>
            </w:r>
            <w:r w:rsidR="00CE0937" w:rsidRPr="00CE0937">
              <w:rPr>
                <w:rFonts w:ascii="Tw Cen MT" w:hAnsi="Tw Cen MT"/>
                <w:b/>
                <w:sz w:val="16"/>
                <w:szCs w:val="16"/>
              </w:rPr>
              <w:t>protéger</w:t>
            </w:r>
            <w:r w:rsidRPr="00CE0937">
              <w:rPr>
                <w:rFonts w:ascii="Tw Cen MT" w:hAnsi="Tw Cen MT"/>
                <w:b/>
                <w:sz w:val="16"/>
                <w:szCs w:val="16"/>
              </w:rPr>
              <w:t xml:space="preserve"> l’environnement. </w:t>
            </w:r>
          </w:p>
          <w:p w:rsidR="00CC6D85" w:rsidRPr="00CE0937" w:rsidRDefault="005A10F8" w:rsidP="00CE0937">
            <w:pPr>
              <w:jc w:val="center"/>
              <w:rPr>
                <w:rFonts w:ascii="Tw Cen MT" w:hAnsi="Tw Cen MT"/>
                <w:b/>
                <w:sz w:val="16"/>
                <w:szCs w:val="16"/>
              </w:rPr>
            </w:pPr>
            <w:r w:rsidRPr="00CE0937">
              <w:rPr>
                <w:rFonts w:ascii="Tw Cen MT" w:hAnsi="Tw Cen MT"/>
                <w:b/>
                <w:sz w:val="16"/>
                <w:szCs w:val="16"/>
              </w:rPr>
              <w:t xml:space="preserve">Au final, l’idée est de montrer qu’il existe une équation difficile à résoudre pour la Russie </w:t>
            </w:r>
            <w:r w:rsidR="00D96281" w:rsidRPr="00CE0937">
              <w:rPr>
                <w:rFonts w:ascii="Tw Cen MT" w:hAnsi="Tw Cen MT"/>
                <w:b/>
                <w:sz w:val="16"/>
                <w:szCs w:val="16"/>
              </w:rPr>
              <w:t xml:space="preserve">entre : </w:t>
            </w:r>
            <w:r w:rsidRPr="00CE0937">
              <w:rPr>
                <w:rFonts w:ascii="Tw Cen MT" w:hAnsi="Tw Cen MT"/>
                <w:b/>
                <w:sz w:val="16"/>
                <w:szCs w:val="16"/>
              </w:rPr>
              <w:t xml:space="preserve"> </w:t>
            </w:r>
          </w:p>
          <w:p w:rsidR="00CC6D85" w:rsidRPr="00CE0937" w:rsidRDefault="00CC6D85" w:rsidP="00CE0937">
            <w:pPr>
              <w:jc w:val="center"/>
              <w:rPr>
                <w:rFonts w:ascii="Tw Cen MT" w:hAnsi="Tw Cen MT"/>
                <w:b/>
                <w:sz w:val="16"/>
                <w:szCs w:val="16"/>
              </w:rPr>
            </w:pPr>
            <w:r w:rsidRPr="00CE0937">
              <w:rPr>
                <w:rFonts w:ascii="Tw Cen MT" w:hAnsi="Tw Cen MT"/>
                <w:b/>
                <w:sz w:val="16"/>
                <w:szCs w:val="16"/>
              </w:rPr>
              <w:t xml:space="preserve">- </w:t>
            </w:r>
            <w:r w:rsidR="005A10F8" w:rsidRPr="00CE0937">
              <w:rPr>
                <w:rFonts w:ascii="Tw Cen MT" w:hAnsi="Tw Cen MT"/>
                <w:b/>
                <w:sz w:val="16"/>
                <w:szCs w:val="16"/>
              </w:rPr>
              <w:t>exploiter un espace riche en ressources</w:t>
            </w:r>
            <w:r w:rsidRPr="00CE0937">
              <w:rPr>
                <w:rFonts w:ascii="Tw Cen MT" w:hAnsi="Tw Cen MT"/>
                <w:b/>
                <w:sz w:val="16"/>
                <w:szCs w:val="16"/>
              </w:rPr>
              <w:t xml:space="preserve">. Pour cela, il faut </w:t>
            </w:r>
            <w:r w:rsidR="00427962" w:rsidRPr="00CE0937">
              <w:rPr>
                <w:rFonts w:ascii="Tw Cen MT" w:hAnsi="Tw Cen MT"/>
                <w:b/>
                <w:sz w:val="16"/>
                <w:szCs w:val="16"/>
              </w:rPr>
              <w:t xml:space="preserve">expliquer que l’économie de la Russie </w:t>
            </w:r>
            <w:r w:rsidRPr="00CE0937">
              <w:rPr>
                <w:rFonts w:ascii="Tw Cen MT" w:hAnsi="Tw Cen MT"/>
                <w:b/>
                <w:sz w:val="16"/>
                <w:szCs w:val="16"/>
              </w:rPr>
              <w:t>repose sur</w:t>
            </w:r>
            <w:r w:rsidR="00427962" w:rsidRPr="00CE0937">
              <w:rPr>
                <w:rFonts w:ascii="Tw Cen MT" w:hAnsi="Tw Cen MT"/>
                <w:b/>
                <w:sz w:val="16"/>
                <w:szCs w:val="16"/>
              </w:rPr>
              <w:t xml:space="preserve"> </w:t>
            </w:r>
            <w:r w:rsidRPr="00CE0937">
              <w:rPr>
                <w:rFonts w:ascii="Tw Cen MT" w:hAnsi="Tw Cen MT"/>
                <w:b/>
                <w:sz w:val="16"/>
                <w:szCs w:val="16"/>
              </w:rPr>
              <w:t>la</w:t>
            </w:r>
            <w:r w:rsidR="00427962" w:rsidRPr="00CE0937">
              <w:rPr>
                <w:rFonts w:ascii="Tw Cen MT" w:hAnsi="Tw Cen MT"/>
                <w:b/>
                <w:sz w:val="16"/>
                <w:szCs w:val="16"/>
                <w:u w:val="single"/>
              </w:rPr>
              <w:t xml:space="preserve"> rente</w:t>
            </w:r>
            <w:r w:rsidRPr="00CE0937">
              <w:rPr>
                <w:rFonts w:ascii="Tw Cen MT" w:hAnsi="Tw Cen MT"/>
                <w:b/>
                <w:sz w:val="16"/>
                <w:szCs w:val="16"/>
              </w:rPr>
              <w:t> :</w:t>
            </w:r>
            <w:r w:rsidR="00427962" w:rsidRPr="00CE0937">
              <w:rPr>
                <w:rFonts w:ascii="Tw Cen MT" w:hAnsi="Tw Cen MT"/>
                <w:b/>
                <w:sz w:val="16"/>
                <w:szCs w:val="16"/>
              </w:rPr>
              <w:t xml:space="preserve"> les richesses de l’Arctique sont </w:t>
            </w:r>
            <w:r w:rsidRPr="00CE0937">
              <w:rPr>
                <w:rFonts w:ascii="Tw Cen MT" w:hAnsi="Tw Cen MT"/>
                <w:b/>
                <w:sz w:val="16"/>
                <w:szCs w:val="16"/>
              </w:rPr>
              <w:t xml:space="preserve">donc pour elle </w:t>
            </w:r>
            <w:r w:rsidR="00427962" w:rsidRPr="00CE0937">
              <w:rPr>
                <w:rFonts w:ascii="Tw Cen MT" w:hAnsi="Tw Cen MT"/>
                <w:b/>
                <w:sz w:val="16"/>
                <w:szCs w:val="16"/>
              </w:rPr>
              <w:t>une manne providentielle</w:t>
            </w:r>
          </w:p>
          <w:p w:rsidR="005A10F8" w:rsidRPr="00427962" w:rsidRDefault="00CC6D85" w:rsidP="00CE0937">
            <w:pPr>
              <w:jc w:val="center"/>
              <w:rPr>
                <w:rFonts w:ascii="Tw Cen MT" w:hAnsi="Tw Cen MT"/>
                <w:b/>
                <w:sz w:val="18"/>
                <w:szCs w:val="18"/>
              </w:rPr>
            </w:pPr>
            <w:r w:rsidRPr="00CE0937">
              <w:rPr>
                <w:rFonts w:ascii="Tw Cen MT" w:hAnsi="Tw Cen MT"/>
                <w:b/>
                <w:sz w:val="16"/>
                <w:szCs w:val="16"/>
              </w:rPr>
              <w:t xml:space="preserve">- </w:t>
            </w:r>
            <w:r w:rsidR="00D96281" w:rsidRPr="00CE0937">
              <w:rPr>
                <w:rFonts w:ascii="Tw Cen MT" w:hAnsi="Tw Cen MT"/>
                <w:b/>
                <w:sz w:val="16"/>
                <w:szCs w:val="16"/>
              </w:rPr>
              <w:t>ou</w:t>
            </w:r>
            <w:r w:rsidRPr="00CE0937">
              <w:rPr>
                <w:rFonts w:ascii="Tw Cen MT" w:hAnsi="Tw Cen MT"/>
                <w:b/>
                <w:sz w:val="16"/>
                <w:szCs w:val="16"/>
              </w:rPr>
              <w:t xml:space="preserve"> protéger </w:t>
            </w:r>
            <w:r w:rsidR="00D96281" w:rsidRPr="00CE0937">
              <w:rPr>
                <w:rFonts w:ascii="Tw Cen MT" w:hAnsi="Tw Cen MT"/>
                <w:b/>
                <w:sz w:val="16"/>
                <w:szCs w:val="16"/>
              </w:rPr>
              <w:t>un</w:t>
            </w:r>
            <w:r w:rsidRPr="00CE0937">
              <w:rPr>
                <w:rFonts w:ascii="Tw Cen MT" w:hAnsi="Tw Cen MT"/>
                <w:b/>
                <w:sz w:val="16"/>
                <w:szCs w:val="16"/>
              </w:rPr>
              <w:t xml:space="preserve"> environnement fragile</w:t>
            </w:r>
            <w:r w:rsidR="00D96281" w:rsidRPr="00CE0937">
              <w:rPr>
                <w:rFonts w:ascii="Tw Cen MT" w:hAnsi="Tw Cen MT"/>
                <w:b/>
                <w:sz w:val="16"/>
                <w:szCs w:val="16"/>
              </w:rPr>
              <w:t xml:space="preserve"> et  peuplé</w:t>
            </w:r>
            <w:r w:rsidRPr="00CE0937">
              <w:rPr>
                <w:rFonts w:ascii="Tw Cen MT" w:hAnsi="Tw Cen MT"/>
                <w:b/>
                <w:sz w:val="16"/>
                <w:szCs w:val="16"/>
              </w:rPr>
              <w:t xml:space="preserve"> mais est-ce une réelle volonté ?</w:t>
            </w:r>
            <w:r w:rsidR="00CE0937" w:rsidRPr="00CE0937">
              <w:rPr>
                <w:rFonts w:ascii="Tw Cen MT" w:hAnsi="Tw Cen MT"/>
                <w:b/>
                <w:sz w:val="16"/>
                <w:szCs w:val="16"/>
              </w:rPr>
              <w:t xml:space="preserve"> Pour contrebalancer le parti pris de la photographie, on peut mentionner qu’il n’existe pas moins de 41 réserves naturelles en Russie dont « la réserve naturelle du Grand Arctique</w:t>
            </w:r>
            <w:r w:rsidR="004C0C1D">
              <w:rPr>
                <w:rFonts w:ascii="Tw Cen MT" w:hAnsi="Tw Cen MT"/>
                <w:b/>
                <w:sz w:val="16"/>
                <w:szCs w:val="16"/>
              </w:rPr>
              <w:t> »</w:t>
            </w:r>
            <w:r w:rsidR="00CE0937" w:rsidRPr="00CE0937">
              <w:rPr>
                <w:rFonts w:ascii="Tw Cen MT" w:hAnsi="Tw Cen MT"/>
                <w:b/>
                <w:sz w:val="16"/>
                <w:szCs w:val="16"/>
              </w:rPr>
              <w:t xml:space="preserve"> qui est l’une des plus vaste</w:t>
            </w:r>
            <w:r w:rsidR="00797741">
              <w:rPr>
                <w:rFonts w:ascii="Tw Cen MT" w:hAnsi="Tw Cen MT"/>
                <w:b/>
                <w:sz w:val="16"/>
                <w:szCs w:val="16"/>
              </w:rPr>
              <w:t>s</w:t>
            </w:r>
            <w:r w:rsidR="00CE0937" w:rsidRPr="00CE0937">
              <w:rPr>
                <w:rFonts w:ascii="Tw Cen MT" w:hAnsi="Tw Cen MT"/>
                <w:b/>
                <w:sz w:val="16"/>
                <w:szCs w:val="16"/>
              </w:rPr>
              <w:t xml:space="preserve"> au monde</w:t>
            </w:r>
          </w:p>
        </w:tc>
        <w:tc>
          <w:tcPr>
            <w:tcW w:w="1562" w:type="dxa"/>
            <w:gridSpan w:val="2"/>
            <w:tcBorders>
              <w:right w:val="single" w:sz="4" w:space="0" w:color="auto"/>
            </w:tcBorders>
            <w:vAlign w:val="center"/>
          </w:tcPr>
          <w:p w:rsidR="00784FFD" w:rsidRDefault="00784FFD" w:rsidP="007B5E84">
            <w:pPr>
              <w:ind w:left="-108" w:right="-108"/>
              <w:jc w:val="center"/>
              <w:rPr>
                <w:rFonts w:ascii="Tw Cen MT" w:hAnsi="Tw Cen MT"/>
                <w:b/>
                <w:sz w:val="18"/>
                <w:szCs w:val="18"/>
              </w:rPr>
            </w:pPr>
          </w:p>
          <w:p w:rsidR="00784FFD" w:rsidRPr="0018784A" w:rsidRDefault="005A10F8" w:rsidP="00784FFD">
            <w:pPr>
              <w:ind w:right="-108"/>
              <w:jc w:val="center"/>
              <w:rPr>
                <w:rFonts w:ascii="Tw Cen MT" w:hAnsi="Tw Cen MT"/>
                <w:b/>
                <w:sz w:val="18"/>
                <w:szCs w:val="18"/>
              </w:rPr>
            </w:pPr>
            <w:r>
              <w:rPr>
                <w:rFonts w:ascii="Tw Cen MT" w:hAnsi="Tw Cen MT"/>
                <w:b/>
                <w:sz w:val="18"/>
                <w:szCs w:val="18"/>
              </w:rPr>
              <w:t xml:space="preserve">Quels problèmes environnementaux menacent cet espace fragile ? Quelles </w:t>
            </w:r>
            <w:r w:rsidR="004C0C1D">
              <w:rPr>
                <w:rFonts w:ascii="Tw Cen MT" w:hAnsi="Tw Cen MT"/>
                <w:b/>
                <w:sz w:val="18"/>
                <w:szCs w:val="18"/>
              </w:rPr>
              <w:t xml:space="preserve">pressions sont exercées </w:t>
            </w:r>
            <w:r>
              <w:rPr>
                <w:rFonts w:ascii="Tw Cen MT" w:hAnsi="Tw Cen MT"/>
                <w:b/>
                <w:sz w:val="18"/>
                <w:szCs w:val="18"/>
              </w:rPr>
              <w:t>sur les peuples autochtones ? La Russie met-elle en place des politiques pour protéger son environnement</w:t>
            </w:r>
            <w:r w:rsidR="004C0C1D">
              <w:rPr>
                <w:rFonts w:ascii="Tw Cen MT" w:hAnsi="Tw Cen MT"/>
                <w:b/>
                <w:sz w:val="18"/>
                <w:szCs w:val="18"/>
              </w:rPr>
              <w:t> ?</w:t>
            </w:r>
            <w:r>
              <w:rPr>
                <w:rFonts w:ascii="Tw Cen MT" w:hAnsi="Tw Cen MT"/>
                <w:b/>
                <w:sz w:val="18"/>
                <w:szCs w:val="18"/>
              </w:rPr>
              <w:t xml:space="preserve"> </w:t>
            </w:r>
          </w:p>
        </w:tc>
        <w:tc>
          <w:tcPr>
            <w:tcW w:w="4819" w:type="dxa"/>
            <w:tcBorders>
              <w:left w:val="single" w:sz="4" w:space="0" w:color="auto"/>
            </w:tcBorders>
            <w:vAlign w:val="center"/>
          </w:tcPr>
          <w:p w:rsidR="00427962" w:rsidRPr="00427962" w:rsidRDefault="00427962" w:rsidP="00CE0937">
            <w:pPr>
              <w:ind w:right="10"/>
              <w:rPr>
                <w:rFonts w:ascii="Tw Cen MT" w:hAnsi="Tw Cen MT"/>
                <w:b/>
                <w:sz w:val="18"/>
                <w:szCs w:val="18"/>
              </w:rPr>
            </w:pPr>
            <w:r w:rsidRPr="00CE0937">
              <w:rPr>
                <w:rFonts w:ascii="Tw Cen MT" w:hAnsi="Tw Cen MT"/>
                <w:b/>
                <w:sz w:val="18"/>
                <w:szCs w:val="18"/>
                <w:u w:val="single"/>
              </w:rPr>
              <w:t>- Les sources de pollution</w:t>
            </w:r>
            <w:r>
              <w:rPr>
                <w:rFonts w:ascii="Tw Cen MT" w:hAnsi="Tw Cen MT"/>
                <w:b/>
                <w:sz w:val="18"/>
                <w:szCs w:val="18"/>
              </w:rPr>
              <w:t xml:space="preserve"> : nucléaire, </w:t>
            </w:r>
            <w:r w:rsidRPr="00427962">
              <w:rPr>
                <w:rFonts w:ascii="Tw Cen MT" w:hAnsi="Tw Cen MT"/>
                <w:b/>
                <w:sz w:val="18"/>
                <w:szCs w:val="18"/>
              </w:rPr>
              <w:t xml:space="preserve">provoquées par l’extraction des hydrocarbures (marées noires…) et des minerais (pollution de l’air). </w:t>
            </w:r>
            <w:r>
              <w:rPr>
                <w:rFonts w:ascii="Tw Cen MT" w:hAnsi="Tw Cen MT"/>
                <w:b/>
                <w:sz w:val="18"/>
                <w:szCs w:val="18"/>
              </w:rPr>
              <w:t xml:space="preserve">Ces pollutions dégradent : la végétation, les sols (disparition de la forêt), </w:t>
            </w:r>
            <w:r w:rsidRPr="00427962">
              <w:rPr>
                <w:rFonts w:ascii="Tw Cen MT" w:hAnsi="Tw Cen MT"/>
                <w:b/>
                <w:sz w:val="18"/>
                <w:szCs w:val="18"/>
              </w:rPr>
              <w:t>l’air (traitement des minerais</w:t>
            </w:r>
            <w:r>
              <w:rPr>
                <w:rFonts w:ascii="Tw Cen MT" w:hAnsi="Tw Cen MT"/>
                <w:b/>
                <w:sz w:val="18"/>
                <w:szCs w:val="18"/>
              </w:rPr>
              <w:t xml:space="preserve"> : rappeler Norilsk), la </w:t>
            </w:r>
            <w:r w:rsidRPr="00427962">
              <w:rPr>
                <w:rFonts w:ascii="Tw Cen MT" w:hAnsi="Tw Cen MT"/>
                <w:b/>
                <w:sz w:val="18"/>
                <w:szCs w:val="18"/>
              </w:rPr>
              <w:t>q</w:t>
            </w:r>
            <w:r>
              <w:rPr>
                <w:rFonts w:ascii="Tw Cen MT" w:hAnsi="Tw Cen MT"/>
                <w:b/>
                <w:sz w:val="18"/>
                <w:szCs w:val="18"/>
              </w:rPr>
              <w:t xml:space="preserve">ualité des eaux (zone de pêche). </w:t>
            </w:r>
            <w:r w:rsidRPr="00427962">
              <w:rPr>
                <w:rFonts w:ascii="Tw Cen MT" w:hAnsi="Tw Cen MT"/>
                <w:b/>
                <w:sz w:val="18"/>
                <w:szCs w:val="18"/>
              </w:rPr>
              <w:t xml:space="preserve">Elles ont donc des conséquences sur l’environnement et les hommes (peuples autochtones comme les Nénets ou les Taïmyr) vivant dans cette région. </w:t>
            </w:r>
          </w:p>
          <w:p w:rsidR="00427962" w:rsidRPr="00427962" w:rsidRDefault="00D334B9" w:rsidP="00CE0937">
            <w:pPr>
              <w:ind w:right="10"/>
              <w:rPr>
                <w:rFonts w:ascii="Tw Cen MT" w:hAnsi="Tw Cen MT"/>
                <w:b/>
                <w:sz w:val="18"/>
                <w:szCs w:val="18"/>
              </w:rPr>
            </w:pPr>
            <w:r w:rsidRPr="00CE0937">
              <w:rPr>
                <w:rFonts w:ascii="Tw Cen MT" w:hAnsi="Tw Cen MT"/>
                <w:b/>
                <w:sz w:val="18"/>
                <w:szCs w:val="18"/>
                <w:u w:val="single"/>
              </w:rPr>
              <w:t xml:space="preserve">- La stratégie </w:t>
            </w:r>
            <w:r w:rsidR="00CE0937">
              <w:rPr>
                <w:rFonts w:ascii="Tw Cen MT" w:hAnsi="Tw Cen MT"/>
                <w:b/>
                <w:sz w:val="18"/>
                <w:szCs w:val="18"/>
                <w:u w:val="single"/>
              </w:rPr>
              <w:t>« </w:t>
            </w:r>
            <w:r w:rsidRPr="00CE0937">
              <w:rPr>
                <w:rFonts w:ascii="Tw Cen MT" w:hAnsi="Tw Cen MT"/>
                <w:b/>
                <w:sz w:val="18"/>
                <w:szCs w:val="18"/>
                <w:u w:val="single"/>
              </w:rPr>
              <w:t>Gazprom</w:t>
            </w:r>
            <w:r w:rsidR="00CE0937">
              <w:rPr>
                <w:rFonts w:ascii="Tw Cen MT" w:hAnsi="Tw Cen MT"/>
                <w:b/>
                <w:sz w:val="18"/>
                <w:szCs w:val="18"/>
                <w:u w:val="single"/>
              </w:rPr>
              <w:t> »</w:t>
            </w:r>
            <w:r>
              <w:rPr>
                <w:rFonts w:ascii="Tw Cen MT" w:hAnsi="Tw Cen MT"/>
                <w:b/>
                <w:sz w:val="18"/>
                <w:szCs w:val="18"/>
              </w:rPr>
              <w:t> : p</w:t>
            </w:r>
            <w:r w:rsidR="00427962" w:rsidRPr="00427962">
              <w:rPr>
                <w:rFonts w:ascii="Tw Cen MT" w:hAnsi="Tw Cen MT"/>
                <w:b/>
                <w:sz w:val="18"/>
                <w:szCs w:val="18"/>
              </w:rPr>
              <w:t>our récupérer les ressources du grand nord sibérien</w:t>
            </w:r>
            <w:r>
              <w:rPr>
                <w:rFonts w:ascii="Tw Cen MT" w:hAnsi="Tw Cen MT"/>
                <w:b/>
                <w:sz w:val="18"/>
                <w:szCs w:val="18"/>
              </w:rPr>
              <w:t xml:space="preserve"> sans exproprier officiellement les peuples autochtones des lieux</w:t>
            </w:r>
            <w:r w:rsidR="00427962" w:rsidRPr="00427962">
              <w:rPr>
                <w:rFonts w:ascii="Tw Cen MT" w:hAnsi="Tw Cen MT"/>
                <w:b/>
                <w:sz w:val="18"/>
                <w:szCs w:val="18"/>
              </w:rPr>
              <w:t xml:space="preserve">, Gazprom </w:t>
            </w:r>
            <w:r>
              <w:rPr>
                <w:rFonts w:ascii="Tw Cen MT" w:hAnsi="Tw Cen MT"/>
                <w:b/>
                <w:sz w:val="18"/>
                <w:szCs w:val="18"/>
              </w:rPr>
              <w:t>sédentarise ou éloigne les</w:t>
            </w:r>
            <w:r w:rsidR="00427962" w:rsidRPr="00427962">
              <w:rPr>
                <w:rFonts w:ascii="Tw Cen MT" w:hAnsi="Tw Cen MT"/>
                <w:b/>
                <w:sz w:val="18"/>
                <w:szCs w:val="18"/>
              </w:rPr>
              <w:t xml:space="preserve"> enfants </w:t>
            </w:r>
            <w:r>
              <w:rPr>
                <w:rFonts w:ascii="Tw Cen MT" w:hAnsi="Tw Cen MT"/>
                <w:b/>
                <w:sz w:val="18"/>
                <w:szCs w:val="18"/>
              </w:rPr>
              <w:t xml:space="preserve">pour étudier </w:t>
            </w:r>
            <w:r w:rsidR="00427962" w:rsidRPr="00427962">
              <w:rPr>
                <w:rFonts w:ascii="Tw Cen MT" w:hAnsi="Tw Cen MT"/>
                <w:b/>
                <w:sz w:val="18"/>
                <w:szCs w:val="18"/>
              </w:rPr>
              <w:t xml:space="preserve">loin de leur terre natale. Ce faisant, elle détruit le mode de vie traditionnel de ces peuples (nomadisme basé sur l’élevage des rennes et la pêche), les déracine durablement en les coupant de leur environnement. </w:t>
            </w:r>
          </w:p>
          <w:p w:rsidR="00CC6D85" w:rsidRDefault="00D334B9" w:rsidP="00CE0937">
            <w:pPr>
              <w:ind w:right="10"/>
              <w:rPr>
                <w:rFonts w:ascii="Tw Cen MT" w:hAnsi="Tw Cen MT"/>
                <w:b/>
                <w:sz w:val="18"/>
                <w:szCs w:val="18"/>
              </w:rPr>
            </w:pPr>
            <w:r w:rsidRPr="00CE0937">
              <w:rPr>
                <w:rFonts w:ascii="Tw Cen MT" w:hAnsi="Tw Cen MT"/>
                <w:b/>
                <w:sz w:val="18"/>
                <w:szCs w:val="18"/>
                <w:u w:val="single"/>
              </w:rPr>
              <w:t xml:space="preserve">- </w:t>
            </w:r>
            <w:r w:rsidR="00CE0937" w:rsidRPr="00CE0937">
              <w:rPr>
                <w:rFonts w:ascii="Tw Cen MT" w:hAnsi="Tw Cen MT"/>
                <w:b/>
                <w:sz w:val="18"/>
                <w:szCs w:val="18"/>
                <w:u w:val="single"/>
              </w:rPr>
              <w:t>La protection de l’environnement</w:t>
            </w:r>
            <w:r w:rsidR="00CE0937" w:rsidRPr="00CE0937">
              <w:rPr>
                <w:rFonts w:ascii="Tw Cen MT" w:hAnsi="Tw Cen MT"/>
                <w:b/>
                <w:sz w:val="18"/>
                <w:szCs w:val="18"/>
              </w:rPr>
              <w:t> :</w:t>
            </w:r>
            <w:r w:rsidR="00CE0937">
              <w:rPr>
                <w:rFonts w:ascii="Tw Cen MT" w:hAnsi="Tw Cen MT"/>
                <w:b/>
                <w:sz w:val="18"/>
                <w:szCs w:val="18"/>
              </w:rPr>
              <w:t xml:space="preserve"> l</w:t>
            </w:r>
            <w:r w:rsidR="00427962" w:rsidRPr="00427962">
              <w:rPr>
                <w:rFonts w:ascii="Tw Cen MT" w:hAnsi="Tw Cen MT"/>
                <w:b/>
                <w:sz w:val="18"/>
                <w:szCs w:val="18"/>
              </w:rPr>
              <w:t xml:space="preserve">a photographie </w:t>
            </w:r>
            <w:r>
              <w:rPr>
                <w:rFonts w:ascii="Tw Cen MT" w:hAnsi="Tw Cen MT"/>
                <w:b/>
                <w:sz w:val="18"/>
                <w:szCs w:val="18"/>
              </w:rPr>
              <w:t>montre</w:t>
            </w:r>
            <w:r w:rsidR="00427962" w:rsidRPr="00427962">
              <w:rPr>
                <w:rFonts w:ascii="Tw Cen MT" w:hAnsi="Tw Cen MT"/>
                <w:b/>
                <w:sz w:val="18"/>
                <w:szCs w:val="18"/>
              </w:rPr>
              <w:t xml:space="preserve"> que le gouvernement russe est concerné par les problèmes environnementaux propres à l’Arctique et qu’i</w:t>
            </w:r>
            <w:r>
              <w:rPr>
                <w:rFonts w:ascii="Tw Cen MT" w:hAnsi="Tw Cen MT"/>
                <w:b/>
                <w:sz w:val="18"/>
                <w:szCs w:val="18"/>
              </w:rPr>
              <w:t>l agit pour préserver la faune (Poutine dans une réserve)</w:t>
            </w:r>
            <w:r w:rsidR="00CE0937">
              <w:rPr>
                <w:rFonts w:ascii="Tw Cen MT" w:hAnsi="Tw Cen MT"/>
                <w:b/>
                <w:sz w:val="18"/>
                <w:szCs w:val="18"/>
              </w:rPr>
              <w:t xml:space="preserve"> </w:t>
            </w:r>
            <w:r w:rsidR="00427962" w:rsidRPr="00427962">
              <w:rPr>
                <w:rFonts w:ascii="Tw Cen MT" w:hAnsi="Tw Cen MT"/>
                <w:b/>
                <w:sz w:val="18"/>
                <w:szCs w:val="18"/>
              </w:rPr>
              <w:t>Ce document est en contradiction avec la stratégie de Gazprom (dont l’action</w:t>
            </w:r>
            <w:r>
              <w:rPr>
                <w:rFonts w:ascii="Tw Cen MT" w:hAnsi="Tw Cen MT"/>
                <w:b/>
                <w:sz w:val="18"/>
                <w:szCs w:val="18"/>
              </w:rPr>
              <w:t>naire n°1 est le gouve</w:t>
            </w:r>
            <w:r w:rsidR="00CE0937">
              <w:rPr>
                <w:rFonts w:ascii="Tw Cen MT" w:hAnsi="Tw Cen MT"/>
                <w:b/>
                <w:sz w:val="18"/>
                <w:szCs w:val="18"/>
              </w:rPr>
              <w:t>rnement).</w:t>
            </w:r>
          </w:p>
          <w:p w:rsidR="00784FFD" w:rsidRPr="0018784A" w:rsidRDefault="00CC6D85" w:rsidP="004C0C1D">
            <w:pPr>
              <w:ind w:right="10"/>
              <w:rPr>
                <w:rFonts w:ascii="Tw Cen MT" w:hAnsi="Tw Cen MT"/>
                <w:b/>
                <w:sz w:val="18"/>
                <w:szCs w:val="18"/>
              </w:rPr>
            </w:pPr>
            <w:r>
              <w:rPr>
                <w:rFonts w:ascii="Tw Cen MT" w:hAnsi="Tw Cen MT"/>
                <w:b/>
                <w:sz w:val="18"/>
                <w:szCs w:val="18"/>
              </w:rPr>
              <w:t xml:space="preserve">On peut </w:t>
            </w:r>
            <w:r w:rsidR="00D334B9">
              <w:rPr>
                <w:rFonts w:ascii="Tw Cen MT" w:hAnsi="Tw Cen MT"/>
                <w:b/>
                <w:sz w:val="18"/>
                <w:szCs w:val="18"/>
              </w:rPr>
              <w:t>poser</w:t>
            </w:r>
            <w:r>
              <w:rPr>
                <w:rFonts w:ascii="Tw Cen MT" w:hAnsi="Tw Cen MT"/>
                <w:b/>
                <w:sz w:val="18"/>
                <w:szCs w:val="18"/>
              </w:rPr>
              <w:t xml:space="preserve"> </w:t>
            </w:r>
            <w:r w:rsidR="00D334B9">
              <w:rPr>
                <w:rFonts w:ascii="Tw Cen MT" w:hAnsi="Tw Cen MT"/>
                <w:b/>
                <w:sz w:val="18"/>
                <w:szCs w:val="18"/>
              </w:rPr>
              <w:t xml:space="preserve">la question : est-il normal de protéger la faune </w:t>
            </w:r>
            <w:r w:rsidR="004C0C1D">
              <w:rPr>
                <w:rFonts w:ascii="Tw Cen MT" w:hAnsi="Tw Cen MT"/>
                <w:b/>
                <w:sz w:val="18"/>
                <w:szCs w:val="18"/>
              </w:rPr>
              <w:t>sans faire cas des</w:t>
            </w:r>
            <w:r w:rsidR="00D334B9">
              <w:rPr>
                <w:rFonts w:ascii="Tw Cen MT" w:hAnsi="Tw Cen MT"/>
                <w:b/>
                <w:sz w:val="18"/>
                <w:szCs w:val="18"/>
              </w:rPr>
              <w:t xml:space="preserve"> populations </w:t>
            </w:r>
            <w:r>
              <w:rPr>
                <w:rFonts w:ascii="Tw Cen MT" w:hAnsi="Tw Cen MT"/>
                <w:b/>
                <w:sz w:val="18"/>
                <w:szCs w:val="18"/>
              </w:rPr>
              <w:t xml:space="preserve">autochtones </w:t>
            </w:r>
            <w:r w:rsidR="00D334B9">
              <w:rPr>
                <w:rFonts w:ascii="Tw Cen MT" w:hAnsi="Tw Cen MT"/>
                <w:b/>
                <w:sz w:val="18"/>
                <w:szCs w:val="18"/>
              </w:rPr>
              <w:t xml:space="preserve">? </w:t>
            </w:r>
          </w:p>
        </w:tc>
        <w:tc>
          <w:tcPr>
            <w:tcW w:w="2608" w:type="dxa"/>
            <w:gridSpan w:val="2"/>
            <w:tcBorders>
              <w:right w:val="single" w:sz="4" w:space="0" w:color="auto"/>
            </w:tcBorders>
            <w:vAlign w:val="center"/>
          </w:tcPr>
          <w:p w:rsidR="00784FFD" w:rsidRDefault="00CC6D85" w:rsidP="007B5E84">
            <w:pPr>
              <w:ind w:left="-108" w:right="-108"/>
              <w:jc w:val="center"/>
              <w:rPr>
                <w:rFonts w:ascii="Tw Cen MT" w:hAnsi="Tw Cen MT"/>
                <w:b/>
                <w:sz w:val="18"/>
                <w:szCs w:val="18"/>
              </w:rPr>
            </w:pPr>
            <w:r>
              <w:rPr>
                <w:rFonts w:ascii="Tw Cen MT" w:hAnsi="Tw Cen MT"/>
                <w:b/>
                <w:sz w:val="18"/>
                <w:szCs w:val="18"/>
              </w:rPr>
              <w:t xml:space="preserve">- </w:t>
            </w:r>
            <w:r w:rsidRPr="00CC6D85">
              <w:rPr>
                <w:rFonts w:ascii="Tw Cen MT" w:hAnsi="Tw Cen MT"/>
                <w:b/>
                <w:sz w:val="18"/>
                <w:szCs w:val="18"/>
                <w:u w:val="single"/>
              </w:rPr>
              <w:t>Carte</w:t>
            </w:r>
            <w:r>
              <w:rPr>
                <w:rFonts w:ascii="Tw Cen MT" w:hAnsi="Tw Cen MT"/>
                <w:b/>
                <w:sz w:val="18"/>
                <w:szCs w:val="18"/>
              </w:rPr>
              <w:t xml:space="preserve"> : </w:t>
            </w:r>
            <w:r w:rsidRPr="00CC6D85">
              <w:rPr>
                <w:rFonts w:ascii="Tw Cen MT" w:hAnsi="Tw Cen MT"/>
                <w:b/>
              </w:rPr>
              <w:t xml:space="preserve">les pollutions de l’Arctique </w:t>
            </w:r>
            <w:proofErr w:type="spellStart"/>
            <w:r w:rsidRPr="00CC6D85">
              <w:rPr>
                <w:rFonts w:ascii="Tw Cen MT" w:hAnsi="Tw Cen MT"/>
                <w:b/>
              </w:rPr>
              <w:t>Russo</w:t>
            </w:r>
            <w:proofErr w:type="spellEnd"/>
            <w:r w:rsidRPr="00CC6D85">
              <w:rPr>
                <w:rFonts w:ascii="Tw Cen MT" w:hAnsi="Tw Cen MT"/>
                <w:b/>
              </w:rPr>
              <w:t>-européen</w:t>
            </w:r>
          </w:p>
          <w:p w:rsidR="00CC6D85" w:rsidRDefault="00CC6D85" w:rsidP="007B5E84">
            <w:pPr>
              <w:ind w:left="-108" w:right="-108"/>
              <w:jc w:val="center"/>
              <w:rPr>
                <w:rFonts w:ascii="Tw Cen MT" w:hAnsi="Tw Cen MT"/>
                <w:b/>
                <w:sz w:val="18"/>
                <w:szCs w:val="18"/>
              </w:rPr>
            </w:pPr>
            <w:r>
              <w:rPr>
                <w:rFonts w:ascii="Tw Cen MT" w:hAnsi="Tw Cen MT"/>
                <w:b/>
                <w:sz w:val="18"/>
                <w:szCs w:val="18"/>
              </w:rPr>
              <w:t xml:space="preserve">- </w:t>
            </w:r>
            <w:r w:rsidR="00677021" w:rsidRPr="00677021">
              <w:rPr>
                <w:rFonts w:ascii="Tw Cen MT" w:hAnsi="Tw Cen MT"/>
                <w:b/>
                <w:sz w:val="18"/>
                <w:szCs w:val="18"/>
                <w:u w:val="single"/>
              </w:rPr>
              <w:t>Texte</w:t>
            </w:r>
            <w:r w:rsidR="00677021">
              <w:rPr>
                <w:rFonts w:ascii="Tw Cen MT" w:hAnsi="Tw Cen MT"/>
                <w:b/>
                <w:sz w:val="18"/>
                <w:szCs w:val="18"/>
              </w:rPr>
              <w:t xml:space="preserve"> : </w:t>
            </w:r>
            <w:r w:rsidR="00677021" w:rsidRPr="00677021">
              <w:rPr>
                <w:rFonts w:ascii="Tw Cen MT" w:hAnsi="Tw Cen MT"/>
                <w:b/>
                <w:sz w:val="18"/>
                <w:szCs w:val="18"/>
              </w:rPr>
              <w:t xml:space="preserve">À </w:t>
            </w:r>
            <w:proofErr w:type="spellStart"/>
            <w:r w:rsidR="00677021" w:rsidRPr="00677021">
              <w:rPr>
                <w:rFonts w:ascii="Tw Cen MT" w:hAnsi="Tw Cen MT"/>
                <w:b/>
                <w:sz w:val="18"/>
                <w:szCs w:val="18"/>
              </w:rPr>
              <w:t>Yamal</w:t>
            </w:r>
            <w:proofErr w:type="spellEnd"/>
            <w:r w:rsidR="00677021" w:rsidRPr="00677021">
              <w:rPr>
                <w:rFonts w:ascii="Tw Cen MT" w:hAnsi="Tw Cen MT"/>
                <w:b/>
                <w:sz w:val="18"/>
                <w:szCs w:val="18"/>
              </w:rPr>
              <w:t>, Gazprom apprivoise la minorité russe des Nenets</w:t>
            </w:r>
          </w:p>
          <w:p w:rsidR="00677021" w:rsidRPr="00677021" w:rsidRDefault="00677021" w:rsidP="00677021">
            <w:pPr>
              <w:ind w:left="-108" w:right="-108"/>
              <w:jc w:val="center"/>
              <w:rPr>
                <w:rFonts w:ascii="Tw Cen MT" w:hAnsi="Tw Cen MT"/>
                <w:b/>
                <w:sz w:val="18"/>
                <w:szCs w:val="18"/>
              </w:rPr>
            </w:pPr>
            <w:r>
              <w:rPr>
                <w:rFonts w:ascii="Tw Cen MT" w:hAnsi="Tw Cen MT"/>
                <w:b/>
                <w:sz w:val="18"/>
                <w:szCs w:val="18"/>
              </w:rPr>
              <w:t xml:space="preserve">- </w:t>
            </w:r>
            <w:r w:rsidRPr="00677021">
              <w:rPr>
                <w:rFonts w:ascii="Tw Cen MT" w:hAnsi="Tw Cen MT"/>
                <w:b/>
                <w:sz w:val="18"/>
                <w:szCs w:val="18"/>
                <w:u w:val="single"/>
              </w:rPr>
              <w:t>Photographie</w:t>
            </w:r>
            <w:r>
              <w:rPr>
                <w:rFonts w:ascii="Tw Cen MT" w:hAnsi="Tw Cen MT"/>
                <w:b/>
                <w:sz w:val="18"/>
                <w:szCs w:val="18"/>
              </w:rPr>
              <w:t xml:space="preserve"> : </w:t>
            </w:r>
            <w:r w:rsidRPr="00677021">
              <w:rPr>
                <w:rFonts w:ascii="Tw Cen MT" w:hAnsi="Tw Cen MT"/>
                <w:b/>
                <w:sz w:val="18"/>
                <w:szCs w:val="18"/>
              </w:rPr>
              <w:t>Vladimir Poutine en visite dans une réserve d’ours polaires (2010)</w:t>
            </w:r>
          </w:p>
          <w:p w:rsidR="00677021" w:rsidRPr="00677021" w:rsidRDefault="00677021" w:rsidP="00677021">
            <w:pPr>
              <w:ind w:left="-108" w:right="-108"/>
              <w:jc w:val="center"/>
              <w:rPr>
                <w:rFonts w:ascii="Tw Cen MT" w:hAnsi="Tw Cen MT"/>
                <w:b/>
                <w:sz w:val="18"/>
                <w:szCs w:val="18"/>
              </w:rPr>
            </w:pPr>
            <w:r w:rsidRPr="00677021">
              <w:rPr>
                <w:rFonts w:ascii="Tw Cen MT" w:hAnsi="Tw Cen MT"/>
                <w:b/>
                <w:sz w:val="18"/>
                <w:szCs w:val="18"/>
              </w:rPr>
              <w:t>Vladimir Poutine (alors premier ministre du Russie</w:t>
            </w:r>
            <w:r w:rsidR="00CE0937">
              <w:rPr>
                <w:rFonts w:ascii="Tw Cen MT" w:hAnsi="Tw Cen MT"/>
                <w:b/>
                <w:sz w:val="18"/>
                <w:szCs w:val="18"/>
              </w:rPr>
              <w:t xml:space="preserve">) </w:t>
            </w:r>
            <w:r w:rsidRPr="00677021">
              <w:rPr>
                <w:rFonts w:ascii="Tw Cen MT" w:hAnsi="Tw Cen MT"/>
                <w:b/>
                <w:sz w:val="18"/>
                <w:szCs w:val="18"/>
              </w:rPr>
              <w:t xml:space="preserve">assiste </w:t>
            </w:r>
          </w:p>
          <w:p w:rsidR="00677021" w:rsidRPr="00677021" w:rsidRDefault="00677021" w:rsidP="00677021">
            <w:pPr>
              <w:ind w:left="-108" w:right="-108"/>
              <w:jc w:val="center"/>
              <w:rPr>
                <w:rFonts w:ascii="Tw Cen MT" w:hAnsi="Tw Cen MT"/>
                <w:b/>
                <w:sz w:val="18"/>
                <w:szCs w:val="18"/>
              </w:rPr>
            </w:pPr>
            <w:r w:rsidRPr="00677021">
              <w:rPr>
                <w:rFonts w:ascii="Tw Cen MT" w:hAnsi="Tw Cen MT"/>
                <w:b/>
                <w:sz w:val="18"/>
                <w:szCs w:val="18"/>
              </w:rPr>
              <w:t xml:space="preserve">un chercheur lors de la visite médicalisée d’une </w:t>
            </w:r>
          </w:p>
          <w:p w:rsidR="00677021" w:rsidRPr="0018784A" w:rsidRDefault="00677021" w:rsidP="00677021">
            <w:pPr>
              <w:ind w:left="-108" w:right="-108"/>
              <w:jc w:val="center"/>
              <w:rPr>
                <w:rFonts w:ascii="Tw Cen MT" w:hAnsi="Tw Cen MT"/>
                <w:b/>
                <w:sz w:val="18"/>
                <w:szCs w:val="18"/>
              </w:rPr>
            </w:pPr>
            <w:r w:rsidRPr="00677021">
              <w:rPr>
                <w:rFonts w:ascii="Tw Cen MT" w:hAnsi="Tw Cen MT"/>
                <w:b/>
                <w:sz w:val="18"/>
                <w:szCs w:val="18"/>
              </w:rPr>
              <w:t>réserve près de la mer de Barents)</w:t>
            </w:r>
          </w:p>
        </w:tc>
        <w:tc>
          <w:tcPr>
            <w:tcW w:w="1926" w:type="dxa"/>
            <w:tcBorders>
              <w:left w:val="single" w:sz="4" w:space="0" w:color="auto"/>
              <w:right w:val="single" w:sz="4" w:space="0" w:color="auto"/>
            </w:tcBorders>
            <w:vAlign w:val="center"/>
          </w:tcPr>
          <w:p w:rsidR="004709B4" w:rsidRDefault="004709B4" w:rsidP="004709B4">
            <w:pPr>
              <w:ind w:left="-108" w:right="-108"/>
              <w:jc w:val="center"/>
              <w:rPr>
                <w:rFonts w:ascii="Tw Cen MT" w:hAnsi="Tw Cen MT"/>
                <w:b/>
                <w:sz w:val="18"/>
                <w:szCs w:val="18"/>
              </w:rPr>
            </w:pPr>
            <w:r w:rsidRPr="004709B4">
              <w:rPr>
                <w:rFonts w:ascii="Tw Cen MT" w:hAnsi="Tw Cen MT"/>
                <w:b/>
                <w:sz w:val="18"/>
                <w:szCs w:val="18"/>
              </w:rPr>
              <w:t>Analyse d</w:t>
            </w:r>
            <w:r>
              <w:rPr>
                <w:rFonts w:ascii="Tw Cen MT" w:hAnsi="Tw Cen MT"/>
                <w:b/>
                <w:sz w:val="18"/>
                <w:szCs w:val="18"/>
              </w:rPr>
              <w:t>’un document sur les aspects environnementaux avec rédaction de la réponse</w:t>
            </w:r>
          </w:p>
          <w:p w:rsidR="004709B4" w:rsidRDefault="004709B4" w:rsidP="004709B4">
            <w:pPr>
              <w:ind w:left="-108" w:right="-108"/>
              <w:jc w:val="center"/>
              <w:rPr>
                <w:rFonts w:ascii="Tw Cen MT" w:hAnsi="Tw Cen MT"/>
                <w:b/>
                <w:sz w:val="18"/>
                <w:szCs w:val="18"/>
              </w:rPr>
            </w:pPr>
          </w:p>
          <w:p w:rsidR="004709B4" w:rsidRDefault="004709B4" w:rsidP="004709B4">
            <w:pPr>
              <w:ind w:left="-108" w:right="-108"/>
              <w:jc w:val="center"/>
              <w:rPr>
                <w:rFonts w:ascii="Tw Cen MT" w:hAnsi="Tw Cen MT"/>
                <w:b/>
                <w:sz w:val="18"/>
                <w:szCs w:val="18"/>
              </w:rPr>
            </w:pPr>
            <w:r>
              <w:rPr>
                <w:rFonts w:ascii="Tw Cen MT" w:hAnsi="Tw Cen MT"/>
                <w:b/>
                <w:sz w:val="18"/>
                <w:szCs w:val="18"/>
              </w:rPr>
              <w:t>Mise en commun</w:t>
            </w:r>
          </w:p>
          <w:p w:rsidR="004709B4" w:rsidRDefault="004709B4" w:rsidP="004709B4">
            <w:pPr>
              <w:ind w:left="-108" w:right="-108"/>
              <w:jc w:val="center"/>
              <w:rPr>
                <w:rFonts w:ascii="Tw Cen MT" w:hAnsi="Tw Cen MT"/>
                <w:b/>
                <w:sz w:val="18"/>
                <w:szCs w:val="18"/>
              </w:rPr>
            </w:pPr>
          </w:p>
          <w:p w:rsidR="00784FFD" w:rsidRPr="0018784A" w:rsidRDefault="004709B4" w:rsidP="00E83B2D">
            <w:pPr>
              <w:ind w:left="-108" w:right="-108"/>
              <w:jc w:val="center"/>
              <w:rPr>
                <w:rFonts w:ascii="Tw Cen MT" w:hAnsi="Tw Cen MT"/>
                <w:b/>
                <w:sz w:val="18"/>
                <w:szCs w:val="18"/>
              </w:rPr>
            </w:pPr>
            <w:r w:rsidRPr="004709B4">
              <w:rPr>
                <w:rFonts w:ascii="Tw Cen MT" w:hAnsi="Tw Cen MT"/>
                <w:b/>
                <w:sz w:val="18"/>
                <w:szCs w:val="18"/>
              </w:rPr>
              <w:t xml:space="preserve">  La trace écrite peut-être dictée, prise en note, recopiée. La reprise d’une réponse élaborée par un élève peut aussi </w:t>
            </w:r>
            <w:r w:rsidR="00E83B2D">
              <w:rPr>
                <w:rFonts w:ascii="Tw Cen MT" w:hAnsi="Tw Cen MT"/>
                <w:b/>
                <w:sz w:val="18"/>
                <w:szCs w:val="18"/>
              </w:rPr>
              <w:t xml:space="preserve">être </w:t>
            </w:r>
            <w:r w:rsidRPr="004709B4">
              <w:rPr>
                <w:rFonts w:ascii="Tw Cen MT" w:hAnsi="Tw Cen MT"/>
                <w:b/>
                <w:sz w:val="18"/>
                <w:szCs w:val="18"/>
              </w:rPr>
              <w:t>envisagée (puisque l’exercice compte un temps de rédaction)</w:t>
            </w:r>
          </w:p>
        </w:tc>
      </w:tr>
      <w:tr w:rsidR="00476864" w:rsidRPr="0018784A" w:rsidTr="001F467C">
        <w:trPr>
          <w:cantSplit/>
          <w:trHeight w:val="792"/>
        </w:trPr>
        <w:tc>
          <w:tcPr>
            <w:tcW w:w="282" w:type="dxa"/>
            <w:shd w:val="clear" w:color="auto" w:fill="E36C0A" w:themeFill="accent6" w:themeFillShade="BF"/>
            <w:textDirection w:val="btLr"/>
            <w:vAlign w:val="center"/>
          </w:tcPr>
          <w:p w:rsidR="00476864" w:rsidRPr="0018784A" w:rsidRDefault="00476864" w:rsidP="00601C90">
            <w:pPr>
              <w:ind w:left="113" w:right="113"/>
              <w:jc w:val="center"/>
              <w:rPr>
                <w:rFonts w:ascii="Calibri" w:hAnsi="Calibri"/>
                <w:b/>
                <w:sz w:val="18"/>
                <w:szCs w:val="18"/>
              </w:rPr>
            </w:pPr>
            <w:r w:rsidRPr="0018784A">
              <w:rPr>
                <w:rFonts w:ascii="Tw Cen MT" w:hAnsi="Tw Cen MT"/>
                <w:b/>
                <w:sz w:val="18"/>
                <w:szCs w:val="18"/>
              </w:rPr>
              <w:t xml:space="preserve">10 </w:t>
            </w:r>
            <w:r w:rsidRPr="0018784A">
              <w:rPr>
                <w:rFonts w:ascii="Calibri" w:hAnsi="Calibri"/>
                <w:b/>
                <w:sz w:val="18"/>
                <w:szCs w:val="18"/>
              </w:rPr>
              <w:t>mn</w:t>
            </w:r>
          </w:p>
        </w:tc>
        <w:tc>
          <w:tcPr>
            <w:tcW w:w="1844" w:type="dxa"/>
            <w:gridSpan w:val="2"/>
            <w:shd w:val="clear" w:color="auto" w:fill="C2D69B"/>
            <w:vAlign w:val="center"/>
          </w:tcPr>
          <w:p w:rsidR="00476864" w:rsidRPr="0018784A" w:rsidRDefault="00476864" w:rsidP="007B5E84">
            <w:pPr>
              <w:jc w:val="center"/>
              <w:rPr>
                <w:rFonts w:ascii="Tw Cen MT" w:hAnsi="Tw Cen MT"/>
                <w:b/>
                <w:bCs/>
                <w:color w:val="C00000"/>
                <w:sz w:val="18"/>
                <w:szCs w:val="18"/>
                <w:u w:val="single"/>
              </w:rPr>
            </w:pPr>
            <w:r w:rsidRPr="00B43F7D">
              <w:rPr>
                <w:rFonts w:ascii="Tw Cen MT" w:hAnsi="Tw Cen MT"/>
                <w:b/>
                <w:bCs/>
                <w:smallCaps/>
                <w:color w:val="C00000"/>
                <w:sz w:val="18"/>
                <w:szCs w:val="18"/>
                <w:u w:val="single"/>
              </w:rPr>
              <w:t>Conclusion</w:t>
            </w:r>
          </w:p>
          <w:p w:rsidR="00476864" w:rsidRPr="0018784A" w:rsidRDefault="00476864" w:rsidP="00B43F7D">
            <w:pPr>
              <w:jc w:val="center"/>
              <w:rPr>
                <w:rFonts w:ascii="Tw Cen MT" w:hAnsi="Tw Cen MT"/>
                <w:b/>
                <w:color w:val="0070C0"/>
                <w:sz w:val="18"/>
                <w:szCs w:val="18"/>
              </w:rPr>
            </w:pPr>
            <w:r w:rsidRPr="0018784A">
              <w:rPr>
                <w:rFonts w:ascii="Tw Cen MT" w:hAnsi="Tw Cen MT"/>
                <w:b/>
                <w:color w:val="0070C0"/>
                <w:sz w:val="18"/>
                <w:szCs w:val="18"/>
              </w:rPr>
              <w:t xml:space="preserve">Diapo </w:t>
            </w:r>
            <w:r>
              <w:rPr>
                <w:rFonts w:ascii="Tw Cen MT" w:hAnsi="Tw Cen MT"/>
                <w:b/>
                <w:color w:val="0070C0"/>
                <w:sz w:val="18"/>
                <w:szCs w:val="18"/>
              </w:rPr>
              <w:t>8</w:t>
            </w:r>
          </w:p>
        </w:tc>
        <w:tc>
          <w:tcPr>
            <w:tcW w:w="3117" w:type="dxa"/>
            <w:gridSpan w:val="2"/>
            <w:shd w:val="clear" w:color="auto" w:fill="C2D69B"/>
            <w:vAlign w:val="center"/>
          </w:tcPr>
          <w:p w:rsidR="00476864" w:rsidRDefault="008F52BE" w:rsidP="007B5E84">
            <w:pPr>
              <w:ind w:left="-108" w:right="-108"/>
              <w:jc w:val="center"/>
              <w:rPr>
                <w:rFonts w:ascii="Tw Cen MT" w:hAnsi="Tw Cen MT"/>
                <w:b/>
                <w:sz w:val="18"/>
                <w:szCs w:val="18"/>
              </w:rPr>
            </w:pPr>
            <w:r w:rsidRPr="008F52BE">
              <w:rPr>
                <w:rFonts w:ascii="Tw Cen MT" w:hAnsi="Tw Cen MT"/>
                <w:b/>
                <w:sz w:val="18"/>
                <w:szCs w:val="18"/>
              </w:rPr>
              <w:t xml:space="preserve">L’analyse à l’oral  des documents proposés permet de répondre aux trois thématiques et d’ouvrir vers la conceptualisation (mise en perspective avec les Etats Arctiques)  </w:t>
            </w:r>
          </w:p>
          <w:p w:rsidR="004709B4" w:rsidRPr="0018784A" w:rsidRDefault="004709B4" w:rsidP="00E83B2D">
            <w:pPr>
              <w:ind w:left="-108" w:right="-108"/>
              <w:jc w:val="center"/>
              <w:rPr>
                <w:rFonts w:ascii="Tw Cen MT" w:hAnsi="Tw Cen MT"/>
                <w:b/>
                <w:sz w:val="18"/>
                <w:szCs w:val="18"/>
              </w:rPr>
            </w:pPr>
            <w:r w:rsidRPr="00652DCC">
              <w:rPr>
                <w:rFonts w:ascii="Tw Cen MT" w:hAnsi="Tw Cen MT"/>
                <w:b/>
                <w:sz w:val="18"/>
                <w:szCs w:val="18"/>
                <w:u w:val="single"/>
              </w:rPr>
              <w:t xml:space="preserve">Campagne </w:t>
            </w:r>
            <w:r w:rsidR="00652DCC" w:rsidRPr="00652DCC">
              <w:rPr>
                <w:rFonts w:ascii="Tw Cen MT" w:hAnsi="Tw Cen MT"/>
                <w:b/>
                <w:sz w:val="18"/>
                <w:szCs w:val="18"/>
                <w:u w:val="single"/>
              </w:rPr>
              <w:t>« </w:t>
            </w:r>
            <w:r w:rsidRPr="00652DCC">
              <w:rPr>
                <w:rFonts w:ascii="Tw Cen MT" w:hAnsi="Tw Cen MT"/>
                <w:b/>
                <w:sz w:val="18"/>
                <w:szCs w:val="18"/>
                <w:u w:val="single"/>
              </w:rPr>
              <w:t xml:space="preserve">Save the </w:t>
            </w:r>
            <w:proofErr w:type="spellStart"/>
            <w:r w:rsidRPr="00652DCC">
              <w:rPr>
                <w:rFonts w:ascii="Tw Cen MT" w:hAnsi="Tw Cen MT"/>
                <w:b/>
                <w:sz w:val="18"/>
                <w:szCs w:val="18"/>
                <w:u w:val="single"/>
              </w:rPr>
              <w:t>arctic</w:t>
            </w:r>
            <w:proofErr w:type="spellEnd"/>
            <w:r w:rsidR="00652DCC" w:rsidRPr="00652DCC">
              <w:rPr>
                <w:rFonts w:ascii="Tw Cen MT" w:hAnsi="Tw Cen MT"/>
                <w:b/>
                <w:sz w:val="18"/>
                <w:szCs w:val="18"/>
                <w:u w:val="single"/>
              </w:rPr>
              <w:t> »</w:t>
            </w:r>
            <w:r>
              <w:rPr>
                <w:rFonts w:ascii="Tw Cen MT" w:hAnsi="Tw Cen MT"/>
                <w:b/>
                <w:sz w:val="18"/>
                <w:szCs w:val="18"/>
              </w:rPr>
              <w:t> : explique</w:t>
            </w:r>
            <w:r w:rsidR="00652DCC">
              <w:rPr>
                <w:rFonts w:ascii="Tw Cen MT" w:hAnsi="Tw Cen MT"/>
                <w:b/>
                <w:sz w:val="18"/>
                <w:szCs w:val="18"/>
              </w:rPr>
              <w:t>r</w:t>
            </w:r>
            <w:r>
              <w:rPr>
                <w:rFonts w:ascii="Tw Cen MT" w:hAnsi="Tw Cen MT"/>
                <w:b/>
                <w:sz w:val="18"/>
                <w:szCs w:val="18"/>
              </w:rPr>
              <w:t xml:space="preserve"> qui est « </w:t>
            </w:r>
            <w:r w:rsidR="00E83B2D">
              <w:rPr>
                <w:rFonts w:ascii="Tw Cen MT" w:hAnsi="Tw Cen MT"/>
                <w:b/>
                <w:sz w:val="18"/>
                <w:szCs w:val="18"/>
              </w:rPr>
              <w:t>S</w:t>
            </w:r>
            <w:r>
              <w:rPr>
                <w:rFonts w:ascii="Tw Cen MT" w:hAnsi="Tw Cen MT"/>
                <w:b/>
                <w:sz w:val="18"/>
                <w:szCs w:val="18"/>
              </w:rPr>
              <w:t>hell »</w:t>
            </w:r>
            <w:r w:rsidR="00652DCC">
              <w:rPr>
                <w:rFonts w:ascii="Tw Cen MT" w:hAnsi="Tw Cen MT"/>
                <w:b/>
                <w:sz w:val="18"/>
                <w:szCs w:val="18"/>
              </w:rPr>
              <w:t xml:space="preserve"> (</w:t>
            </w:r>
            <w:proofErr w:type="spellStart"/>
            <w:r w:rsidR="00652DCC">
              <w:rPr>
                <w:rFonts w:ascii="Tw Cen MT" w:hAnsi="Tw Cen MT"/>
                <w:b/>
                <w:sz w:val="18"/>
                <w:szCs w:val="18"/>
              </w:rPr>
              <w:t>Hell</w:t>
            </w:r>
            <w:proofErr w:type="spellEnd"/>
            <w:r w:rsidR="00652DCC">
              <w:rPr>
                <w:rFonts w:ascii="Tw Cen MT" w:hAnsi="Tw Cen MT"/>
                <w:b/>
                <w:sz w:val="18"/>
                <w:szCs w:val="18"/>
              </w:rPr>
              <w:t xml:space="preserve"> = enfer sur le doc), montrer que son logo est diabolisé (corne) et s’oppose à la pureté (blanc) de l’Ours. Vendre de l’essence chez Shell équivaut à assassiner les ours polaires  </w:t>
            </w:r>
          </w:p>
        </w:tc>
        <w:tc>
          <w:tcPr>
            <w:tcW w:w="1562" w:type="dxa"/>
            <w:gridSpan w:val="2"/>
            <w:tcBorders>
              <w:right w:val="single" w:sz="4" w:space="0" w:color="auto"/>
            </w:tcBorders>
            <w:shd w:val="clear" w:color="auto" w:fill="C2D69B"/>
            <w:vAlign w:val="center"/>
          </w:tcPr>
          <w:p w:rsidR="00476864" w:rsidRPr="0018784A" w:rsidRDefault="00476864" w:rsidP="00476864">
            <w:pPr>
              <w:jc w:val="center"/>
              <w:rPr>
                <w:rFonts w:ascii="Tw Cen MT" w:hAnsi="Tw Cen MT"/>
                <w:b/>
                <w:sz w:val="18"/>
                <w:szCs w:val="18"/>
              </w:rPr>
            </w:pPr>
            <w:r w:rsidRPr="00476864">
              <w:rPr>
                <w:rFonts w:ascii="Tw Cen MT" w:hAnsi="Tw Cen MT"/>
                <w:b/>
                <w:sz w:val="18"/>
                <w:szCs w:val="18"/>
              </w:rPr>
              <w:t xml:space="preserve">En quoi l’exemple de </w:t>
            </w:r>
            <w:r>
              <w:rPr>
                <w:rFonts w:ascii="Tw Cen MT" w:hAnsi="Tw Cen MT"/>
                <w:b/>
                <w:sz w:val="18"/>
                <w:szCs w:val="18"/>
              </w:rPr>
              <w:t>l’arctique</w:t>
            </w:r>
            <w:r w:rsidRPr="00476864">
              <w:rPr>
                <w:rFonts w:ascii="Tw Cen MT" w:hAnsi="Tw Cen MT"/>
                <w:b/>
                <w:sz w:val="18"/>
                <w:szCs w:val="18"/>
              </w:rPr>
              <w:t xml:space="preserve"> Russie est-il révélateur </w:t>
            </w:r>
            <w:r>
              <w:rPr>
                <w:rFonts w:ascii="Tw Cen MT" w:hAnsi="Tw Cen MT"/>
                <w:b/>
                <w:sz w:val="18"/>
                <w:szCs w:val="18"/>
              </w:rPr>
              <w:t xml:space="preserve">de la fragilité et </w:t>
            </w:r>
            <w:r w:rsidRPr="00476864">
              <w:rPr>
                <w:rFonts w:ascii="Tw Cen MT" w:hAnsi="Tw Cen MT"/>
                <w:b/>
                <w:sz w:val="18"/>
                <w:szCs w:val="18"/>
              </w:rPr>
              <w:t xml:space="preserve">des tensions géopolitiques, </w:t>
            </w:r>
            <w:r>
              <w:rPr>
                <w:rFonts w:ascii="Tw Cen MT" w:hAnsi="Tw Cen MT"/>
                <w:b/>
                <w:sz w:val="18"/>
                <w:szCs w:val="18"/>
              </w:rPr>
              <w:t xml:space="preserve">qui anime cet espace ? </w:t>
            </w:r>
          </w:p>
        </w:tc>
        <w:tc>
          <w:tcPr>
            <w:tcW w:w="4819" w:type="dxa"/>
            <w:tcBorders>
              <w:left w:val="single" w:sz="4" w:space="0" w:color="auto"/>
            </w:tcBorders>
            <w:shd w:val="clear" w:color="auto" w:fill="C2D69B"/>
            <w:vAlign w:val="center"/>
          </w:tcPr>
          <w:p w:rsidR="00476864" w:rsidRPr="00476864" w:rsidRDefault="00476864" w:rsidP="00476864">
            <w:pPr>
              <w:rPr>
                <w:rFonts w:ascii="Tw Cen MT" w:hAnsi="Tw Cen MT"/>
                <w:b/>
                <w:sz w:val="18"/>
                <w:szCs w:val="18"/>
              </w:rPr>
            </w:pPr>
            <w:r w:rsidRPr="00476864">
              <w:rPr>
                <w:rFonts w:ascii="Tw Cen MT" w:hAnsi="Tw Cen MT"/>
                <w:b/>
                <w:sz w:val="18"/>
                <w:szCs w:val="18"/>
              </w:rPr>
              <w:t>L’étude de cas sur l’Arctique russe montre que cet espace est de plus en plus convoité : disposant d’importantes ressources en hydrocarbures et en minerais, il attise les appétits des pays bordiers comme des grandes compagnies pétrolières.</w:t>
            </w:r>
          </w:p>
          <w:p w:rsidR="00476864" w:rsidRPr="00476864" w:rsidRDefault="00476864" w:rsidP="00476864">
            <w:pPr>
              <w:rPr>
                <w:rFonts w:ascii="Tw Cen MT" w:hAnsi="Tw Cen MT"/>
                <w:b/>
                <w:sz w:val="18"/>
                <w:szCs w:val="18"/>
              </w:rPr>
            </w:pPr>
            <w:r w:rsidRPr="00476864">
              <w:rPr>
                <w:rFonts w:ascii="Tw Cen MT" w:hAnsi="Tw Cen MT"/>
                <w:b/>
                <w:sz w:val="18"/>
                <w:szCs w:val="18"/>
              </w:rPr>
              <w:t xml:space="preserve">Cet espace riche est cependant fragile : disparition d’espèces du fait du réchauffement climatique, marées noires, pollution </w:t>
            </w:r>
          </w:p>
          <w:p w:rsidR="00476864" w:rsidRPr="00476864" w:rsidRDefault="00476864" w:rsidP="00476864">
            <w:pPr>
              <w:rPr>
                <w:rFonts w:ascii="Tw Cen MT" w:hAnsi="Tw Cen MT"/>
                <w:b/>
                <w:sz w:val="18"/>
                <w:szCs w:val="18"/>
              </w:rPr>
            </w:pPr>
            <w:r w:rsidRPr="00476864">
              <w:rPr>
                <w:rFonts w:ascii="Tw Cen MT" w:hAnsi="Tw Cen MT"/>
                <w:b/>
                <w:sz w:val="18"/>
                <w:szCs w:val="18"/>
              </w:rPr>
              <w:t>nucléaire …</w:t>
            </w:r>
          </w:p>
          <w:p w:rsidR="00476864" w:rsidRPr="0018784A" w:rsidRDefault="00476864" w:rsidP="00797741">
            <w:pPr>
              <w:rPr>
                <w:rFonts w:ascii="Tw Cen MT" w:hAnsi="Tw Cen MT"/>
                <w:b/>
                <w:sz w:val="18"/>
                <w:szCs w:val="18"/>
              </w:rPr>
            </w:pPr>
            <w:r w:rsidRPr="00476864">
              <w:rPr>
                <w:rFonts w:ascii="Tw Cen MT" w:hAnsi="Tw Cen MT"/>
                <w:b/>
                <w:sz w:val="18"/>
                <w:szCs w:val="18"/>
              </w:rPr>
              <w:t>Aujourd’hui, la Russie met en place de</w:t>
            </w:r>
            <w:r w:rsidR="00797741">
              <w:rPr>
                <w:rFonts w:ascii="Tw Cen MT" w:hAnsi="Tw Cen MT"/>
                <w:b/>
                <w:sz w:val="18"/>
                <w:szCs w:val="18"/>
              </w:rPr>
              <w:t>s</w:t>
            </w:r>
            <w:r w:rsidRPr="00476864">
              <w:rPr>
                <w:rFonts w:ascii="Tw Cen MT" w:hAnsi="Tw Cen MT"/>
                <w:b/>
                <w:sz w:val="18"/>
                <w:szCs w:val="18"/>
              </w:rPr>
              <w:t xml:space="preserve"> politiques de protection de l’environnement en Arctique : s’agit-il de réellement de protéger cet espace fragilisé ou de s’acheter une image « respectable » à l’international ?</w:t>
            </w:r>
          </w:p>
        </w:tc>
        <w:tc>
          <w:tcPr>
            <w:tcW w:w="2608" w:type="dxa"/>
            <w:gridSpan w:val="2"/>
            <w:shd w:val="clear" w:color="auto" w:fill="C2D69B"/>
            <w:vAlign w:val="center"/>
          </w:tcPr>
          <w:p w:rsidR="00476864" w:rsidRDefault="008F52BE" w:rsidP="0042695D">
            <w:pPr>
              <w:ind w:left="-63"/>
              <w:jc w:val="center"/>
              <w:rPr>
                <w:rFonts w:ascii="Tw Cen MT" w:hAnsi="Tw Cen MT"/>
                <w:b/>
                <w:sz w:val="18"/>
                <w:szCs w:val="18"/>
              </w:rPr>
            </w:pPr>
            <w:r>
              <w:rPr>
                <w:rFonts w:ascii="Tw Cen MT" w:hAnsi="Tw Cen MT"/>
                <w:b/>
                <w:sz w:val="18"/>
                <w:szCs w:val="18"/>
              </w:rPr>
              <w:t xml:space="preserve">- </w:t>
            </w:r>
            <w:r w:rsidRPr="008F52BE">
              <w:rPr>
                <w:rFonts w:ascii="Tw Cen MT" w:hAnsi="Tw Cen MT"/>
                <w:b/>
                <w:sz w:val="18"/>
                <w:szCs w:val="18"/>
                <w:u w:val="single"/>
              </w:rPr>
              <w:t>Caricature</w:t>
            </w:r>
            <w:r>
              <w:rPr>
                <w:rFonts w:ascii="Tw Cen MT" w:hAnsi="Tw Cen MT"/>
                <w:b/>
                <w:sz w:val="18"/>
                <w:szCs w:val="18"/>
              </w:rPr>
              <w:t> : les richesses des fonds marins et les tensions géopolitiques générées sur leurs appropriations et sur la faune</w:t>
            </w:r>
          </w:p>
          <w:p w:rsidR="008F52BE" w:rsidRDefault="008F52BE" w:rsidP="0042695D">
            <w:pPr>
              <w:ind w:left="-63"/>
              <w:jc w:val="center"/>
              <w:rPr>
                <w:rFonts w:ascii="Tw Cen MT" w:hAnsi="Tw Cen MT"/>
                <w:b/>
                <w:sz w:val="18"/>
                <w:szCs w:val="18"/>
              </w:rPr>
            </w:pPr>
            <w:r>
              <w:rPr>
                <w:rFonts w:ascii="Tw Cen MT" w:hAnsi="Tw Cen MT"/>
                <w:b/>
                <w:sz w:val="18"/>
                <w:szCs w:val="18"/>
              </w:rPr>
              <w:t xml:space="preserve">- </w:t>
            </w:r>
            <w:r w:rsidRPr="008F52BE">
              <w:rPr>
                <w:rFonts w:ascii="Tw Cen MT" w:hAnsi="Tw Cen MT"/>
                <w:b/>
                <w:sz w:val="18"/>
                <w:szCs w:val="18"/>
                <w:u w:val="single"/>
              </w:rPr>
              <w:t>Carte</w:t>
            </w:r>
            <w:r>
              <w:rPr>
                <w:rFonts w:ascii="Tw Cen MT" w:hAnsi="Tw Cen MT"/>
                <w:b/>
                <w:sz w:val="18"/>
                <w:szCs w:val="18"/>
              </w:rPr>
              <w:t> : la disparition programmée des ours polaires</w:t>
            </w:r>
          </w:p>
          <w:p w:rsidR="00E31987" w:rsidRDefault="008F52BE" w:rsidP="0042695D">
            <w:pPr>
              <w:ind w:left="-63"/>
              <w:jc w:val="center"/>
              <w:rPr>
                <w:rFonts w:ascii="Tw Cen MT" w:hAnsi="Tw Cen MT"/>
                <w:b/>
                <w:sz w:val="18"/>
                <w:szCs w:val="18"/>
              </w:rPr>
            </w:pPr>
            <w:r>
              <w:rPr>
                <w:rFonts w:ascii="Tw Cen MT" w:hAnsi="Tw Cen MT"/>
                <w:b/>
                <w:sz w:val="18"/>
                <w:szCs w:val="18"/>
              </w:rPr>
              <w:t xml:space="preserve">- </w:t>
            </w:r>
            <w:r w:rsidRPr="008F52BE">
              <w:rPr>
                <w:rFonts w:ascii="Tw Cen MT" w:hAnsi="Tw Cen MT"/>
                <w:b/>
                <w:sz w:val="18"/>
                <w:szCs w:val="18"/>
                <w:u w:val="single"/>
              </w:rPr>
              <w:t>Affiche</w:t>
            </w:r>
            <w:r>
              <w:rPr>
                <w:rFonts w:ascii="Tw Cen MT" w:hAnsi="Tw Cen MT"/>
                <w:b/>
                <w:sz w:val="18"/>
                <w:szCs w:val="18"/>
              </w:rPr>
              <w:t xml:space="preserve"> : campagne de </w:t>
            </w:r>
            <w:r w:rsidR="00CE0937">
              <w:rPr>
                <w:rFonts w:ascii="Tw Cen MT" w:hAnsi="Tw Cen MT"/>
                <w:b/>
                <w:sz w:val="18"/>
                <w:szCs w:val="18"/>
              </w:rPr>
              <w:t xml:space="preserve">Green </w:t>
            </w:r>
            <w:proofErr w:type="spellStart"/>
            <w:r w:rsidR="00CE0937">
              <w:rPr>
                <w:rFonts w:ascii="Tw Cen MT" w:hAnsi="Tw Cen MT"/>
                <w:b/>
                <w:sz w:val="18"/>
                <w:szCs w:val="18"/>
              </w:rPr>
              <w:t>peace</w:t>
            </w:r>
            <w:proofErr w:type="spellEnd"/>
            <w:r w:rsidR="00CE0937">
              <w:rPr>
                <w:rFonts w:ascii="Tw Cen MT" w:hAnsi="Tw Cen MT"/>
                <w:b/>
                <w:sz w:val="18"/>
                <w:szCs w:val="18"/>
              </w:rPr>
              <w:t xml:space="preserve"> « </w:t>
            </w:r>
            <w:proofErr w:type="spellStart"/>
            <w:r w:rsidR="00CE0937">
              <w:rPr>
                <w:rFonts w:ascii="Tw Cen MT" w:hAnsi="Tw Cen MT"/>
                <w:b/>
                <w:sz w:val="18"/>
                <w:szCs w:val="18"/>
              </w:rPr>
              <w:t>save</w:t>
            </w:r>
            <w:proofErr w:type="spellEnd"/>
            <w:r w:rsidR="00CE0937">
              <w:rPr>
                <w:rFonts w:ascii="Tw Cen MT" w:hAnsi="Tw Cen MT"/>
                <w:b/>
                <w:sz w:val="18"/>
                <w:szCs w:val="18"/>
              </w:rPr>
              <w:t xml:space="preserve"> the </w:t>
            </w:r>
            <w:proofErr w:type="spellStart"/>
            <w:r w:rsidR="00CE0937">
              <w:rPr>
                <w:rFonts w:ascii="Tw Cen MT" w:hAnsi="Tw Cen MT"/>
                <w:b/>
                <w:sz w:val="18"/>
                <w:szCs w:val="18"/>
              </w:rPr>
              <w:t>arctic</w:t>
            </w:r>
            <w:proofErr w:type="spellEnd"/>
            <w:r w:rsidR="00CE0937">
              <w:rPr>
                <w:rFonts w:ascii="Tw Cen MT" w:hAnsi="Tw Cen MT"/>
                <w:b/>
                <w:sz w:val="18"/>
                <w:szCs w:val="18"/>
              </w:rPr>
              <w:t> »</w:t>
            </w:r>
          </w:p>
          <w:p w:rsidR="00E31987" w:rsidRPr="0018784A" w:rsidRDefault="00E31987" w:rsidP="0042695D">
            <w:pPr>
              <w:ind w:left="-63"/>
              <w:jc w:val="center"/>
              <w:rPr>
                <w:rFonts w:ascii="Tw Cen MT" w:hAnsi="Tw Cen MT"/>
                <w:b/>
                <w:sz w:val="18"/>
                <w:szCs w:val="18"/>
              </w:rPr>
            </w:pPr>
          </w:p>
        </w:tc>
        <w:tc>
          <w:tcPr>
            <w:tcW w:w="1926" w:type="dxa"/>
            <w:shd w:val="clear" w:color="auto" w:fill="C2D69B"/>
            <w:vAlign w:val="center"/>
          </w:tcPr>
          <w:p w:rsidR="00476864" w:rsidRDefault="004709B4" w:rsidP="008F52BE">
            <w:pPr>
              <w:ind w:left="-108" w:right="-108"/>
              <w:jc w:val="center"/>
              <w:rPr>
                <w:rFonts w:ascii="Tw Cen MT" w:hAnsi="Tw Cen MT"/>
                <w:b/>
                <w:sz w:val="18"/>
                <w:szCs w:val="18"/>
              </w:rPr>
            </w:pPr>
            <w:r>
              <w:rPr>
                <w:rFonts w:ascii="Tw Cen MT" w:hAnsi="Tw Cen MT"/>
                <w:b/>
                <w:sz w:val="18"/>
                <w:szCs w:val="18"/>
              </w:rPr>
              <w:t>Analyse à l’oral des trois docu</w:t>
            </w:r>
            <w:r w:rsidR="007B03B9">
              <w:rPr>
                <w:rFonts w:ascii="Tw Cen MT" w:hAnsi="Tw Cen MT"/>
                <w:b/>
                <w:sz w:val="18"/>
                <w:szCs w:val="18"/>
              </w:rPr>
              <w:t xml:space="preserve">ments qui forment la conclusion avec un commentaire et une explication plus poussée </w:t>
            </w:r>
            <w:bookmarkStart w:id="0" w:name="_GoBack"/>
            <w:bookmarkEnd w:id="0"/>
            <w:r w:rsidR="007B03B9">
              <w:rPr>
                <w:rFonts w:ascii="Tw Cen MT" w:hAnsi="Tw Cen MT"/>
                <w:b/>
                <w:sz w:val="18"/>
                <w:szCs w:val="18"/>
              </w:rPr>
              <w:t>sur l’affiche de Shell</w:t>
            </w:r>
          </w:p>
          <w:p w:rsidR="004709B4" w:rsidRDefault="004709B4" w:rsidP="008F52BE">
            <w:pPr>
              <w:ind w:left="-108" w:right="-108"/>
              <w:jc w:val="center"/>
              <w:rPr>
                <w:rFonts w:ascii="Tw Cen MT" w:hAnsi="Tw Cen MT"/>
                <w:b/>
                <w:sz w:val="18"/>
                <w:szCs w:val="18"/>
              </w:rPr>
            </w:pPr>
          </w:p>
          <w:p w:rsidR="004709B4" w:rsidRPr="0018784A" w:rsidRDefault="004709B4" w:rsidP="008F52BE">
            <w:pPr>
              <w:ind w:left="-108" w:right="-108"/>
              <w:jc w:val="center"/>
              <w:rPr>
                <w:rFonts w:ascii="Tw Cen MT" w:hAnsi="Tw Cen MT"/>
                <w:b/>
                <w:sz w:val="18"/>
                <w:szCs w:val="18"/>
              </w:rPr>
            </w:pPr>
            <w:r>
              <w:rPr>
                <w:rFonts w:ascii="Tw Cen MT" w:hAnsi="Tw Cen MT"/>
                <w:b/>
                <w:sz w:val="18"/>
                <w:szCs w:val="18"/>
              </w:rPr>
              <w:t>Prise de la conclusion sous la dictée.</w:t>
            </w:r>
          </w:p>
        </w:tc>
      </w:tr>
    </w:tbl>
    <w:p w:rsidR="00C17385" w:rsidRPr="00601C90" w:rsidRDefault="00C17385" w:rsidP="00CE0937"/>
    <w:sectPr w:rsidR="00C17385" w:rsidRPr="00601C90" w:rsidSect="00E83B2D">
      <w:pgSz w:w="16838" w:h="11906" w:orient="landscape"/>
      <w:pgMar w:top="142"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25F3"/>
    <w:multiLevelType w:val="hybridMultilevel"/>
    <w:tmpl w:val="EF78725C"/>
    <w:lvl w:ilvl="0" w:tplc="8124B51E">
      <w:numFmt w:val="bullet"/>
      <w:lvlText w:val="-"/>
      <w:lvlJc w:val="left"/>
      <w:pPr>
        <w:ind w:left="720" w:hanging="360"/>
      </w:pPr>
      <w:rPr>
        <w:rFonts w:ascii="Tw Cen MT" w:eastAsia="Calibri"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4236B8"/>
    <w:multiLevelType w:val="hybridMultilevel"/>
    <w:tmpl w:val="02BC1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4D5BA6"/>
    <w:multiLevelType w:val="hybridMultilevel"/>
    <w:tmpl w:val="5C50CF3E"/>
    <w:lvl w:ilvl="0" w:tplc="040C0001">
      <w:start w:val="1"/>
      <w:numFmt w:val="bullet"/>
      <w:lvlText w:val=""/>
      <w:lvlJc w:val="left"/>
      <w:pPr>
        <w:tabs>
          <w:tab w:val="num" w:pos="720"/>
        </w:tabs>
        <w:ind w:left="720" w:hanging="360"/>
      </w:pPr>
      <w:rPr>
        <w:rFonts w:ascii="Symbol" w:hAnsi="Symbol"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3">
    <w:nsid w:val="297A79F0"/>
    <w:multiLevelType w:val="hybridMultilevel"/>
    <w:tmpl w:val="8A903C58"/>
    <w:lvl w:ilvl="0" w:tplc="4B80C0F4">
      <w:start w:val="1"/>
      <w:numFmt w:val="bullet"/>
      <w:lvlText w:val=""/>
      <w:lvlJc w:val="left"/>
      <w:pPr>
        <w:tabs>
          <w:tab w:val="num" w:pos="720"/>
        </w:tabs>
        <w:ind w:left="720" w:hanging="360"/>
      </w:pPr>
      <w:rPr>
        <w:rFonts w:ascii="Wingdings" w:hAnsi="Wingdings"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4">
    <w:nsid w:val="306547A0"/>
    <w:multiLevelType w:val="hybridMultilevel"/>
    <w:tmpl w:val="FB20B4BA"/>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5">
    <w:nsid w:val="40832ED1"/>
    <w:multiLevelType w:val="hybridMultilevel"/>
    <w:tmpl w:val="96A4789C"/>
    <w:lvl w:ilvl="0" w:tplc="040C0001">
      <w:start w:val="1"/>
      <w:numFmt w:val="bullet"/>
      <w:lvlText w:val=""/>
      <w:lvlJc w:val="left"/>
      <w:pPr>
        <w:tabs>
          <w:tab w:val="num" w:pos="720"/>
        </w:tabs>
        <w:ind w:left="720" w:hanging="360"/>
      </w:pPr>
      <w:rPr>
        <w:rFonts w:ascii="Symbol" w:hAnsi="Symbol"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6">
    <w:nsid w:val="412B5D11"/>
    <w:multiLevelType w:val="hybridMultilevel"/>
    <w:tmpl w:val="2A489166"/>
    <w:lvl w:ilvl="0" w:tplc="69AA0678">
      <w:start w:val="1"/>
      <w:numFmt w:val="bullet"/>
      <w:lvlText w:val=""/>
      <w:lvlJc w:val="left"/>
      <w:pPr>
        <w:tabs>
          <w:tab w:val="num" w:pos="720"/>
        </w:tabs>
        <w:ind w:left="720" w:hanging="360"/>
      </w:pPr>
      <w:rPr>
        <w:rFonts w:ascii="Wingdings" w:hAnsi="Wingdings"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7">
    <w:nsid w:val="45AD3A5A"/>
    <w:multiLevelType w:val="hybridMultilevel"/>
    <w:tmpl w:val="8084D846"/>
    <w:lvl w:ilvl="0" w:tplc="040C0001">
      <w:start w:val="1"/>
      <w:numFmt w:val="bullet"/>
      <w:lvlText w:val=""/>
      <w:lvlJc w:val="left"/>
      <w:pPr>
        <w:tabs>
          <w:tab w:val="num" w:pos="720"/>
        </w:tabs>
        <w:ind w:left="720" w:hanging="360"/>
      </w:pPr>
      <w:rPr>
        <w:rFonts w:ascii="Symbol" w:hAnsi="Symbol"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8">
    <w:nsid w:val="46002FDB"/>
    <w:multiLevelType w:val="hybridMultilevel"/>
    <w:tmpl w:val="44A00BAA"/>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9">
    <w:nsid w:val="4656138F"/>
    <w:multiLevelType w:val="hybridMultilevel"/>
    <w:tmpl w:val="EF1EEBB2"/>
    <w:lvl w:ilvl="0" w:tplc="97AC1176">
      <w:start w:val="1"/>
      <w:numFmt w:val="bullet"/>
      <w:lvlText w:val=""/>
      <w:lvlJc w:val="left"/>
      <w:pPr>
        <w:tabs>
          <w:tab w:val="num" w:pos="720"/>
        </w:tabs>
        <w:ind w:left="720" w:hanging="360"/>
      </w:pPr>
      <w:rPr>
        <w:rFonts w:ascii="Wingdings" w:hAnsi="Wingdings"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6"/>
  </w:num>
  <w:num w:numId="4">
    <w:abstractNumId w:val="5"/>
  </w:num>
  <w:num w:numId="5">
    <w:abstractNumId w:val="2"/>
  </w:num>
  <w:num w:numId="6">
    <w:abstractNumId w:val="7"/>
  </w:num>
  <w:num w:numId="7">
    <w:abstractNumId w:val="8"/>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AC"/>
    <w:rsid w:val="000B33A9"/>
    <w:rsid w:val="000B3FAD"/>
    <w:rsid w:val="000B5260"/>
    <w:rsid w:val="000F5249"/>
    <w:rsid w:val="0014148C"/>
    <w:rsid w:val="00146C5F"/>
    <w:rsid w:val="00150A7D"/>
    <w:rsid w:val="00157A61"/>
    <w:rsid w:val="001636B8"/>
    <w:rsid w:val="00174803"/>
    <w:rsid w:val="0018784A"/>
    <w:rsid w:val="00187980"/>
    <w:rsid w:val="00194C1F"/>
    <w:rsid w:val="001E55EF"/>
    <w:rsid w:val="001F467C"/>
    <w:rsid w:val="0024013F"/>
    <w:rsid w:val="00290497"/>
    <w:rsid w:val="002A0F7F"/>
    <w:rsid w:val="002D4D44"/>
    <w:rsid w:val="00354ED6"/>
    <w:rsid w:val="003723D1"/>
    <w:rsid w:val="0039350C"/>
    <w:rsid w:val="0039353B"/>
    <w:rsid w:val="0039363C"/>
    <w:rsid w:val="003956F7"/>
    <w:rsid w:val="003B7574"/>
    <w:rsid w:val="003D186C"/>
    <w:rsid w:val="0042695D"/>
    <w:rsid w:val="00427962"/>
    <w:rsid w:val="004325C5"/>
    <w:rsid w:val="004709B4"/>
    <w:rsid w:val="00476864"/>
    <w:rsid w:val="00481774"/>
    <w:rsid w:val="004C0C1D"/>
    <w:rsid w:val="00501A72"/>
    <w:rsid w:val="00511106"/>
    <w:rsid w:val="00542CA3"/>
    <w:rsid w:val="00570882"/>
    <w:rsid w:val="00571F45"/>
    <w:rsid w:val="00592A22"/>
    <w:rsid w:val="0059469D"/>
    <w:rsid w:val="005A10F8"/>
    <w:rsid w:val="00601C90"/>
    <w:rsid w:val="00602A3B"/>
    <w:rsid w:val="00603F46"/>
    <w:rsid w:val="0060538C"/>
    <w:rsid w:val="00624621"/>
    <w:rsid w:val="00652DCC"/>
    <w:rsid w:val="00677021"/>
    <w:rsid w:val="006B553F"/>
    <w:rsid w:val="006C6AB2"/>
    <w:rsid w:val="006E1F10"/>
    <w:rsid w:val="00717CE2"/>
    <w:rsid w:val="007215DF"/>
    <w:rsid w:val="00784FFD"/>
    <w:rsid w:val="00797741"/>
    <w:rsid w:val="007A45FB"/>
    <w:rsid w:val="007B03B9"/>
    <w:rsid w:val="007B52CD"/>
    <w:rsid w:val="007B5E84"/>
    <w:rsid w:val="007D6109"/>
    <w:rsid w:val="008271A9"/>
    <w:rsid w:val="0083346E"/>
    <w:rsid w:val="00836520"/>
    <w:rsid w:val="00862DC1"/>
    <w:rsid w:val="0089012A"/>
    <w:rsid w:val="008A5943"/>
    <w:rsid w:val="008F52BE"/>
    <w:rsid w:val="009130DA"/>
    <w:rsid w:val="00922BFE"/>
    <w:rsid w:val="00926749"/>
    <w:rsid w:val="00980E5A"/>
    <w:rsid w:val="00991CD1"/>
    <w:rsid w:val="009B020D"/>
    <w:rsid w:val="009B6BE7"/>
    <w:rsid w:val="00A9459F"/>
    <w:rsid w:val="00AC0263"/>
    <w:rsid w:val="00B036EC"/>
    <w:rsid w:val="00B079A4"/>
    <w:rsid w:val="00B11AB5"/>
    <w:rsid w:val="00B304AC"/>
    <w:rsid w:val="00B43F7D"/>
    <w:rsid w:val="00B842B4"/>
    <w:rsid w:val="00B8628D"/>
    <w:rsid w:val="00BA0CF7"/>
    <w:rsid w:val="00C17385"/>
    <w:rsid w:val="00C2161F"/>
    <w:rsid w:val="00C26FC6"/>
    <w:rsid w:val="00C32D8B"/>
    <w:rsid w:val="00C42360"/>
    <w:rsid w:val="00C44A34"/>
    <w:rsid w:val="00C620A8"/>
    <w:rsid w:val="00C82C04"/>
    <w:rsid w:val="00C921E8"/>
    <w:rsid w:val="00CC6D85"/>
    <w:rsid w:val="00CE0937"/>
    <w:rsid w:val="00CF7D80"/>
    <w:rsid w:val="00D334B9"/>
    <w:rsid w:val="00D5203E"/>
    <w:rsid w:val="00D810DF"/>
    <w:rsid w:val="00D837B6"/>
    <w:rsid w:val="00D87387"/>
    <w:rsid w:val="00D96281"/>
    <w:rsid w:val="00DB39B8"/>
    <w:rsid w:val="00E230BA"/>
    <w:rsid w:val="00E31987"/>
    <w:rsid w:val="00E519BF"/>
    <w:rsid w:val="00E83B2D"/>
    <w:rsid w:val="00EA4D15"/>
    <w:rsid w:val="00EC3F2C"/>
    <w:rsid w:val="00ED417E"/>
    <w:rsid w:val="00EF66DB"/>
    <w:rsid w:val="00F36F6B"/>
    <w:rsid w:val="00F730E6"/>
    <w:rsid w:val="00F7421F"/>
    <w:rsid w:val="00FD702B"/>
    <w:rsid w:val="00FF7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9D"/>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basedOn w:val="Policepardfaut"/>
    <w:link w:val="Textedebulles"/>
    <w:uiPriority w:val="99"/>
    <w:semiHidden/>
    <w:rsid w:val="00B304AC"/>
    <w:rPr>
      <w:rFonts w:ascii="Tahoma" w:eastAsia="Calibri" w:hAnsi="Tahoma" w:cs="Tahoma"/>
      <w:sz w:val="16"/>
      <w:szCs w:val="16"/>
    </w:rPr>
  </w:style>
  <w:style w:type="paragraph" w:styleId="NormalWeb">
    <w:name w:val="Normal (Web)"/>
    <w:basedOn w:val="Normal"/>
    <w:uiPriority w:val="99"/>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862DC1"/>
    <w:rPr>
      <w:color w:val="0000FF"/>
      <w:u w:val="single"/>
    </w:rPr>
  </w:style>
  <w:style w:type="paragraph" w:styleId="Paragraphedeliste">
    <w:name w:val="List Paragraph"/>
    <w:basedOn w:val="Normal"/>
    <w:uiPriority w:val="34"/>
    <w:qFormat/>
    <w:rsid w:val="00717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9D"/>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basedOn w:val="Policepardfaut"/>
    <w:link w:val="Textedebulles"/>
    <w:uiPriority w:val="99"/>
    <w:semiHidden/>
    <w:rsid w:val="00B304AC"/>
    <w:rPr>
      <w:rFonts w:ascii="Tahoma" w:eastAsia="Calibri" w:hAnsi="Tahoma" w:cs="Tahoma"/>
      <w:sz w:val="16"/>
      <w:szCs w:val="16"/>
    </w:rPr>
  </w:style>
  <w:style w:type="paragraph" w:styleId="NormalWeb">
    <w:name w:val="Normal (Web)"/>
    <w:basedOn w:val="Normal"/>
    <w:uiPriority w:val="99"/>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862DC1"/>
    <w:rPr>
      <w:color w:val="0000FF"/>
      <w:u w:val="single"/>
    </w:rPr>
  </w:style>
  <w:style w:type="paragraph" w:styleId="Paragraphedeliste">
    <w:name w:val="List Paragraph"/>
    <w:basedOn w:val="Normal"/>
    <w:uiPriority w:val="34"/>
    <w:qFormat/>
    <w:rsid w:val="00717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3649">
      <w:bodyDiv w:val="1"/>
      <w:marLeft w:val="0"/>
      <w:marRight w:val="0"/>
      <w:marTop w:val="0"/>
      <w:marBottom w:val="0"/>
      <w:divBdr>
        <w:top w:val="none" w:sz="0" w:space="0" w:color="auto"/>
        <w:left w:val="none" w:sz="0" w:space="0" w:color="auto"/>
        <w:bottom w:val="none" w:sz="0" w:space="0" w:color="auto"/>
        <w:right w:val="none" w:sz="0" w:space="0" w:color="auto"/>
      </w:divBdr>
    </w:div>
    <w:div w:id="402410927">
      <w:bodyDiv w:val="1"/>
      <w:marLeft w:val="0"/>
      <w:marRight w:val="0"/>
      <w:marTop w:val="0"/>
      <w:marBottom w:val="0"/>
      <w:divBdr>
        <w:top w:val="none" w:sz="0" w:space="0" w:color="auto"/>
        <w:left w:val="none" w:sz="0" w:space="0" w:color="auto"/>
        <w:bottom w:val="none" w:sz="0" w:space="0" w:color="auto"/>
        <w:right w:val="none" w:sz="0" w:space="0" w:color="auto"/>
      </w:divBdr>
    </w:div>
    <w:div w:id="522476185">
      <w:bodyDiv w:val="1"/>
      <w:marLeft w:val="0"/>
      <w:marRight w:val="0"/>
      <w:marTop w:val="0"/>
      <w:marBottom w:val="0"/>
      <w:divBdr>
        <w:top w:val="none" w:sz="0" w:space="0" w:color="auto"/>
        <w:left w:val="none" w:sz="0" w:space="0" w:color="auto"/>
        <w:bottom w:val="none" w:sz="0" w:space="0" w:color="auto"/>
        <w:right w:val="none" w:sz="0" w:space="0" w:color="auto"/>
      </w:divBdr>
    </w:div>
    <w:div w:id="826435541">
      <w:bodyDiv w:val="1"/>
      <w:marLeft w:val="0"/>
      <w:marRight w:val="0"/>
      <w:marTop w:val="0"/>
      <w:marBottom w:val="0"/>
      <w:divBdr>
        <w:top w:val="none" w:sz="0" w:space="0" w:color="auto"/>
        <w:left w:val="none" w:sz="0" w:space="0" w:color="auto"/>
        <w:bottom w:val="none" w:sz="0" w:space="0" w:color="auto"/>
        <w:right w:val="none" w:sz="0" w:space="0" w:color="auto"/>
      </w:divBdr>
    </w:div>
    <w:div w:id="1274827262">
      <w:bodyDiv w:val="1"/>
      <w:marLeft w:val="0"/>
      <w:marRight w:val="0"/>
      <w:marTop w:val="0"/>
      <w:marBottom w:val="0"/>
      <w:divBdr>
        <w:top w:val="none" w:sz="0" w:space="0" w:color="auto"/>
        <w:left w:val="none" w:sz="0" w:space="0" w:color="auto"/>
        <w:bottom w:val="none" w:sz="0" w:space="0" w:color="auto"/>
        <w:right w:val="none" w:sz="0" w:space="0" w:color="auto"/>
      </w:divBdr>
      <w:divsChild>
        <w:div w:id="57097440">
          <w:marLeft w:val="1282"/>
          <w:marRight w:val="0"/>
          <w:marTop w:val="0"/>
          <w:marBottom w:val="0"/>
          <w:divBdr>
            <w:top w:val="none" w:sz="0" w:space="0" w:color="auto"/>
            <w:left w:val="none" w:sz="0" w:space="0" w:color="auto"/>
            <w:bottom w:val="none" w:sz="0" w:space="0" w:color="auto"/>
            <w:right w:val="none" w:sz="0" w:space="0" w:color="auto"/>
          </w:divBdr>
        </w:div>
        <w:div w:id="99423111">
          <w:marLeft w:val="1282"/>
          <w:marRight w:val="0"/>
          <w:marTop w:val="0"/>
          <w:marBottom w:val="0"/>
          <w:divBdr>
            <w:top w:val="none" w:sz="0" w:space="0" w:color="auto"/>
            <w:left w:val="none" w:sz="0" w:space="0" w:color="auto"/>
            <w:bottom w:val="none" w:sz="0" w:space="0" w:color="auto"/>
            <w:right w:val="none" w:sz="0" w:space="0" w:color="auto"/>
          </w:divBdr>
        </w:div>
        <w:div w:id="588319411">
          <w:marLeft w:val="1282"/>
          <w:marRight w:val="0"/>
          <w:marTop w:val="0"/>
          <w:marBottom w:val="0"/>
          <w:divBdr>
            <w:top w:val="none" w:sz="0" w:space="0" w:color="auto"/>
            <w:left w:val="none" w:sz="0" w:space="0" w:color="auto"/>
            <w:bottom w:val="none" w:sz="0" w:space="0" w:color="auto"/>
            <w:right w:val="none" w:sz="0" w:space="0" w:color="auto"/>
          </w:divBdr>
        </w:div>
        <w:div w:id="597444918">
          <w:marLeft w:val="1426"/>
          <w:marRight w:val="0"/>
          <w:marTop w:val="0"/>
          <w:marBottom w:val="0"/>
          <w:divBdr>
            <w:top w:val="none" w:sz="0" w:space="0" w:color="auto"/>
            <w:left w:val="none" w:sz="0" w:space="0" w:color="auto"/>
            <w:bottom w:val="none" w:sz="0" w:space="0" w:color="auto"/>
            <w:right w:val="none" w:sz="0" w:space="0" w:color="auto"/>
          </w:divBdr>
        </w:div>
        <w:div w:id="1281183925">
          <w:marLeft w:val="1426"/>
          <w:marRight w:val="0"/>
          <w:marTop w:val="0"/>
          <w:marBottom w:val="0"/>
          <w:divBdr>
            <w:top w:val="none" w:sz="0" w:space="0" w:color="auto"/>
            <w:left w:val="none" w:sz="0" w:space="0" w:color="auto"/>
            <w:bottom w:val="none" w:sz="0" w:space="0" w:color="auto"/>
            <w:right w:val="none" w:sz="0" w:space="0" w:color="auto"/>
          </w:divBdr>
        </w:div>
        <w:div w:id="2007903369">
          <w:marLeft w:val="1282"/>
          <w:marRight w:val="0"/>
          <w:marTop w:val="0"/>
          <w:marBottom w:val="0"/>
          <w:divBdr>
            <w:top w:val="none" w:sz="0" w:space="0" w:color="auto"/>
            <w:left w:val="none" w:sz="0" w:space="0" w:color="auto"/>
            <w:bottom w:val="none" w:sz="0" w:space="0" w:color="auto"/>
            <w:right w:val="none" w:sz="0" w:space="0" w:color="auto"/>
          </w:divBdr>
        </w:div>
      </w:divsChild>
    </w:div>
    <w:div w:id="1323773108">
      <w:bodyDiv w:val="1"/>
      <w:marLeft w:val="0"/>
      <w:marRight w:val="0"/>
      <w:marTop w:val="0"/>
      <w:marBottom w:val="0"/>
      <w:divBdr>
        <w:top w:val="none" w:sz="0" w:space="0" w:color="auto"/>
        <w:left w:val="none" w:sz="0" w:space="0" w:color="auto"/>
        <w:bottom w:val="none" w:sz="0" w:space="0" w:color="auto"/>
        <w:right w:val="none" w:sz="0" w:space="0" w:color="auto"/>
      </w:divBdr>
    </w:div>
    <w:div w:id="16429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1560</TotalTime>
  <Pages>3</Pages>
  <Words>2593</Words>
  <Characters>14267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kinou</dc:creator>
  <cp:lastModifiedBy>User</cp:lastModifiedBy>
  <cp:revision>8</cp:revision>
  <cp:lastPrinted>2012-05-15T11:22:00Z</cp:lastPrinted>
  <dcterms:created xsi:type="dcterms:W3CDTF">2015-06-11T12:15:00Z</dcterms:created>
  <dcterms:modified xsi:type="dcterms:W3CDTF">2015-09-10T11:25:00Z</dcterms:modified>
</cp:coreProperties>
</file>