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915" w:rsidRPr="000733E5" w:rsidRDefault="00D17915" w:rsidP="00D17915">
      <w:pPr>
        <w:pStyle w:val="En-tte"/>
        <w:jc w:val="center"/>
        <w:rPr>
          <w:rFonts w:ascii="Arial" w:hAnsi="Arial" w:cs="Arial"/>
          <w:b/>
        </w:rPr>
      </w:pPr>
      <w:r w:rsidRPr="000733E5">
        <w:rPr>
          <w:rFonts w:ascii="Arial" w:hAnsi="Arial" w:cs="Arial"/>
          <w:b/>
        </w:rPr>
        <w:t>LA STELE DES VAUTOURS</w:t>
      </w:r>
    </w:p>
    <w:p w:rsidR="00D17915" w:rsidRPr="00D92142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  <w:r w:rsidRPr="00D92142">
        <w:rPr>
          <w:rFonts w:ascii="Arial" w:hAnsi="Arial" w:cs="Arial"/>
          <w:sz w:val="20"/>
          <w:szCs w:val="20"/>
        </w:rPr>
        <w:t>Vers – 2460 av. J.-C.</w:t>
      </w:r>
    </w:p>
    <w:p w:rsidR="00D17915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  <w:r w:rsidRPr="00D92142">
        <w:rPr>
          <w:rFonts w:ascii="Arial" w:hAnsi="Arial" w:cs="Arial"/>
          <w:sz w:val="20"/>
          <w:szCs w:val="20"/>
        </w:rPr>
        <w:t>180x130x11cm</w:t>
      </w:r>
      <w:r>
        <w:rPr>
          <w:rFonts w:ascii="Arial" w:hAnsi="Arial" w:cs="Arial"/>
          <w:sz w:val="20"/>
          <w:szCs w:val="20"/>
        </w:rPr>
        <w:t>, musée du Louvre.</w:t>
      </w:r>
    </w:p>
    <w:p w:rsidR="00D17915" w:rsidRPr="00D92142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Découverte sur le site de Tello (</w:t>
      </w:r>
      <w:proofErr w:type="spellStart"/>
      <w:r>
        <w:rPr>
          <w:rFonts w:ascii="Arial" w:hAnsi="Arial" w:cs="Arial"/>
          <w:sz w:val="20"/>
          <w:szCs w:val="20"/>
        </w:rPr>
        <w:t>Girsu</w:t>
      </w:r>
      <w:proofErr w:type="spellEnd"/>
      <w:r>
        <w:rPr>
          <w:rFonts w:ascii="Arial" w:hAnsi="Arial" w:cs="Arial"/>
          <w:sz w:val="20"/>
          <w:szCs w:val="20"/>
        </w:rPr>
        <w:t>) en Mésopotamie.</w:t>
      </w:r>
    </w:p>
    <w:p w:rsidR="00D361A3" w:rsidRDefault="00FF40F2" w:rsidP="001612B4">
      <w:pPr>
        <w:jc w:val="right"/>
      </w:pPr>
      <w:r>
        <w:tab/>
        <w:t xml:space="preserve">             </w:t>
      </w:r>
      <w:r w:rsidR="00D17915">
        <w:tab/>
      </w:r>
      <w:r w:rsidR="00D17915">
        <w:tab/>
      </w:r>
      <w:r w:rsidR="00D17915">
        <w:tab/>
      </w:r>
      <w:r w:rsidR="00D17915">
        <w:tab/>
      </w:r>
      <w:r w:rsidR="00D17915">
        <w:tab/>
      </w:r>
      <w:r w:rsidR="00D17915">
        <w:tab/>
      </w:r>
    </w:p>
    <w:p w:rsidR="00D17915" w:rsidRDefault="00D17915" w:rsidP="001612B4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612B4">
        <w:tab/>
      </w:r>
      <w:r w:rsidR="001612B4">
        <w:rPr>
          <w:noProof/>
          <w:lang w:eastAsia="fr-FR"/>
        </w:rPr>
        <w:drawing>
          <wp:inline distT="0" distB="0" distL="0" distR="0">
            <wp:extent cx="3370197" cy="1561822"/>
            <wp:effectExtent l="0" t="0" r="1905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38" cy="156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FF40F2">
        <w:t xml:space="preserve">           </w:t>
      </w:r>
    </w:p>
    <w:p w:rsidR="00D17915" w:rsidRDefault="00FF40F2">
      <w:r>
        <w:rPr>
          <w:noProof/>
          <w:lang w:eastAsia="fr-FR"/>
        </w:rPr>
        <w:drawing>
          <wp:inline distT="0" distB="0" distL="0" distR="0" wp14:anchorId="722CFF6D" wp14:editId="434FDFC6">
            <wp:extent cx="5526447" cy="3370598"/>
            <wp:effectExtent l="0" t="0" r="0" b="1270"/>
            <wp:docPr id="4" name="Picture 2" descr="File:Stele of Vultures detail 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File:Stele of Vultures detail 01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84" cy="33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40F2" w:rsidRDefault="00FF40F2">
      <w:r w:rsidRPr="00FF40F2">
        <w:rPr>
          <w:noProof/>
          <w:lang w:eastAsia="fr-FR"/>
        </w:rPr>
        <w:drawing>
          <wp:inline distT="0" distB="0" distL="0" distR="0" wp14:anchorId="4A00C51F" wp14:editId="1A971593">
            <wp:extent cx="5526447" cy="2890038"/>
            <wp:effectExtent l="0" t="0" r="0" b="5715"/>
            <wp:docPr id="11267" name="Picture 2" descr="File:Stele of Vultures detail 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File:Stele of Vultures detail 01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84" cy="28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9C2EAB" w:rsidRDefault="004C6785" w:rsidP="009C2EAB">
      <w:pPr>
        <w:spacing w:after="0" w:line="240" w:lineRule="auto"/>
        <w:rPr>
          <w:sz w:val="14"/>
          <w:szCs w:val="14"/>
          <w:lang w:val="en-US"/>
        </w:rPr>
      </w:pPr>
      <w:r w:rsidRPr="009C2EAB">
        <w:rPr>
          <w:sz w:val="14"/>
          <w:szCs w:val="14"/>
        </w:rPr>
        <w:t xml:space="preserve">Stèle des Vautours, site de Wikipédia – article « stèle des vautours ». </w:t>
      </w:r>
      <w:proofErr w:type="spellStart"/>
      <w:r w:rsidRPr="009C2EAB">
        <w:rPr>
          <w:sz w:val="14"/>
          <w:szCs w:val="14"/>
          <w:lang w:val="en-US"/>
        </w:rPr>
        <w:t>P</w:t>
      </w:r>
      <w:r w:rsidRPr="009C2EAB">
        <w:rPr>
          <w:sz w:val="14"/>
          <w:szCs w:val="14"/>
          <w:lang w:val="en-US"/>
        </w:rPr>
        <w:t>hotographies</w:t>
      </w:r>
      <w:proofErr w:type="spellEnd"/>
      <w:r w:rsidRPr="009C2EAB">
        <w:rPr>
          <w:sz w:val="14"/>
          <w:szCs w:val="14"/>
          <w:lang w:val="en-US"/>
        </w:rPr>
        <w:t xml:space="preserve"> Eric </w:t>
      </w:r>
      <w:proofErr w:type="spellStart"/>
      <w:r w:rsidRPr="009C2EAB">
        <w:rPr>
          <w:sz w:val="14"/>
          <w:szCs w:val="14"/>
          <w:lang w:val="en-US"/>
        </w:rPr>
        <w:t>Gaba</w:t>
      </w:r>
      <w:proofErr w:type="spellEnd"/>
      <w:r w:rsidRPr="009C2EAB">
        <w:rPr>
          <w:sz w:val="14"/>
          <w:szCs w:val="14"/>
          <w:lang w:val="en-US"/>
        </w:rPr>
        <w:t xml:space="preserve"> (</w:t>
      </w:r>
      <w:proofErr w:type="spellStart"/>
      <w:r w:rsidRPr="009C2EAB">
        <w:rPr>
          <w:sz w:val="14"/>
          <w:szCs w:val="14"/>
          <w:lang w:val="en-US"/>
        </w:rPr>
        <w:t>User</w:t>
      </w:r>
      <w:proofErr w:type="gramStart"/>
      <w:r w:rsidRPr="009C2EAB">
        <w:rPr>
          <w:sz w:val="14"/>
          <w:szCs w:val="14"/>
          <w:lang w:val="en-US"/>
        </w:rPr>
        <w:t>:Sting</w:t>
      </w:r>
      <w:proofErr w:type="spellEnd"/>
      <w:proofErr w:type="gramEnd"/>
      <w:r w:rsidRPr="009C2EAB">
        <w:rPr>
          <w:sz w:val="14"/>
          <w:szCs w:val="14"/>
          <w:lang w:val="en-US"/>
        </w:rPr>
        <w:t xml:space="preserve">), July 2005. Sous </w:t>
      </w:r>
      <w:proofErr w:type="spellStart"/>
      <w:r w:rsidRPr="009C2EAB">
        <w:rPr>
          <w:sz w:val="14"/>
          <w:szCs w:val="14"/>
          <w:lang w:val="en-US"/>
        </w:rPr>
        <w:t>licence</w:t>
      </w:r>
      <w:proofErr w:type="spellEnd"/>
      <w:r w:rsidRPr="009C2EAB">
        <w:rPr>
          <w:sz w:val="14"/>
          <w:szCs w:val="14"/>
          <w:lang w:val="en-US"/>
        </w:rPr>
        <w:t xml:space="preserve"> Creative Commons Attribution-Share Alike 3.0 via Wikimedia Commons, </w:t>
      </w:r>
      <w:hyperlink r:id="rId10" w:history="1">
        <w:r w:rsidRPr="009C2EAB">
          <w:rPr>
            <w:rStyle w:val="Lienhypertexte"/>
            <w:sz w:val="14"/>
            <w:szCs w:val="14"/>
            <w:lang w:val="en-US"/>
          </w:rPr>
          <w:t>http://commons.wikimedia.org/wiki/File:Stele of Vultures detail 01</w:t>
        </w:r>
      </w:hyperlink>
      <w:hyperlink r:id="rId11" w:history="1">
        <w:r w:rsidRPr="009C2EAB">
          <w:rPr>
            <w:rStyle w:val="Lienhypertexte"/>
            <w:sz w:val="14"/>
            <w:szCs w:val="14"/>
            <w:lang w:val="en-US"/>
          </w:rPr>
          <w:t>Jpg#mediaviewer</w:t>
        </w:r>
      </w:hyperlink>
      <w:hyperlink r:id="rId12" w:history="1">
        <w:r w:rsidRPr="009C2EAB">
          <w:rPr>
            <w:rStyle w:val="Lienhypertexte"/>
            <w:sz w:val="14"/>
            <w:szCs w:val="14"/>
            <w:lang w:val="en-US"/>
          </w:rPr>
          <w:t>/</w:t>
        </w:r>
        <w:proofErr w:type="spellStart"/>
      </w:hyperlink>
      <w:hyperlink r:id="rId13" w:history="1">
        <w:r w:rsidRPr="009C2EAB">
          <w:rPr>
            <w:rStyle w:val="Lienhypertexte"/>
            <w:sz w:val="14"/>
            <w:szCs w:val="14"/>
            <w:lang w:val="en-US"/>
          </w:rPr>
          <w:t>Fichier:Stele</w:t>
        </w:r>
        <w:proofErr w:type="spellEnd"/>
      </w:hyperlink>
      <w:hyperlink r:id="rId14" w:history="1">
        <w:r w:rsidRPr="009C2EAB">
          <w:rPr>
            <w:rStyle w:val="Lienhypertexte"/>
            <w:sz w:val="14"/>
            <w:szCs w:val="14"/>
            <w:lang w:val="en-US"/>
          </w:rPr>
          <w:t xml:space="preserve"> of Vultures detail 01a.jpg</w:t>
        </w:r>
      </w:hyperlink>
    </w:p>
    <w:p w:rsidR="00D17915" w:rsidRPr="009C2EAB" w:rsidRDefault="00D17915">
      <w:pPr>
        <w:rPr>
          <w:lang w:val="en-US"/>
        </w:rPr>
      </w:pPr>
    </w:p>
    <w:p w:rsidR="00CA2710" w:rsidRPr="009C2EAB" w:rsidRDefault="00CA2710">
      <w:pPr>
        <w:rPr>
          <w:lang w:val="en-US"/>
        </w:rPr>
      </w:pPr>
    </w:p>
    <w:p w:rsidR="001612B4" w:rsidRPr="009C2EAB" w:rsidRDefault="001612B4" w:rsidP="00D17915">
      <w:pPr>
        <w:pStyle w:val="En-tte"/>
        <w:jc w:val="center"/>
        <w:rPr>
          <w:rFonts w:ascii="Arial" w:hAnsi="Arial" w:cs="Arial"/>
          <w:b/>
          <w:lang w:val="en-US"/>
        </w:rPr>
      </w:pPr>
    </w:p>
    <w:p w:rsidR="00D17915" w:rsidRPr="000733E5" w:rsidRDefault="00D17915" w:rsidP="00D17915">
      <w:pPr>
        <w:pStyle w:val="En-tte"/>
        <w:jc w:val="center"/>
        <w:rPr>
          <w:rFonts w:ascii="Arial" w:hAnsi="Arial" w:cs="Arial"/>
          <w:b/>
        </w:rPr>
      </w:pPr>
      <w:r w:rsidRPr="000733E5">
        <w:rPr>
          <w:rFonts w:ascii="Arial" w:hAnsi="Arial" w:cs="Arial"/>
          <w:b/>
        </w:rPr>
        <w:t>LA STELE DES VAUTOURS</w:t>
      </w:r>
    </w:p>
    <w:p w:rsidR="00D17915" w:rsidRPr="00D92142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  <w:r w:rsidRPr="00D92142">
        <w:rPr>
          <w:rFonts w:ascii="Arial" w:hAnsi="Arial" w:cs="Arial"/>
          <w:sz w:val="20"/>
          <w:szCs w:val="20"/>
        </w:rPr>
        <w:t>Vers – 2460 av. J.-C.</w:t>
      </w:r>
    </w:p>
    <w:p w:rsidR="00FF40F2" w:rsidRDefault="00FF40F2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FF40F2" w:rsidRDefault="00FF40F2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FF40F2" w:rsidRDefault="00FF40F2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FF40F2" w:rsidRDefault="00FF40F2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FF40F2" w:rsidRDefault="00FF40F2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D17915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D17915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D17915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D17915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D17915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D17915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D17915" w:rsidRDefault="00D17915" w:rsidP="00D17915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D17915" w:rsidRPr="00D92142" w:rsidRDefault="00D17915" w:rsidP="00D17915">
      <w:pPr>
        <w:pStyle w:val="En-tte"/>
        <w:tabs>
          <w:tab w:val="clear" w:pos="4536"/>
          <w:tab w:val="center" w:pos="0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6247228" wp14:editId="1F3C5375">
            <wp:simplePos x="0" y="0"/>
            <wp:positionH relativeFrom="column">
              <wp:posOffset>2910205</wp:posOffset>
            </wp:positionH>
            <wp:positionV relativeFrom="paragraph">
              <wp:posOffset>-858520</wp:posOffset>
            </wp:positionV>
            <wp:extent cx="3443605" cy="4364990"/>
            <wp:effectExtent l="0" t="0" r="444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915" w:rsidRDefault="00D17915"/>
    <w:p w:rsidR="00D17915" w:rsidRDefault="00D17915"/>
    <w:p w:rsidR="00D17915" w:rsidRDefault="00D17915"/>
    <w:p w:rsidR="00D17915" w:rsidRDefault="00D17915"/>
    <w:p w:rsidR="00D17915" w:rsidRDefault="00D17915"/>
    <w:p w:rsidR="00D17915" w:rsidRDefault="00D17915"/>
    <w:p w:rsidR="00D17915" w:rsidRDefault="00D17915"/>
    <w:p w:rsidR="00D17915" w:rsidRDefault="00D17915"/>
    <w:p w:rsidR="00D17915" w:rsidRDefault="00D17915"/>
    <w:p w:rsidR="00D17915" w:rsidRDefault="00D17915"/>
    <w:p w:rsidR="00FF40F2" w:rsidRDefault="009C2EAB">
      <w:r w:rsidRPr="009C2EA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2B1152B" wp14:editId="3E85F1DB">
                <wp:simplePos x="0" y="0"/>
                <wp:positionH relativeFrom="margin">
                  <wp:posOffset>2910205</wp:posOffset>
                </wp:positionH>
                <wp:positionV relativeFrom="margin">
                  <wp:posOffset>6083935</wp:posOffset>
                </wp:positionV>
                <wp:extent cx="3152775" cy="409575"/>
                <wp:effectExtent l="0" t="0" r="0" b="0"/>
                <wp:wrapSquare wrapText="bothSides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4095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2EAB" w:rsidRPr="009C2EAB" w:rsidRDefault="009C2EAB" w:rsidP="009C2EA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9C2EAB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eastAsia="fr-FR"/>
                              </w:rPr>
                              <w:t xml:space="preserve">Dessin de E. Simpson, d’après I. Winter, </w:t>
                            </w:r>
                            <w:proofErr w:type="spellStart"/>
                            <w:r w:rsidRPr="009C2EAB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eastAsia="fr-FR"/>
                              </w:rPr>
                              <w:t>Pictorial</w:t>
                            </w:r>
                            <w:proofErr w:type="spellEnd"/>
                            <w:r w:rsidRPr="009C2EAB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eastAsia="fr-FR"/>
                              </w:rPr>
                              <w:t xml:space="preserve"> Narrative in </w:t>
                            </w:r>
                            <w:proofErr w:type="spellStart"/>
                            <w:r w:rsidRPr="009C2EAB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eastAsia="fr-FR"/>
                              </w:rPr>
                              <w:t>Antiquity</w:t>
                            </w:r>
                            <w:proofErr w:type="spellEnd"/>
                            <w:r w:rsidRPr="009C2EAB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eastAsia="fr-FR"/>
                              </w:rPr>
                              <w:t xml:space="preserve"> to the Middle Age, National </w:t>
                            </w:r>
                            <w:proofErr w:type="spellStart"/>
                            <w:r w:rsidRPr="009C2EAB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eastAsia="fr-FR"/>
                              </w:rPr>
                              <w:t>Gallery</w:t>
                            </w:r>
                            <w:proofErr w:type="spellEnd"/>
                            <w:r w:rsidRPr="009C2EAB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eastAsia="fr-FR"/>
                              </w:rPr>
                              <w:t xml:space="preserve"> of art, Washington, 1985, in Benoit (A.), Les Civilisations du Proche-Orient ancien : art et archéologie, Paris : Réunion des Musées nationaux : École du Louvre, 2003.</w:t>
                            </w:r>
                          </w:p>
                          <w:p w:rsidR="009C2EAB" w:rsidRDefault="009C2EAB" w:rsidP="009C2EAB">
                            <w:p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rPr>
                                <w:i/>
                                <w:iCs/>
                                <w:color w:val="7BA0CD" w:themeColor="accen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29.15pt;margin-top:479.05pt;width:248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" o:allowincell="f" filled="f" fillcolor="#4f81bd" stroked="f">
                <v:shadow color="#2f4d71" offset="1pt,1pt"/>
                <v:textbox inset="18pt,0,0,0">
                  <w:txbxContent>
                    <w:p w:rsidR="009C2EAB" w:rsidRPr="009C2EAB" w:rsidRDefault="009C2EAB" w:rsidP="009C2EAB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14"/>
                          <w:szCs w:val="14"/>
                          <w:lang w:eastAsia="fr-FR"/>
                        </w:rPr>
                      </w:pPr>
                      <w:r w:rsidRPr="009C2EAB">
                        <w:rPr>
                          <w:rFonts w:ascii="Arial" w:eastAsia="Times New Roman" w:hAnsi="Arial" w:cs="Arial"/>
                          <w:sz w:val="14"/>
                          <w:szCs w:val="14"/>
                          <w:lang w:eastAsia="fr-FR"/>
                        </w:rPr>
                        <w:t xml:space="preserve">Dessin de E. Simpson, d’après I. Winter, </w:t>
                      </w:r>
                      <w:proofErr w:type="spellStart"/>
                      <w:r w:rsidRPr="009C2EAB">
                        <w:rPr>
                          <w:rFonts w:ascii="Arial" w:eastAsia="Times New Roman" w:hAnsi="Arial" w:cs="Arial"/>
                          <w:sz w:val="14"/>
                          <w:szCs w:val="14"/>
                          <w:lang w:eastAsia="fr-FR"/>
                        </w:rPr>
                        <w:t>Pictorial</w:t>
                      </w:r>
                      <w:proofErr w:type="spellEnd"/>
                      <w:r w:rsidRPr="009C2EAB">
                        <w:rPr>
                          <w:rFonts w:ascii="Arial" w:eastAsia="Times New Roman" w:hAnsi="Arial" w:cs="Arial"/>
                          <w:sz w:val="14"/>
                          <w:szCs w:val="14"/>
                          <w:lang w:eastAsia="fr-FR"/>
                        </w:rPr>
                        <w:t xml:space="preserve"> Narrative in </w:t>
                      </w:r>
                      <w:proofErr w:type="spellStart"/>
                      <w:r w:rsidRPr="009C2EAB">
                        <w:rPr>
                          <w:rFonts w:ascii="Arial" w:eastAsia="Times New Roman" w:hAnsi="Arial" w:cs="Arial"/>
                          <w:sz w:val="14"/>
                          <w:szCs w:val="14"/>
                          <w:lang w:eastAsia="fr-FR"/>
                        </w:rPr>
                        <w:t>Antiquity</w:t>
                      </w:r>
                      <w:proofErr w:type="spellEnd"/>
                      <w:r w:rsidRPr="009C2EAB">
                        <w:rPr>
                          <w:rFonts w:ascii="Arial" w:eastAsia="Times New Roman" w:hAnsi="Arial" w:cs="Arial"/>
                          <w:sz w:val="14"/>
                          <w:szCs w:val="14"/>
                          <w:lang w:eastAsia="fr-FR"/>
                        </w:rPr>
                        <w:t xml:space="preserve"> to the Middle Age, National </w:t>
                      </w:r>
                      <w:proofErr w:type="spellStart"/>
                      <w:r w:rsidRPr="009C2EAB">
                        <w:rPr>
                          <w:rFonts w:ascii="Arial" w:eastAsia="Times New Roman" w:hAnsi="Arial" w:cs="Arial"/>
                          <w:sz w:val="14"/>
                          <w:szCs w:val="14"/>
                          <w:lang w:eastAsia="fr-FR"/>
                        </w:rPr>
                        <w:t>Gallery</w:t>
                      </w:r>
                      <w:proofErr w:type="spellEnd"/>
                      <w:r w:rsidRPr="009C2EAB">
                        <w:rPr>
                          <w:rFonts w:ascii="Arial" w:eastAsia="Times New Roman" w:hAnsi="Arial" w:cs="Arial"/>
                          <w:sz w:val="14"/>
                          <w:szCs w:val="14"/>
                          <w:lang w:eastAsia="fr-FR"/>
                        </w:rPr>
                        <w:t xml:space="preserve"> of art, Washington, 1985, in Benoit (A.), Les Civilisations du Proche-Orient ancien : art et archéologie, Paris : Réunion des Musées nationaux : École du Louvre, 2003.</w:t>
                      </w:r>
                    </w:p>
                    <w:p w:rsidR="009C2EAB" w:rsidRDefault="009C2EAB" w:rsidP="009C2EAB">
                      <w:p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rPr>
                          <w:i/>
                          <w:iCs/>
                          <w:color w:val="7BA0CD" w:themeColor="accent1" w:themeTint="BF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FF40F2" w:rsidRDefault="00FF40F2"/>
    <w:p w:rsidR="00FF40F2" w:rsidRDefault="00FF40F2"/>
    <w:p w:rsidR="00FF40F2" w:rsidRDefault="00FF40F2"/>
    <w:p w:rsidR="00FF40F2" w:rsidRDefault="00FF40F2"/>
    <w:p w:rsidR="009C2EAB" w:rsidRDefault="009C2EAB"/>
    <w:p w:rsidR="009C2EAB" w:rsidRDefault="009C2EAB"/>
    <w:p w:rsidR="009C2EAB" w:rsidRDefault="009C2EAB"/>
    <w:p w:rsidR="009C2EAB" w:rsidRDefault="009C2EAB"/>
    <w:p w:rsidR="009C2EAB" w:rsidRDefault="009C2EAB"/>
    <w:p w:rsidR="009C2EAB" w:rsidRDefault="009C2EAB"/>
    <w:p w:rsidR="001612B4" w:rsidRDefault="001612B4"/>
    <w:p w:rsidR="00FF40F2" w:rsidRDefault="00FF40F2"/>
    <w:p w:rsidR="00FF40F2" w:rsidRPr="000733E5" w:rsidRDefault="00FF40F2" w:rsidP="00FF40F2">
      <w:pPr>
        <w:pStyle w:val="En-tte"/>
        <w:jc w:val="center"/>
        <w:rPr>
          <w:rFonts w:ascii="Arial" w:hAnsi="Arial" w:cs="Arial"/>
          <w:b/>
        </w:rPr>
      </w:pPr>
      <w:r w:rsidRPr="000733E5">
        <w:rPr>
          <w:rFonts w:ascii="Arial" w:hAnsi="Arial" w:cs="Arial"/>
          <w:b/>
        </w:rPr>
        <w:lastRenderedPageBreak/>
        <w:t>LA STELE DES VAUTOURS</w:t>
      </w:r>
    </w:p>
    <w:p w:rsidR="00FF40F2" w:rsidRDefault="00FF40F2" w:rsidP="00FF40F2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CA2710" w:rsidRDefault="00CA2710" w:rsidP="00FF40F2">
      <w:pPr>
        <w:pStyle w:val="En-tte"/>
        <w:jc w:val="center"/>
        <w:rPr>
          <w:rFonts w:ascii="Arial" w:hAnsi="Arial" w:cs="Arial"/>
          <w:sz w:val="20"/>
          <w:szCs w:val="20"/>
        </w:rPr>
      </w:pPr>
    </w:p>
    <w:p w:rsidR="00FF40F2" w:rsidRDefault="00CA2710" w:rsidP="00FF40F2">
      <w:pPr>
        <w:pStyle w:val="En-tte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654CED7" wp14:editId="3E8FDF7A">
            <wp:extent cx="5519773" cy="5176183"/>
            <wp:effectExtent l="0" t="0" r="508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6" cy="51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785" w:rsidRPr="004C6785">
        <w:rPr>
          <w:rFonts w:ascii="Arial" w:hAnsi="Arial" w:cs="Arial"/>
          <w:noProof/>
          <w:sz w:val="20"/>
          <w:szCs w:val="20"/>
        </w:rPr>
        <w:t xml:space="preserve"> </w:t>
      </w:r>
      <w:r w:rsidR="004C6785" w:rsidRPr="004C678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45281A" wp14:editId="27206F73">
                <wp:simplePos x="0" y="0"/>
                <wp:positionH relativeFrom="column">
                  <wp:posOffset>147955</wp:posOffset>
                </wp:positionH>
                <wp:positionV relativeFrom="paragraph">
                  <wp:posOffset>4345305</wp:posOffset>
                </wp:positionV>
                <wp:extent cx="2762250" cy="1403985"/>
                <wp:effectExtent l="0" t="0" r="0" b="889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785" w:rsidRPr="004C6785" w:rsidRDefault="004C6785" w:rsidP="004C678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11.65pt;margin-top:342.15pt;width:217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" stroked="f">
                <v:textbox style="mso-fit-shape-to-text:t">
                  <w:txbxContent>
                    <w:p w:rsidR="004C6785" w:rsidRPr="004C6785" w:rsidRDefault="004C6785" w:rsidP="004C6785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2710" w:rsidRDefault="00CA2710" w:rsidP="00E73725">
      <w:pPr>
        <w:spacing w:after="0" w:line="240" w:lineRule="auto"/>
        <w:sectPr w:rsidR="00CA2710" w:rsidSect="00FF40F2">
          <w:pgSz w:w="11906" w:h="16838"/>
          <w:pgMar w:top="709" w:right="849" w:bottom="426" w:left="1417" w:header="708" w:footer="708" w:gutter="0"/>
          <w:cols w:space="708"/>
          <w:docGrid w:linePitch="360"/>
        </w:sectPr>
      </w:pPr>
    </w:p>
    <w:p w:rsidR="00D361A3" w:rsidRDefault="00D361A3" w:rsidP="00D361A3">
      <w:pPr>
        <w:tabs>
          <w:tab w:val="left" w:pos="7035"/>
        </w:tabs>
        <w:spacing w:after="0" w:line="240" w:lineRule="auto"/>
        <w:sectPr w:rsidR="00D361A3" w:rsidSect="00D361A3">
          <w:type w:val="continuous"/>
          <w:pgSz w:w="11906" w:h="16838"/>
          <w:pgMar w:top="709" w:right="849" w:bottom="426" w:left="1417" w:header="708" w:footer="708" w:gutter="0"/>
          <w:cols w:space="708"/>
          <w:docGrid w:linePitch="360"/>
        </w:sectPr>
      </w:pPr>
      <w:r w:rsidRPr="00CA2710">
        <w:rPr>
          <w:rFonts w:ascii="Arial" w:hAnsi="Arial" w:cs="Arial"/>
          <w:b/>
          <w:noProof/>
          <w:lang w:eastAsia="fr-FR"/>
        </w:rPr>
        <w:lastRenderedPageBreak/>
        <mc:AlternateContent>
          <mc:Choice Requires="wps">
            <w:drawing>
              <wp:anchor distT="91440" distB="91440" distL="114300" distR="114300" simplePos="0" relativeHeight="251661312" behindDoc="0" locked="0" layoutInCell="0" allowOverlap="1" wp14:anchorId="226047F3" wp14:editId="62B4FF74">
                <wp:simplePos x="0" y="0"/>
                <wp:positionH relativeFrom="margin">
                  <wp:posOffset>2157730</wp:posOffset>
                </wp:positionH>
                <wp:positionV relativeFrom="margin">
                  <wp:posOffset>5788660</wp:posOffset>
                </wp:positionV>
                <wp:extent cx="3752850" cy="3505200"/>
                <wp:effectExtent l="38100" t="38100" r="133350" b="13335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752850" cy="350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A2710" w:rsidRDefault="00CA2710" w:rsidP="00CA2710">
                            <w:r w:rsidRPr="004E2F78">
                              <w:rPr>
                                <w:b/>
                                <w:bCs/>
                              </w:rPr>
                              <w:t>"</w:t>
                            </w:r>
                            <w:proofErr w:type="spellStart"/>
                            <w:r w:rsidRPr="004E2F78">
                              <w:rPr>
                                <w:b/>
                                <w:bCs/>
                                <w:i/>
                                <w:iCs/>
                              </w:rPr>
                              <w:t>Eannatum</w:t>
                            </w:r>
                            <w:proofErr w:type="spellEnd"/>
                            <w:r w:rsidRPr="004E2F78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frappa </w:t>
                            </w:r>
                            <w:proofErr w:type="spellStart"/>
                            <w:r w:rsidRPr="004E2F78">
                              <w:rPr>
                                <w:b/>
                                <w:bCs/>
                                <w:i/>
                                <w:iCs/>
                              </w:rPr>
                              <w:t>Umma</w:t>
                            </w:r>
                            <w:proofErr w:type="spellEnd"/>
                            <w:r w:rsidRPr="004E2F78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. Il eut vite dénombré 3 600 cadavres [...]. Moi </w:t>
                            </w:r>
                            <w:proofErr w:type="spellStart"/>
                            <w:r w:rsidRPr="004E2F78">
                              <w:rPr>
                                <w:b/>
                                <w:bCs/>
                                <w:i/>
                                <w:iCs/>
                              </w:rPr>
                              <w:t>Eannatum</w:t>
                            </w:r>
                            <w:proofErr w:type="spellEnd"/>
                            <w:r w:rsidRPr="004E2F78">
                              <w:rPr>
                                <w:b/>
                                <w:bCs/>
                                <w:i/>
                                <w:iCs/>
                              </w:rPr>
                              <w:t>, comme un mauvais vent d'orage, je déchaînai la tempête !</w:t>
                            </w:r>
                            <w:r w:rsidRPr="004E2F78">
                              <w:rPr>
                                <w:b/>
                                <w:bCs/>
                              </w:rPr>
                              <w:t>".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CA2710" w:rsidRPr="00C712CD" w:rsidRDefault="00CA2710" w:rsidP="00CA271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C712CD">
                              <w:rPr>
                                <w:b/>
                              </w:rPr>
                              <w:t>"</w:t>
                            </w:r>
                            <w:r w:rsidRPr="00C712CD">
                              <w:rPr>
                                <w:rStyle w:val="Accentuation"/>
                                <w:b/>
                              </w:rPr>
                              <w:t xml:space="preserve">Moi </w:t>
                            </w:r>
                            <w:proofErr w:type="spellStart"/>
                            <w:r w:rsidRPr="00C712CD">
                              <w:rPr>
                                <w:rStyle w:val="Accentuation"/>
                                <w:b/>
                              </w:rPr>
                              <w:t>Eannatum</w:t>
                            </w:r>
                            <w:proofErr w:type="spellEnd"/>
                            <w:r w:rsidRPr="00C712CD">
                              <w:rPr>
                                <w:rStyle w:val="Accentuation"/>
                                <w:b/>
                              </w:rPr>
                              <w:t xml:space="preserve">, le puissant, l'appelé de dieu </w:t>
                            </w:r>
                            <w:proofErr w:type="spellStart"/>
                            <w:r w:rsidRPr="00C712CD">
                              <w:rPr>
                                <w:rStyle w:val="Accentuation"/>
                                <w:b/>
                              </w:rPr>
                              <w:t>Ningirsu</w:t>
                            </w:r>
                            <w:proofErr w:type="spellEnd"/>
                            <w:r w:rsidRPr="00C712CD">
                              <w:rPr>
                                <w:rStyle w:val="Accentuation"/>
                                <w:b/>
                              </w:rPr>
                              <w:t>, au pays [ennemi], avec colère, ce [qui fut] de tout temps, je le proclame ! Le prince d'</w:t>
                            </w:r>
                            <w:proofErr w:type="spellStart"/>
                            <w:r w:rsidRPr="00C712CD">
                              <w:rPr>
                                <w:rStyle w:val="Accentuation"/>
                                <w:b/>
                              </w:rPr>
                              <w:t>Umma</w:t>
                            </w:r>
                            <w:proofErr w:type="spellEnd"/>
                            <w:r w:rsidRPr="00C712CD">
                              <w:rPr>
                                <w:rStyle w:val="Accentuation"/>
                                <w:b/>
                              </w:rPr>
                              <w:t xml:space="preserve">, chaque fois qu'avec ses troupes il aura mangé le </w:t>
                            </w:r>
                            <w:proofErr w:type="spellStart"/>
                            <w:r w:rsidRPr="00C712CD">
                              <w:rPr>
                                <w:rStyle w:val="Accentuation"/>
                                <w:b/>
                              </w:rPr>
                              <w:t>Gu-edina</w:t>
                            </w:r>
                            <w:proofErr w:type="spellEnd"/>
                            <w:r>
                              <w:rPr>
                                <w:rStyle w:val="Accentuation"/>
                                <w:b/>
                              </w:rPr>
                              <w:t xml:space="preserve"> (la région disputée entre les deux cités)</w:t>
                            </w:r>
                            <w:r w:rsidRPr="00C712CD">
                              <w:rPr>
                                <w:rStyle w:val="Accentuation"/>
                                <w:b/>
                              </w:rPr>
                              <w:t xml:space="preserve">, le domaine bien-aimé du dieu </w:t>
                            </w:r>
                            <w:proofErr w:type="spellStart"/>
                            <w:r w:rsidRPr="00C712CD">
                              <w:rPr>
                                <w:rStyle w:val="Accentuation"/>
                                <w:b/>
                              </w:rPr>
                              <w:t>Ningirsu</w:t>
                            </w:r>
                            <w:proofErr w:type="spellEnd"/>
                            <w:r w:rsidRPr="00C712CD">
                              <w:rPr>
                                <w:rStyle w:val="Accentuation"/>
                                <w:b/>
                              </w:rPr>
                              <w:t xml:space="preserve">, que [celui-ci] l'abatte </w:t>
                            </w:r>
                            <w:r w:rsidRPr="00C712CD">
                              <w:rPr>
                                <w:b/>
                              </w:rPr>
                              <w:t>!".</w:t>
                            </w:r>
                          </w:p>
                          <w:p w:rsidR="00CA2710" w:rsidRPr="00E73725" w:rsidRDefault="00CA2710" w:rsidP="00CA271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E73725">
                              <w:rPr>
                                <w:b/>
                                <w:bCs/>
                              </w:rPr>
                              <w:t>"</w:t>
                            </w:r>
                            <w:r w:rsidRPr="00E73725">
                              <w:rPr>
                                <w:b/>
                                <w:bCs/>
                                <w:i/>
                                <w:iCs/>
                              </w:rPr>
                              <w:t>Que jamais l'homme d'</w:t>
                            </w:r>
                            <w:proofErr w:type="spellStart"/>
                            <w:r w:rsidRPr="00E73725">
                              <w:rPr>
                                <w:b/>
                                <w:bCs/>
                                <w:i/>
                                <w:iCs/>
                              </w:rPr>
                              <w:t>Umma</w:t>
                            </w:r>
                            <w:proofErr w:type="spellEnd"/>
                            <w:r w:rsidRPr="00E7372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ne franchisse la frontière de </w:t>
                            </w:r>
                            <w:proofErr w:type="spellStart"/>
                            <w:r w:rsidRPr="00E73725">
                              <w:rPr>
                                <w:b/>
                                <w:bCs/>
                                <w:i/>
                                <w:iCs/>
                              </w:rPr>
                              <w:t>Ningirsu</w:t>
                            </w:r>
                            <w:proofErr w:type="spellEnd"/>
                            <w:r w:rsidRPr="00E7372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! Qu'il n'en altère pas le talus et le fossé ! Qu'il n'en déplace pas la stèle ! S'il franchissait la frontière, que le grand filet d'Enlil, le roi du ciel et de la terre, par lequel il a prêté serment, s'abatte sur </w:t>
                            </w:r>
                            <w:proofErr w:type="spellStart"/>
                            <w:r w:rsidRPr="00E73725">
                              <w:rPr>
                                <w:b/>
                                <w:bCs/>
                                <w:i/>
                                <w:iCs/>
                              </w:rPr>
                              <w:t>Umma</w:t>
                            </w:r>
                            <w:proofErr w:type="spellEnd"/>
                            <w:r w:rsidRPr="00E7372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E73725">
                              <w:rPr>
                                <w:b/>
                                <w:bCs/>
                              </w:rPr>
                              <w:t>!".</w:t>
                            </w:r>
                          </w:p>
                          <w:p w:rsidR="00CA2710" w:rsidRDefault="00CA2710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8" style="position:absolute;margin-left:169.9pt;margin-top:455.8pt;width:295.5pt;height:276pt;flip:x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CA2710" w:rsidRDefault="00CA2710" w:rsidP="00CA2710">
                      <w:r w:rsidRPr="004E2F78">
                        <w:rPr>
                          <w:b/>
                          <w:bCs/>
                        </w:rPr>
                        <w:t>"</w:t>
                      </w:r>
                      <w:proofErr w:type="spellStart"/>
                      <w:r w:rsidRPr="004E2F78">
                        <w:rPr>
                          <w:b/>
                          <w:bCs/>
                          <w:i/>
                          <w:iCs/>
                        </w:rPr>
                        <w:t>Eannatum</w:t>
                      </w:r>
                      <w:proofErr w:type="spellEnd"/>
                      <w:r w:rsidRPr="004E2F78">
                        <w:rPr>
                          <w:b/>
                          <w:bCs/>
                          <w:i/>
                          <w:iCs/>
                        </w:rPr>
                        <w:t xml:space="preserve"> frappa </w:t>
                      </w:r>
                      <w:proofErr w:type="spellStart"/>
                      <w:r w:rsidRPr="004E2F78">
                        <w:rPr>
                          <w:b/>
                          <w:bCs/>
                          <w:i/>
                          <w:iCs/>
                        </w:rPr>
                        <w:t>Umma</w:t>
                      </w:r>
                      <w:proofErr w:type="spellEnd"/>
                      <w:r w:rsidRPr="004E2F78">
                        <w:rPr>
                          <w:b/>
                          <w:bCs/>
                          <w:i/>
                          <w:iCs/>
                        </w:rPr>
                        <w:t xml:space="preserve">. Il eut vite dénombré 3 600 cadavres [...]. Moi </w:t>
                      </w:r>
                      <w:proofErr w:type="spellStart"/>
                      <w:r w:rsidRPr="004E2F78">
                        <w:rPr>
                          <w:b/>
                          <w:bCs/>
                          <w:i/>
                          <w:iCs/>
                        </w:rPr>
                        <w:t>Eannatum</w:t>
                      </w:r>
                      <w:proofErr w:type="spellEnd"/>
                      <w:r w:rsidRPr="004E2F78">
                        <w:rPr>
                          <w:b/>
                          <w:bCs/>
                          <w:i/>
                          <w:iCs/>
                        </w:rPr>
                        <w:t>, comme un mauvais vent d'orage, je déchaînai la tempête !</w:t>
                      </w:r>
                      <w:r w:rsidRPr="004E2F78">
                        <w:rPr>
                          <w:b/>
                          <w:bCs/>
                        </w:rPr>
                        <w:t>".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CA2710" w:rsidRPr="00C712CD" w:rsidRDefault="00CA2710" w:rsidP="00CA2710">
                      <w:pPr>
                        <w:spacing w:line="240" w:lineRule="auto"/>
                        <w:rPr>
                          <w:b/>
                        </w:rPr>
                      </w:pPr>
                      <w:r w:rsidRPr="00C712CD">
                        <w:rPr>
                          <w:b/>
                        </w:rPr>
                        <w:t>"</w:t>
                      </w:r>
                      <w:r w:rsidRPr="00C712CD">
                        <w:rPr>
                          <w:rStyle w:val="Accentuation"/>
                          <w:b/>
                        </w:rPr>
                        <w:t xml:space="preserve">Moi </w:t>
                      </w:r>
                      <w:proofErr w:type="spellStart"/>
                      <w:r w:rsidRPr="00C712CD">
                        <w:rPr>
                          <w:rStyle w:val="Accentuation"/>
                          <w:b/>
                        </w:rPr>
                        <w:t>Eannatum</w:t>
                      </w:r>
                      <w:proofErr w:type="spellEnd"/>
                      <w:r w:rsidRPr="00C712CD">
                        <w:rPr>
                          <w:rStyle w:val="Accentuation"/>
                          <w:b/>
                        </w:rPr>
                        <w:t xml:space="preserve">, le puissant, l'appelé de dieu </w:t>
                      </w:r>
                      <w:proofErr w:type="spellStart"/>
                      <w:r w:rsidRPr="00C712CD">
                        <w:rPr>
                          <w:rStyle w:val="Accentuation"/>
                          <w:b/>
                        </w:rPr>
                        <w:t>Ningirsu</w:t>
                      </w:r>
                      <w:proofErr w:type="spellEnd"/>
                      <w:r w:rsidRPr="00C712CD">
                        <w:rPr>
                          <w:rStyle w:val="Accentuation"/>
                          <w:b/>
                        </w:rPr>
                        <w:t>, au pays [ennemi], avec colère, ce [qui fut] de tout temps, je le proclame ! Le prince d'</w:t>
                      </w:r>
                      <w:proofErr w:type="spellStart"/>
                      <w:r w:rsidRPr="00C712CD">
                        <w:rPr>
                          <w:rStyle w:val="Accentuation"/>
                          <w:b/>
                        </w:rPr>
                        <w:t>Umma</w:t>
                      </w:r>
                      <w:proofErr w:type="spellEnd"/>
                      <w:r w:rsidRPr="00C712CD">
                        <w:rPr>
                          <w:rStyle w:val="Accentuation"/>
                          <w:b/>
                        </w:rPr>
                        <w:t xml:space="preserve">, chaque fois qu'avec ses troupes il aura mangé le </w:t>
                      </w:r>
                      <w:proofErr w:type="spellStart"/>
                      <w:r w:rsidRPr="00C712CD">
                        <w:rPr>
                          <w:rStyle w:val="Accentuation"/>
                          <w:b/>
                        </w:rPr>
                        <w:t>Gu-edina</w:t>
                      </w:r>
                      <w:proofErr w:type="spellEnd"/>
                      <w:r>
                        <w:rPr>
                          <w:rStyle w:val="Accentuation"/>
                          <w:b/>
                        </w:rPr>
                        <w:t xml:space="preserve"> (la région disputée entre les deux cités)</w:t>
                      </w:r>
                      <w:r w:rsidRPr="00C712CD">
                        <w:rPr>
                          <w:rStyle w:val="Accentuation"/>
                          <w:b/>
                        </w:rPr>
                        <w:t xml:space="preserve">, le domaine bien-aimé du dieu </w:t>
                      </w:r>
                      <w:proofErr w:type="spellStart"/>
                      <w:r w:rsidRPr="00C712CD">
                        <w:rPr>
                          <w:rStyle w:val="Accentuation"/>
                          <w:b/>
                        </w:rPr>
                        <w:t>Ningirsu</w:t>
                      </w:r>
                      <w:proofErr w:type="spellEnd"/>
                      <w:r w:rsidRPr="00C712CD">
                        <w:rPr>
                          <w:rStyle w:val="Accentuation"/>
                          <w:b/>
                        </w:rPr>
                        <w:t xml:space="preserve">, que [celui-ci] l'abatte </w:t>
                      </w:r>
                      <w:r w:rsidRPr="00C712CD">
                        <w:rPr>
                          <w:b/>
                        </w:rPr>
                        <w:t>!".</w:t>
                      </w:r>
                    </w:p>
                    <w:p w:rsidR="00CA2710" w:rsidRPr="00E73725" w:rsidRDefault="00CA2710" w:rsidP="00CA2710">
                      <w:pPr>
                        <w:spacing w:line="240" w:lineRule="auto"/>
                        <w:rPr>
                          <w:b/>
                        </w:rPr>
                      </w:pPr>
                      <w:r w:rsidRPr="00E73725">
                        <w:rPr>
                          <w:b/>
                          <w:bCs/>
                        </w:rPr>
                        <w:t>"</w:t>
                      </w:r>
                      <w:r w:rsidRPr="00E73725">
                        <w:rPr>
                          <w:b/>
                          <w:bCs/>
                          <w:i/>
                          <w:iCs/>
                        </w:rPr>
                        <w:t>Que jamais l'homme d'</w:t>
                      </w:r>
                      <w:proofErr w:type="spellStart"/>
                      <w:r w:rsidRPr="00E73725">
                        <w:rPr>
                          <w:b/>
                          <w:bCs/>
                          <w:i/>
                          <w:iCs/>
                        </w:rPr>
                        <w:t>Umma</w:t>
                      </w:r>
                      <w:proofErr w:type="spellEnd"/>
                      <w:r w:rsidRPr="00E73725">
                        <w:rPr>
                          <w:b/>
                          <w:bCs/>
                          <w:i/>
                          <w:iCs/>
                        </w:rPr>
                        <w:t xml:space="preserve"> ne franchisse la frontière de </w:t>
                      </w:r>
                      <w:proofErr w:type="spellStart"/>
                      <w:r w:rsidRPr="00E73725">
                        <w:rPr>
                          <w:b/>
                          <w:bCs/>
                          <w:i/>
                          <w:iCs/>
                        </w:rPr>
                        <w:t>Ningirsu</w:t>
                      </w:r>
                      <w:proofErr w:type="spellEnd"/>
                      <w:r w:rsidRPr="00E73725">
                        <w:rPr>
                          <w:b/>
                          <w:bCs/>
                          <w:i/>
                          <w:iCs/>
                        </w:rPr>
                        <w:t xml:space="preserve"> ! Qu'il n'en altère pas le talus et le fossé ! Qu'il n'en déplace pas la stèle ! S'il franchissait la frontière, que le grand filet d'Enlil, le roi du ciel et de la terre, par lequel il a prêté serment, s'abatte sur </w:t>
                      </w:r>
                      <w:proofErr w:type="spellStart"/>
                      <w:r w:rsidRPr="00E73725">
                        <w:rPr>
                          <w:b/>
                          <w:bCs/>
                          <w:i/>
                          <w:iCs/>
                        </w:rPr>
                        <w:t>Umma</w:t>
                      </w:r>
                      <w:proofErr w:type="spellEnd"/>
                      <w:r w:rsidRPr="00E73725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E73725">
                        <w:rPr>
                          <w:b/>
                          <w:bCs/>
                        </w:rPr>
                        <w:t>!".</w:t>
                      </w:r>
                    </w:p>
                    <w:p w:rsidR="00CA2710" w:rsidRDefault="00CA2710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4B8FE99" wp14:editId="580C1E47">
            <wp:extent cx="1579245" cy="1548765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61A3" w:rsidRDefault="00E73725" w:rsidP="00C712CD">
      <w:pPr>
        <w:spacing w:after="0" w:line="240" w:lineRule="auto"/>
      </w:pPr>
      <w:r>
        <w:lastRenderedPageBreak/>
        <w:tab/>
      </w:r>
    </w:p>
    <w:p w:rsidR="004C6785" w:rsidRDefault="00D361A3" w:rsidP="00C712CD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1BFFABAE" wp14:editId="3A69FCEA">
            <wp:extent cx="1581150" cy="1981199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59" cy="198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85" w:rsidRDefault="004C6785" w:rsidP="004C678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C6785" w:rsidRDefault="004C6785" w:rsidP="004C6785">
      <w:pPr>
        <w:spacing w:after="0" w:line="240" w:lineRule="auto"/>
        <w:ind w:left="1416" w:firstLine="708"/>
        <w:rPr>
          <w:rFonts w:ascii="Arial" w:hAnsi="Arial" w:cs="Arial"/>
          <w:sz w:val="16"/>
          <w:szCs w:val="16"/>
        </w:rPr>
        <w:sectPr w:rsidR="004C6785" w:rsidSect="00CA2710">
          <w:type w:val="continuous"/>
          <w:pgSz w:w="11906" w:h="16838"/>
          <w:pgMar w:top="709" w:right="849" w:bottom="426" w:left="1417" w:header="708" w:footer="708" w:gutter="0"/>
          <w:cols w:num="2" w:space="708"/>
          <w:docGrid w:linePitch="360"/>
        </w:sectPr>
      </w:pPr>
    </w:p>
    <w:p w:rsidR="004C6785" w:rsidRDefault="004C6785" w:rsidP="004C678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C6785" w:rsidRPr="004C6785" w:rsidRDefault="004C6785" w:rsidP="004C6785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Musée du Louvre,</w:t>
      </w:r>
      <w:r w:rsidRPr="004C6785">
        <w:rPr>
          <w:rFonts w:ascii="Arial" w:hAnsi="Arial" w:cs="Arial"/>
          <w:sz w:val="16"/>
          <w:szCs w:val="16"/>
        </w:rPr>
        <w:t xml:space="preserve"> http://www.louvre.fr/oeuvre-notices/stele-des-vautours</w:t>
      </w:r>
    </w:p>
    <w:p w:rsidR="004C6785" w:rsidRDefault="004C6785" w:rsidP="004C6785">
      <w:pPr>
        <w:spacing w:after="0" w:line="240" w:lineRule="auto"/>
        <w:ind w:left="708"/>
        <w:sectPr w:rsidR="004C6785" w:rsidSect="004C6785">
          <w:type w:val="continuous"/>
          <w:pgSz w:w="11906" w:h="16838"/>
          <w:pgMar w:top="709" w:right="849" w:bottom="426" w:left="1417" w:header="708" w:footer="708" w:gutter="0"/>
          <w:cols w:space="708"/>
          <w:docGrid w:linePitch="360"/>
        </w:sectPr>
      </w:pPr>
    </w:p>
    <w:p w:rsidR="004C6785" w:rsidRDefault="00C712CD" w:rsidP="004C6785">
      <w:pPr>
        <w:spacing w:after="0" w:line="240" w:lineRule="auto"/>
        <w:ind w:left="708"/>
        <w:sectPr w:rsidR="004C6785" w:rsidSect="00CA2710">
          <w:type w:val="continuous"/>
          <w:pgSz w:w="11906" w:h="16838"/>
          <w:pgMar w:top="709" w:right="849" w:bottom="426" w:left="1417" w:header="708" w:footer="708" w:gutter="0"/>
          <w:cols w:num="2" w:space="708"/>
          <w:docGrid w:linePitch="360"/>
        </w:sectPr>
      </w:pPr>
      <w:r>
        <w:lastRenderedPageBreak/>
        <w:br w:type="textWrapping" w:clear="all"/>
      </w:r>
    </w:p>
    <w:p w:rsidR="00C712CD" w:rsidRDefault="00C712CD" w:rsidP="004C6785">
      <w:pPr>
        <w:spacing w:after="0" w:line="240" w:lineRule="auto"/>
        <w:ind w:left="708"/>
      </w:pPr>
    </w:p>
    <w:p w:rsidR="00CA2710" w:rsidRDefault="00CA2710" w:rsidP="00CA2710">
      <w:pPr>
        <w:rPr>
          <w:b/>
          <w:bCs/>
        </w:rPr>
        <w:sectPr w:rsidR="00CA2710" w:rsidSect="004C6785">
          <w:type w:val="continuous"/>
          <w:pgSz w:w="11906" w:h="16838"/>
          <w:pgMar w:top="709" w:right="849" w:bottom="426" w:left="1417" w:header="708" w:footer="708" w:gutter="0"/>
          <w:cols w:space="708"/>
          <w:docGrid w:linePitch="360"/>
        </w:sectPr>
      </w:pPr>
    </w:p>
    <w:p w:rsidR="00FF40F2" w:rsidRPr="000733E5" w:rsidRDefault="00FF40F2" w:rsidP="00FF40F2">
      <w:pPr>
        <w:pStyle w:val="En-tte"/>
        <w:jc w:val="center"/>
        <w:rPr>
          <w:rFonts w:ascii="Arial" w:hAnsi="Arial" w:cs="Arial"/>
          <w:b/>
        </w:rPr>
      </w:pPr>
      <w:r w:rsidRPr="000733E5">
        <w:rPr>
          <w:rFonts w:ascii="Arial" w:hAnsi="Arial" w:cs="Arial"/>
          <w:b/>
        </w:rPr>
        <w:lastRenderedPageBreak/>
        <w:t>LA STELE DES VAUTOURS</w:t>
      </w:r>
    </w:p>
    <w:p w:rsidR="00FF40F2" w:rsidRDefault="00FF40F2"/>
    <w:p w:rsidR="004C6785" w:rsidRDefault="004C6785"/>
    <w:p w:rsidR="004C6785" w:rsidRDefault="004C6785"/>
    <w:p w:rsidR="00FF40F2" w:rsidRDefault="00FF40F2"/>
    <w:p w:rsidR="00D17915" w:rsidRDefault="00D17915" w:rsidP="00D17915">
      <w:pPr>
        <w:jc w:val="right"/>
      </w:pPr>
      <w:r>
        <w:rPr>
          <w:noProof/>
          <w:lang w:eastAsia="fr-FR"/>
        </w:rPr>
        <w:drawing>
          <wp:inline distT="0" distB="0" distL="0" distR="0" wp14:anchorId="14B73A9A" wp14:editId="544FDB71">
            <wp:extent cx="3163690" cy="4451759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90" cy="44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CD" w:rsidRDefault="00C712CD" w:rsidP="00D17915">
      <w:pPr>
        <w:jc w:val="right"/>
      </w:pPr>
    </w:p>
    <w:p w:rsidR="00C712CD" w:rsidRDefault="00C712CD" w:rsidP="00D17915">
      <w:pPr>
        <w:jc w:val="right"/>
      </w:pPr>
    </w:p>
    <w:p w:rsidR="00C712CD" w:rsidRDefault="00C712CD" w:rsidP="00D17915">
      <w:pPr>
        <w:jc w:val="right"/>
      </w:pPr>
    </w:p>
    <w:p w:rsidR="00C712CD" w:rsidRDefault="00C712CD" w:rsidP="00D17915">
      <w:pPr>
        <w:jc w:val="right"/>
      </w:pPr>
    </w:p>
    <w:p w:rsidR="00C712CD" w:rsidRDefault="00C712CD" w:rsidP="00D17915">
      <w:pPr>
        <w:jc w:val="right"/>
      </w:pPr>
    </w:p>
    <w:p w:rsidR="00C712CD" w:rsidRDefault="00C712CD" w:rsidP="00C712CD">
      <w:pPr>
        <w:jc w:val="both"/>
      </w:pPr>
    </w:p>
    <w:sectPr w:rsidR="00C712CD" w:rsidSect="00CA2710">
      <w:type w:val="continuous"/>
      <w:pgSz w:w="11906" w:h="16838"/>
      <w:pgMar w:top="709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C7C52"/>
    <w:multiLevelType w:val="hybridMultilevel"/>
    <w:tmpl w:val="77847C5E"/>
    <w:lvl w:ilvl="0" w:tplc="870085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7ED5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D867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1043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289F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166D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4AEE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6ED8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D67E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15"/>
    <w:rsid w:val="001612B4"/>
    <w:rsid w:val="004C6785"/>
    <w:rsid w:val="004E2F78"/>
    <w:rsid w:val="008A4A0C"/>
    <w:rsid w:val="009C2EAB"/>
    <w:rsid w:val="00BB74C6"/>
    <w:rsid w:val="00C712CD"/>
    <w:rsid w:val="00CA2710"/>
    <w:rsid w:val="00D17915"/>
    <w:rsid w:val="00D361A3"/>
    <w:rsid w:val="00E73725"/>
    <w:rsid w:val="00FF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79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7915"/>
  </w:style>
  <w:style w:type="paragraph" w:styleId="Textedebulles">
    <w:name w:val="Balloon Text"/>
    <w:basedOn w:val="Normal"/>
    <w:link w:val="TextedebullesCar"/>
    <w:uiPriority w:val="99"/>
    <w:semiHidden/>
    <w:unhideWhenUsed/>
    <w:rsid w:val="00D1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71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712CD"/>
    <w:rPr>
      <w:i/>
      <w:iCs/>
    </w:rPr>
  </w:style>
  <w:style w:type="character" w:styleId="Lienhypertexte">
    <w:name w:val="Hyperlink"/>
    <w:basedOn w:val="Policepardfaut"/>
    <w:uiPriority w:val="99"/>
    <w:unhideWhenUsed/>
    <w:rsid w:val="009C2E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79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7915"/>
  </w:style>
  <w:style w:type="paragraph" w:styleId="Textedebulles">
    <w:name w:val="Balloon Text"/>
    <w:basedOn w:val="Normal"/>
    <w:link w:val="TextedebullesCar"/>
    <w:uiPriority w:val="99"/>
    <w:semiHidden/>
    <w:unhideWhenUsed/>
    <w:rsid w:val="00D1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71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712CD"/>
    <w:rPr>
      <w:i/>
      <w:iCs/>
    </w:rPr>
  </w:style>
  <w:style w:type="character" w:styleId="Lienhypertexte">
    <w:name w:val="Hyperlink"/>
    <w:basedOn w:val="Policepardfaut"/>
    <w:uiPriority w:val="99"/>
    <w:unhideWhenUsed/>
    <w:rsid w:val="009C2E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3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ommons.wikimedia.org/wiki/File:Stele_of_Vultures_detail_01a.jpg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Stele_of_Vultures_detail_01a.jp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mmons.wikimedia.org/wiki/File:Stele_of_Vultures_detail_01a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commons.wikimedia.org/wiki/File:Stele_of_Vultures_detail_01a.jpg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commons.wikimedia.org/wiki/File:Stele_of_Vultures_detail_01a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8AF3A-2078-4336-BD4E-5E282EFBC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</cp:lastModifiedBy>
  <cp:revision>6</cp:revision>
  <dcterms:created xsi:type="dcterms:W3CDTF">2013-09-11T23:47:00Z</dcterms:created>
  <dcterms:modified xsi:type="dcterms:W3CDTF">2014-07-28T17:09:00Z</dcterms:modified>
</cp:coreProperties>
</file>