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4AC" w:rsidRPr="005F77A3" w:rsidRDefault="0037106B" w:rsidP="005F77A3">
      <w:pPr>
        <w:ind w:right="-172"/>
        <w:jc w:val="right"/>
        <w:rPr>
          <w:rFonts w:ascii="Tw Cen MT" w:hAnsi="Tw Cen MT"/>
          <w:b/>
          <w:smallCaps/>
          <w:color w:val="C00000"/>
          <w:u w:val="single"/>
        </w:rPr>
      </w:pPr>
      <w:r>
        <w:rPr>
          <w:rFonts w:ascii="Tw Cen MT" w:hAnsi="Tw Cen MT"/>
          <w:b/>
          <w:smallCaps/>
          <w:noProof/>
          <w:color w:val="C00000"/>
          <w:u w:val="single"/>
          <w:lang w:eastAsia="fr-FR"/>
        </w:rPr>
        <mc:AlternateContent>
          <mc:Choice Requires="wps">
            <w:drawing>
              <wp:anchor distT="0" distB="0" distL="114300" distR="114300" simplePos="0" relativeHeight="251656192" behindDoc="0" locked="0" layoutInCell="1" allowOverlap="1" wp14:anchorId="69F6AC07" wp14:editId="37326BAD">
                <wp:simplePos x="0" y="0"/>
                <wp:positionH relativeFrom="column">
                  <wp:posOffset>-213360</wp:posOffset>
                </wp:positionH>
                <wp:positionV relativeFrom="paragraph">
                  <wp:posOffset>-37465</wp:posOffset>
                </wp:positionV>
                <wp:extent cx="5073015" cy="178054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178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4AC" w:rsidRDefault="00620CC9" w:rsidP="00B304AC">
                            <w:r>
                              <w:rPr>
                                <w:noProof/>
                                <w:lang w:eastAsia="fr-FR"/>
                              </w:rPr>
                              <w:drawing>
                                <wp:inline distT="0" distB="0" distL="0" distR="0" wp14:anchorId="61152307" wp14:editId="02EDBF54">
                                  <wp:extent cx="4886325" cy="1691640"/>
                                  <wp:effectExtent l="0" t="0" r="9525" b="381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referRelativeResize="0">
                                            <a:picLocks noChangeArrowheads="1"/>
                                          </pic:cNvPicPr>
                                        </pic:nvPicPr>
                                        <pic:blipFill>
                                          <a:blip r:embed="rId6">
                                            <a:extLst>
                                              <a:ext uri="{28A0092B-C50C-407E-A947-70E740481C1C}">
                                                <a14:useLocalDpi xmlns:a14="http://schemas.microsoft.com/office/drawing/2010/main" val="0"/>
                                              </a:ext>
                                            </a:extLst>
                                          </a:blip>
                                          <a:srcRect l="12791" t="17119" b="38875"/>
                                          <a:stretch>
                                            <a:fillRect/>
                                          </a:stretch>
                                        </pic:blipFill>
                                        <pic:spPr bwMode="auto">
                                          <a:xfrm>
                                            <a:off x="0" y="0"/>
                                            <a:ext cx="4886325" cy="16916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8pt;margin-top:-2.95pt;width:399.45pt;height:140.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" filled="f" stroked="f">
                <v:textbox style="mso-fit-shape-to-text:t">
                  <w:txbxContent>
                    <w:p w:rsidR="00B304AC" w:rsidRDefault="00620CC9" w:rsidP="00B304AC">
                      <w:r>
                        <w:rPr>
                          <w:noProof/>
                          <w:lang w:eastAsia="fr-FR"/>
                        </w:rPr>
                        <w:drawing>
                          <wp:inline distT="0" distB="0" distL="0" distR="0" wp14:anchorId="61152307" wp14:editId="02EDBF54">
                            <wp:extent cx="4886325" cy="1691640"/>
                            <wp:effectExtent l="0" t="0" r="9525" b="381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referRelativeResize="0">
                                      <a:picLocks noChangeArrowheads="1"/>
                                    </pic:cNvPicPr>
                                  </pic:nvPicPr>
                                  <pic:blipFill>
                                    <a:blip r:embed="rId6">
                                      <a:extLst>
                                        <a:ext uri="{28A0092B-C50C-407E-A947-70E740481C1C}">
                                          <a14:useLocalDpi xmlns:a14="http://schemas.microsoft.com/office/drawing/2010/main" val="0"/>
                                        </a:ext>
                                      </a:extLst>
                                    </a:blip>
                                    <a:srcRect l="12791" t="17119" b="38875"/>
                                    <a:stretch>
                                      <a:fillRect/>
                                    </a:stretch>
                                  </pic:blipFill>
                                  <pic:spPr bwMode="auto">
                                    <a:xfrm>
                                      <a:off x="0" y="0"/>
                                      <a:ext cx="4886325" cy="1691640"/>
                                    </a:xfrm>
                                    <a:prstGeom prst="rect">
                                      <a:avLst/>
                                    </a:prstGeom>
                                    <a:noFill/>
                                    <a:ln>
                                      <a:noFill/>
                                    </a:ln>
                                  </pic:spPr>
                                </pic:pic>
                              </a:graphicData>
                            </a:graphic>
                          </wp:inline>
                        </w:drawing>
                      </w:r>
                    </w:p>
                  </w:txbxContent>
                </v:textbox>
              </v:shape>
            </w:pict>
          </mc:Fallback>
        </mc:AlternateContent>
      </w:r>
      <w:r w:rsidR="00620CC9">
        <w:rPr>
          <w:rFonts w:ascii="Tw Cen MT" w:hAnsi="Tw Cen MT"/>
          <w:b/>
          <w:smallCaps/>
          <w:noProof/>
          <w:color w:val="C00000"/>
          <w:u w:val="single"/>
          <w:lang w:eastAsia="fr-FR"/>
        </w:rPr>
        <mc:AlternateContent>
          <mc:Choice Requires="wps">
            <w:drawing>
              <wp:anchor distT="0" distB="0" distL="114300" distR="114300" simplePos="0" relativeHeight="251659264" behindDoc="0" locked="0" layoutInCell="1" allowOverlap="1" wp14:anchorId="084DD94C" wp14:editId="2D95E172">
                <wp:simplePos x="0" y="0"/>
                <wp:positionH relativeFrom="column">
                  <wp:posOffset>-131445</wp:posOffset>
                </wp:positionH>
                <wp:positionV relativeFrom="paragraph">
                  <wp:posOffset>10160</wp:posOffset>
                </wp:positionV>
                <wp:extent cx="4895850" cy="1692000"/>
                <wp:effectExtent l="0" t="0" r="19050" b="2286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692000"/>
                        </a:xfrm>
                        <a:prstGeom prst="rect">
                          <a:avLst/>
                        </a:prstGeom>
                        <a:noFill/>
                        <a:ln w="1905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0.35pt;margin-top:.8pt;width:385.5pt;height:13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" filled="f" strokecolor="#002060" strokeweight="1.5pt"/>
            </w:pict>
          </mc:Fallback>
        </mc:AlternateContent>
      </w:r>
      <w:r w:rsidR="00E55ADF" w:rsidRPr="005F77A3">
        <w:rPr>
          <w:rFonts w:ascii="Tw Cen MT" w:hAnsi="Tw Cen MT"/>
          <w:b/>
          <w:smallCaps/>
          <w:noProof/>
          <w:color w:val="C00000"/>
          <w:u w:val="single"/>
          <w:lang w:eastAsia="fr-FR"/>
        </w:rPr>
        <w:t>Thème 2 : gérer les ressources terrestres</w:t>
      </w:r>
    </w:p>
    <w:p w:rsidR="00DB39B8" w:rsidRPr="005F77A3" w:rsidRDefault="00E55ADF" w:rsidP="005F77A3">
      <w:pPr>
        <w:ind w:right="-172"/>
        <w:jc w:val="right"/>
        <w:rPr>
          <w:rFonts w:ascii="Tw Cen MT" w:hAnsi="Tw Cen MT"/>
          <w:b/>
          <w:i/>
          <w:smallCaps/>
          <w:color w:val="C00000"/>
        </w:rPr>
      </w:pPr>
      <w:r w:rsidRPr="005F77A3">
        <w:rPr>
          <w:rFonts w:ascii="Tw Cen MT" w:hAnsi="Tw Cen MT"/>
          <w:b/>
          <w:smallCaps/>
          <w:color w:val="C00000"/>
          <w:u w:val="single"/>
        </w:rPr>
        <w:t>Chapitre 3 : l’eau ressources essentielle</w:t>
      </w:r>
    </w:p>
    <w:p w:rsidR="00601C90" w:rsidRPr="005F77A3" w:rsidRDefault="005F77A3" w:rsidP="005F77A3">
      <w:pPr>
        <w:ind w:left="7655" w:right="-172"/>
        <w:jc w:val="right"/>
        <w:rPr>
          <w:rFonts w:ascii="Tw Cen MT" w:hAnsi="Tw Cen MT"/>
          <w:b/>
          <w:i/>
          <w:color w:val="632423" w:themeColor="accent2" w:themeShade="80"/>
        </w:rPr>
      </w:pPr>
      <w:r w:rsidRPr="005F77A3">
        <w:rPr>
          <w:rFonts w:ascii="Tw Cen MT" w:hAnsi="Tw Cen MT"/>
          <w:b/>
          <w:i/>
          <w:color w:val="632423" w:themeColor="accent2" w:themeShade="80"/>
          <w:u w:val="single"/>
        </w:rPr>
        <w:t>Problématique</w:t>
      </w:r>
      <w:r w:rsidRPr="005F77A3">
        <w:rPr>
          <w:rFonts w:ascii="Tw Cen MT" w:hAnsi="Tw Cen MT"/>
          <w:b/>
          <w:i/>
          <w:color w:val="632423" w:themeColor="accent2" w:themeShade="80"/>
        </w:rPr>
        <w:t> :</w:t>
      </w:r>
      <w:r w:rsidRPr="005F77A3">
        <w:rPr>
          <w:i/>
        </w:rPr>
        <w:t xml:space="preserve"> </w:t>
      </w:r>
      <w:r w:rsidRPr="005F77A3">
        <w:rPr>
          <w:rFonts w:ascii="Tw Cen MT" w:hAnsi="Tw Cen MT"/>
          <w:b/>
          <w:i/>
          <w:color w:val="632423"/>
        </w:rPr>
        <w:t>Quelle est la répartition de l'eau sur la surface du globe ? De quelle manière les hommes ont-ils aménagé leurs espaces pour maîtriser l'eau ? L'eau peut-elle être génératrice de conflits ?</w:t>
      </w:r>
    </w:p>
    <w:p w:rsidR="00601C90" w:rsidRPr="00601C90" w:rsidRDefault="00620CC9" w:rsidP="00601C90">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4821555</wp:posOffset>
                </wp:positionH>
                <wp:positionV relativeFrom="paragraph">
                  <wp:posOffset>48260</wp:posOffset>
                </wp:positionV>
                <wp:extent cx="5292090" cy="2775585"/>
                <wp:effectExtent l="9525" t="15240" r="13335" b="2857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277558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E55ADF" w:rsidRDefault="00862DC1" w:rsidP="005F77A3">
                            <w:pPr>
                              <w:jc w:val="right"/>
                              <w:rPr>
                                <w:rFonts w:ascii="Tw Cen MT" w:hAnsi="Tw Cen MT"/>
                                <w:b/>
                                <w:smallCaps/>
                                <w:color w:val="C00000"/>
                                <w:u w:val="single"/>
                              </w:rPr>
                            </w:pPr>
                            <w:r w:rsidRPr="00514D5A">
                              <w:rPr>
                                <w:rFonts w:ascii="Tw Cen MT" w:hAnsi="Tw Cen MT"/>
                                <w:b/>
                                <w:smallCaps/>
                                <w:color w:val="C00000"/>
                                <w:u w:val="single"/>
                              </w:rPr>
                              <w:t>Ressources</w:t>
                            </w:r>
                            <w:r w:rsidR="00E55ADF">
                              <w:rPr>
                                <w:rFonts w:ascii="Tw Cen MT" w:hAnsi="Tw Cen MT"/>
                                <w:b/>
                                <w:smallCaps/>
                                <w:color w:val="C00000"/>
                                <w:u w:val="single"/>
                              </w:rPr>
                              <w:t xml:space="preserve"> </w:t>
                            </w:r>
                          </w:p>
                          <w:p w:rsidR="00E55ADF" w:rsidRPr="00E55ADF" w:rsidRDefault="00E55ADF" w:rsidP="00E55ADF">
                            <w:pPr>
                              <w:jc w:val="center"/>
                              <w:rPr>
                                <w:rFonts w:ascii="Tw Cen MT" w:hAnsi="Tw Cen MT"/>
                                <w:b/>
                                <w:smallCaps/>
                                <w:color w:val="C00000"/>
                                <w:u w:val="single"/>
                              </w:rPr>
                            </w:pPr>
                            <w:r w:rsidRPr="00E55ADF">
                              <w:rPr>
                                <w:rFonts w:ascii="Tw Cen MT" w:hAnsi="Tw Cen MT"/>
                                <w:b/>
                                <w:bCs/>
                                <w:smallCaps/>
                                <w:color w:val="C00000"/>
                                <w:u w:val="single"/>
                              </w:rPr>
                              <w:t>sites académiques</w:t>
                            </w:r>
                          </w:p>
                          <w:p w:rsidR="00E55ADF" w:rsidRPr="00E55ADF" w:rsidRDefault="00E55ADF" w:rsidP="00E55ADF">
                            <w:pPr>
                              <w:jc w:val="left"/>
                              <w:rPr>
                                <w:rFonts w:ascii="Tw Cen MT" w:hAnsi="Tw Cen MT"/>
                                <w:b/>
                                <w:sz w:val="18"/>
                                <w:szCs w:val="18"/>
                              </w:rPr>
                            </w:pPr>
                            <w:r w:rsidRPr="00196F9D">
                              <w:rPr>
                                <w:rFonts w:ascii="Tw Cen MT" w:hAnsi="Tw Cen MT"/>
                                <w:b/>
                                <w:bCs/>
                                <w:sz w:val="17"/>
                                <w:szCs w:val="17"/>
                              </w:rPr>
                              <w:t>http://media.eduscol.education.fr/file/lycee/74/7/LyceeGT_Ressources_HGEC_2_Geo_05_T2EauRess_148747.pdf</w:t>
                            </w:r>
                            <w:r w:rsidRPr="00E55ADF">
                              <w:rPr>
                                <w:rFonts w:ascii="Tw Cen MT" w:hAnsi="Tw Cen MT"/>
                                <w:b/>
                                <w:bCs/>
                                <w:sz w:val="18"/>
                                <w:szCs w:val="18"/>
                              </w:rPr>
                              <w:t xml:space="preserve"> (fiche eduscol)</w:t>
                            </w:r>
                          </w:p>
                          <w:p w:rsidR="00E55ADF" w:rsidRPr="00E55ADF" w:rsidRDefault="00E55ADF" w:rsidP="00E55ADF">
                            <w:pPr>
                              <w:jc w:val="left"/>
                              <w:rPr>
                                <w:rFonts w:ascii="Tw Cen MT" w:hAnsi="Tw Cen MT"/>
                                <w:b/>
                                <w:sz w:val="18"/>
                                <w:szCs w:val="18"/>
                              </w:rPr>
                            </w:pPr>
                            <w:r w:rsidRPr="00E55ADF">
                              <w:rPr>
                                <w:rFonts w:ascii="Tw Cen MT" w:hAnsi="Tw Cen MT"/>
                                <w:b/>
                                <w:bCs/>
                                <w:sz w:val="18"/>
                                <w:szCs w:val="18"/>
                              </w:rPr>
                              <w:t>http://histoire-geographie.ac-toulouse.fr/web/425-l-eau-ressource-essentielle.php</w:t>
                            </w:r>
                          </w:p>
                          <w:p w:rsidR="00E55ADF" w:rsidRPr="00E55ADF" w:rsidRDefault="00E55ADF" w:rsidP="00E55ADF">
                            <w:pPr>
                              <w:jc w:val="left"/>
                              <w:rPr>
                                <w:rFonts w:ascii="Tw Cen MT" w:hAnsi="Tw Cen MT"/>
                                <w:b/>
                                <w:sz w:val="18"/>
                                <w:szCs w:val="18"/>
                              </w:rPr>
                            </w:pPr>
                            <w:r w:rsidRPr="00E55ADF">
                              <w:rPr>
                                <w:rFonts w:ascii="Tw Cen MT" w:hAnsi="Tw Cen MT"/>
                                <w:b/>
                                <w:bCs/>
                                <w:sz w:val="18"/>
                                <w:szCs w:val="18"/>
                              </w:rPr>
                              <w:t>http://hgc.ac-creteil.fr/spip/De-l-eau-pour-nourrir-les-hommes</w:t>
                            </w:r>
                          </w:p>
                          <w:p w:rsidR="00E55ADF" w:rsidRPr="005F77A3" w:rsidRDefault="00E55ADF" w:rsidP="005F77A3">
                            <w:pPr>
                              <w:jc w:val="left"/>
                              <w:rPr>
                                <w:rFonts w:ascii="Tw Cen MT" w:hAnsi="Tw Cen MT"/>
                                <w:b/>
                                <w:sz w:val="18"/>
                                <w:szCs w:val="18"/>
                              </w:rPr>
                            </w:pPr>
                            <w:r w:rsidRPr="00E55ADF">
                              <w:rPr>
                                <w:rFonts w:ascii="Tw Cen MT" w:hAnsi="Tw Cen MT"/>
                                <w:b/>
                                <w:bCs/>
                                <w:sz w:val="18"/>
                                <w:szCs w:val="18"/>
                              </w:rPr>
                              <w:t>http://www.histgeographie.com/chapitre_3_l__eau__ressource_essentielle.ws</w:t>
                            </w:r>
                          </w:p>
                          <w:p w:rsidR="00E55ADF" w:rsidRPr="00E55ADF" w:rsidRDefault="00E55ADF" w:rsidP="00E55ADF">
                            <w:pPr>
                              <w:jc w:val="center"/>
                              <w:rPr>
                                <w:rFonts w:ascii="Tw Cen MT" w:hAnsi="Tw Cen MT"/>
                                <w:b/>
                                <w:smallCaps/>
                                <w:color w:val="C00000"/>
                                <w:u w:val="single"/>
                              </w:rPr>
                            </w:pPr>
                            <w:r w:rsidRPr="00E55ADF">
                              <w:rPr>
                                <w:rFonts w:ascii="Tw Cen MT" w:hAnsi="Tw Cen MT"/>
                                <w:b/>
                                <w:bCs/>
                                <w:smallCaps/>
                                <w:color w:val="C00000"/>
                                <w:u w:val="single"/>
                              </w:rPr>
                              <w:t>Sur l’eau dans tous ses états</w:t>
                            </w:r>
                          </w:p>
                          <w:p w:rsidR="00E55ADF" w:rsidRPr="00E55ADF" w:rsidRDefault="00E55ADF" w:rsidP="00E55ADF">
                            <w:pPr>
                              <w:jc w:val="left"/>
                              <w:rPr>
                                <w:rFonts w:ascii="Tw Cen MT" w:hAnsi="Tw Cen MT"/>
                                <w:b/>
                                <w:sz w:val="18"/>
                                <w:szCs w:val="18"/>
                              </w:rPr>
                            </w:pPr>
                            <w:r w:rsidRPr="00E55ADF">
                              <w:rPr>
                                <w:rFonts w:ascii="Tw Cen MT" w:hAnsi="Tw Cen MT"/>
                                <w:b/>
                                <w:bCs/>
                                <w:sz w:val="18"/>
                                <w:szCs w:val="18"/>
                              </w:rPr>
                              <w:t>http://www.cnrs.fr/cw/dossiers/doseau/decouv/rubrique.html</w:t>
                            </w:r>
                          </w:p>
                          <w:p w:rsidR="00E55ADF" w:rsidRPr="00E55ADF" w:rsidRDefault="00E55ADF" w:rsidP="00E55ADF">
                            <w:pPr>
                              <w:jc w:val="left"/>
                              <w:rPr>
                                <w:rFonts w:ascii="Tw Cen MT" w:hAnsi="Tw Cen MT"/>
                                <w:b/>
                                <w:sz w:val="18"/>
                                <w:szCs w:val="18"/>
                              </w:rPr>
                            </w:pPr>
                            <w:r w:rsidRPr="00E55ADF">
                              <w:rPr>
                                <w:rFonts w:ascii="Tw Cen MT" w:hAnsi="Tw Cen MT"/>
                                <w:b/>
                                <w:bCs/>
                                <w:sz w:val="18"/>
                                <w:szCs w:val="18"/>
                              </w:rPr>
                              <w:t>http://infos-eau.blogspot.com/</w:t>
                            </w:r>
                          </w:p>
                          <w:p w:rsidR="00E55ADF" w:rsidRPr="00E55ADF" w:rsidRDefault="00E55ADF" w:rsidP="00E55ADF">
                            <w:pPr>
                              <w:jc w:val="left"/>
                              <w:rPr>
                                <w:rFonts w:ascii="Tw Cen MT" w:hAnsi="Tw Cen MT"/>
                                <w:b/>
                                <w:sz w:val="18"/>
                                <w:szCs w:val="18"/>
                              </w:rPr>
                            </w:pPr>
                            <w:r w:rsidRPr="00E55ADF">
                              <w:rPr>
                                <w:rFonts w:ascii="Tw Cen MT" w:hAnsi="Tw Cen MT"/>
                                <w:b/>
                                <w:bCs/>
                                <w:sz w:val="18"/>
                                <w:szCs w:val="18"/>
                              </w:rPr>
                              <w:t>http://crdp.ac-lille.fr/sceren/EDD/kit.htm</w:t>
                            </w:r>
                          </w:p>
                          <w:p w:rsidR="00E55ADF" w:rsidRPr="00E55ADF" w:rsidRDefault="00E55ADF" w:rsidP="00E55ADF">
                            <w:pPr>
                              <w:jc w:val="left"/>
                              <w:rPr>
                                <w:rFonts w:ascii="Tw Cen MT" w:hAnsi="Tw Cen MT"/>
                                <w:b/>
                                <w:sz w:val="18"/>
                                <w:szCs w:val="18"/>
                                <w:lang w:val="en-US"/>
                              </w:rPr>
                            </w:pPr>
                            <w:r w:rsidRPr="00E55ADF">
                              <w:rPr>
                                <w:rFonts w:ascii="Tw Cen MT" w:hAnsi="Tw Cen MT"/>
                                <w:b/>
                                <w:bCs/>
                                <w:sz w:val="18"/>
                                <w:szCs w:val="18"/>
                                <w:lang w:val="en-US"/>
                              </w:rPr>
                              <w:t>http://www.un.org/french/waterforlifedecade/pdf/waterforlife_fr.pdf</w:t>
                            </w:r>
                          </w:p>
                          <w:p w:rsidR="00E55ADF" w:rsidRPr="005F77A3" w:rsidRDefault="00E55ADF" w:rsidP="005F77A3">
                            <w:pPr>
                              <w:jc w:val="left"/>
                              <w:rPr>
                                <w:rFonts w:ascii="Tw Cen MT" w:hAnsi="Tw Cen MT"/>
                                <w:b/>
                                <w:sz w:val="18"/>
                                <w:szCs w:val="18"/>
                              </w:rPr>
                            </w:pPr>
                            <w:r w:rsidRPr="00E55ADF">
                              <w:rPr>
                                <w:rFonts w:ascii="Tw Cen MT" w:hAnsi="Tw Cen MT"/>
                                <w:b/>
                                <w:bCs/>
                                <w:sz w:val="18"/>
                                <w:szCs w:val="18"/>
                              </w:rPr>
                              <w:t>http://www.canal-u.tv/content/view/videos/172520 (</w:t>
                            </w:r>
                            <w:r w:rsidRPr="00E55ADF">
                              <w:rPr>
                                <w:rFonts w:ascii="Tw Cen MT" w:hAnsi="Tw Cen MT"/>
                                <w:b/>
                                <w:bCs/>
                                <w:i/>
                                <w:iCs/>
                                <w:sz w:val="18"/>
                                <w:szCs w:val="18"/>
                              </w:rPr>
                              <w:t xml:space="preserve">voir la passionnante intervention de Jacques Bethemont </w:t>
                            </w:r>
                            <w:r w:rsidR="00A450CD" w:rsidRPr="00E55ADF">
                              <w:rPr>
                                <w:rFonts w:ascii="Tw Cen MT" w:hAnsi="Tw Cen MT"/>
                                <w:b/>
                                <w:bCs/>
                                <w:i/>
                                <w:iCs/>
                                <w:sz w:val="18"/>
                                <w:szCs w:val="18"/>
                              </w:rPr>
                              <w:t>: La</w:t>
                            </w:r>
                            <w:r w:rsidRPr="00E55ADF">
                              <w:rPr>
                                <w:rFonts w:ascii="Tw Cen MT" w:hAnsi="Tw Cen MT"/>
                                <w:b/>
                                <w:bCs/>
                                <w:i/>
                                <w:iCs/>
                                <w:sz w:val="18"/>
                                <w:szCs w:val="18"/>
                              </w:rPr>
                              <w:t xml:space="preserve"> question de l'eau en 2050, un drame planétaire prévisible ?)</w:t>
                            </w:r>
                          </w:p>
                          <w:p w:rsidR="00E55ADF" w:rsidRPr="00E55ADF" w:rsidRDefault="00E55ADF" w:rsidP="00E55ADF">
                            <w:pPr>
                              <w:jc w:val="center"/>
                              <w:rPr>
                                <w:rFonts w:ascii="Tw Cen MT" w:hAnsi="Tw Cen MT"/>
                                <w:b/>
                                <w:smallCaps/>
                                <w:color w:val="C00000"/>
                                <w:u w:val="single"/>
                              </w:rPr>
                            </w:pPr>
                            <w:r w:rsidRPr="00E55ADF">
                              <w:rPr>
                                <w:rFonts w:ascii="Tw Cen MT" w:hAnsi="Tw Cen MT"/>
                                <w:b/>
                                <w:bCs/>
                                <w:smallCaps/>
                                <w:color w:val="C00000"/>
                                <w:u w:val="single"/>
                              </w:rPr>
                              <w:t>Cochabamba, la guerre de l’eau</w:t>
                            </w:r>
                          </w:p>
                          <w:p w:rsidR="00E55ADF" w:rsidRPr="00E55ADF" w:rsidRDefault="00E55ADF" w:rsidP="00E55ADF">
                            <w:pPr>
                              <w:jc w:val="left"/>
                              <w:rPr>
                                <w:rFonts w:ascii="Tw Cen MT" w:hAnsi="Tw Cen MT"/>
                                <w:b/>
                                <w:sz w:val="18"/>
                                <w:szCs w:val="18"/>
                              </w:rPr>
                            </w:pPr>
                            <w:r w:rsidRPr="00E55ADF">
                              <w:rPr>
                                <w:rFonts w:ascii="Tw Cen MT" w:hAnsi="Tw Cen MT"/>
                                <w:b/>
                                <w:bCs/>
                                <w:sz w:val="18"/>
                                <w:szCs w:val="18"/>
                              </w:rPr>
                              <w:t>http://www.partagedeseaux.info/article47.html</w:t>
                            </w:r>
                          </w:p>
                          <w:p w:rsidR="00E55ADF" w:rsidRPr="00E55ADF" w:rsidRDefault="00E55ADF" w:rsidP="00E55ADF">
                            <w:pPr>
                              <w:jc w:val="left"/>
                              <w:rPr>
                                <w:rFonts w:ascii="Tw Cen MT" w:hAnsi="Tw Cen MT"/>
                                <w:b/>
                                <w:sz w:val="18"/>
                                <w:szCs w:val="18"/>
                              </w:rPr>
                            </w:pPr>
                            <w:r w:rsidRPr="00E55ADF">
                              <w:rPr>
                                <w:rFonts w:ascii="Tw Cen MT" w:hAnsi="Tw Cen MT"/>
                                <w:b/>
                                <w:bCs/>
                                <w:sz w:val="18"/>
                                <w:szCs w:val="18"/>
                              </w:rPr>
                              <w:t>http://risal.collectifs.net/spip.php?article2183</w:t>
                            </w:r>
                          </w:p>
                          <w:p w:rsidR="00E55ADF" w:rsidRPr="00E55ADF" w:rsidRDefault="00E55ADF" w:rsidP="00E55ADF">
                            <w:pPr>
                              <w:jc w:val="left"/>
                              <w:rPr>
                                <w:rFonts w:ascii="Tw Cen MT" w:hAnsi="Tw Cen MT"/>
                                <w:b/>
                                <w:sz w:val="18"/>
                                <w:szCs w:val="18"/>
                                <w:lang w:val="en-US"/>
                              </w:rPr>
                            </w:pPr>
                            <w:r w:rsidRPr="00E55ADF">
                              <w:rPr>
                                <w:rFonts w:ascii="Tw Cen MT" w:hAnsi="Tw Cen MT"/>
                                <w:b/>
                                <w:bCs/>
                                <w:sz w:val="18"/>
                                <w:szCs w:val="18"/>
                                <w:lang w:val="en-US"/>
                              </w:rPr>
                              <w:t>http://www.umss.edu.bo/Academia/Centros/Ceplag/confcreteil.PDF</w:t>
                            </w:r>
                          </w:p>
                          <w:p w:rsidR="00E55ADF" w:rsidRPr="00E55ADF" w:rsidRDefault="00E55ADF" w:rsidP="00E55ADF">
                            <w:pPr>
                              <w:jc w:val="center"/>
                              <w:rPr>
                                <w:rFonts w:ascii="Tw Cen MT" w:hAnsi="Tw Cen MT"/>
                                <w:b/>
                                <w:bCs/>
                                <w:smallCaps/>
                                <w:color w:val="C00000"/>
                                <w:u w:val="single"/>
                                <w:lang w:val="en-US"/>
                              </w:rPr>
                            </w:pPr>
                            <w:r w:rsidRPr="00E55ADF">
                              <w:rPr>
                                <w:rFonts w:ascii="Tw Cen MT" w:hAnsi="Tw Cen MT"/>
                                <w:b/>
                                <w:bCs/>
                                <w:smallCaps/>
                                <w:color w:val="C00000"/>
                                <w:u w:val="single"/>
                              </w:rPr>
                              <w:t>Filmographie</w:t>
                            </w:r>
                          </w:p>
                          <w:p w:rsidR="00E55ADF" w:rsidRPr="00196F9D" w:rsidRDefault="00E55ADF" w:rsidP="00E55ADF">
                            <w:pPr>
                              <w:jc w:val="left"/>
                              <w:rPr>
                                <w:rFonts w:ascii="Tw Cen MT" w:hAnsi="Tw Cen MT"/>
                                <w:b/>
                                <w:bCs/>
                                <w:sz w:val="17"/>
                                <w:szCs w:val="17"/>
                              </w:rPr>
                            </w:pPr>
                            <w:r w:rsidRPr="00196F9D">
                              <w:rPr>
                                <w:rFonts w:ascii="Tw Cen MT" w:hAnsi="Tw Cen MT"/>
                                <w:b/>
                                <w:bCs/>
                                <w:sz w:val="17"/>
                                <w:szCs w:val="17"/>
                              </w:rPr>
                              <w:t xml:space="preserve">Extrait du film « The Corporation » (2003) : documentaire canadien réalisé par Jennifer Abbott et Mark </w:t>
                            </w:r>
                            <w:proofErr w:type="spellStart"/>
                            <w:r w:rsidRPr="00196F9D">
                              <w:rPr>
                                <w:rFonts w:ascii="Tw Cen MT" w:hAnsi="Tw Cen MT"/>
                                <w:b/>
                                <w:bCs/>
                                <w:sz w:val="17"/>
                                <w:szCs w:val="17"/>
                              </w:rPr>
                              <w:t>Achbar</w:t>
                            </w:r>
                            <w:proofErr w:type="spellEnd"/>
                            <w:r w:rsidRPr="00196F9D">
                              <w:rPr>
                                <w:rFonts w:ascii="Tw Cen MT" w:hAnsi="Tw Cen MT"/>
                                <w:b/>
                                <w:bCs/>
                                <w:sz w:val="17"/>
                                <w:szCs w:val="17"/>
                              </w:rPr>
                              <w:t xml:space="preserve"> </w:t>
                            </w:r>
                          </w:p>
                          <w:p w:rsidR="00E55ADF" w:rsidRPr="007C15FB" w:rsidRDefault="00E55ADF" w:rsidP="00E55ADF">
                            <w:pPr>
                              <w:jc w:val="left"/>
                              <w:rPr>
                                <w:rFonts w:ascii="Tw Cen MT" w:hAnsi="Tw Cen MT"/>
                                <w:b/>
                                <w:color w:val="C00000"/>
                                <w:sz w:val="18"/>
                                <w:szCs w:val="18"/>
                              </w:rPr>
                            </w:pPr>
                            <w:r w:rsidRPr="007C15FB">
                              <w:rPr>
                                <w:rFonts w:ascii="Tw Cen MT" w:hAnsi="Tw Cen MT"/>
                                <w:b/>
                                <w:bCs/>
                                <w:sz w:val="18"/>
                                <w:szCs w:val="18"/>
                                <w:u w:val="single"/>
                              </w:rPr>
                              <w:t>Lien vidéo</w:t>
                            </w:r>
                            <w:r>
                              <w:rPr>
                                <w:rFonts w:ascii="Tw Cen MT" w:hAnsi="Tw Cen MT"/>
                                <w:b/>
                                <w:bCs/>
                                <w:sz w:val="18"/>
                                <w:szCs w:val="18"/>
                              </w:rPr>
                              <w:t xml:space="preserve"> : </w:t>
                            </w:r>
                            <w:r w:rsidRPr="007C15FB">
                              <w:rPr>
                                <w:rFonts w:ascii="Tw Cen MT" w:hAnsi="Tw Cen MT"/>
                                <w:b/>
                                <w:bCs/>
                                <w:color w:val="C00000"/>
                                <w:sz w:val="18"/>
                                <w:szCs w:val="18"/>
                              </w:rPr>
                              <w:t>http://www.dailymotion.com/video/x57g64_privatisation-de-l-eau-the-corporat_news</w:t>
                            </w:r>
                          </w:p>
                          <w:p w:rsidR="00E55ADF" w:rsidRDefault="00E55ADF" w:rsidP="00862DC1">
                            <w:pPr>
                              <w:jc w:val="center"/>
                              <w:rPr>
                                <w:rFonts w:ascii="Tw Cen MT" w:hAnsi="Tw Cen MT"/>
                                <w:b/>
                                <w:smallCaps/>
                                <w:color w:val="C00000"/>
                                <w:u w:val="single"/>
                              </w:rPr>
                            </w:pPr>
                          </w:p>
                          <w:p w:rsidR="00E55ADF" w:rsidRPr="00514D5A" w:rsidRDefault="00E55ADF" w:rsidP="00862DC1">
                            <w:pPr>
                              <w:jc w:val="center"/>
                              <w:rPr>
                                <w:rFonts w:ascii="Tw Cen MT" w:hAnsi="Tw Cen MT"/>
                                <w:b/>
                                <w:smallCaps/>
                                <w:color w:val="C0000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379.65pt;margin-top:3.8pt;width:416.7pt;height:21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" strokeweight="1pt">
                <v:fill color2="#fbd4b4" focus="100%" type="gradient"/>
                <v:shadow on="t" color="#974706" opacity=".5" offset="1pt"/>
                <v:textbox>
                  <w:txbxContent>
                    <w:p w:rsidR="00E55ADF" w:rsidRDefault="00862DC1" w:rsidP="005F77A3">
                      <w:pPr>
                        <w:jc w:val="right"/>
                        <w:rPr>
                          <w:rFonts w:ascii="Tw Cen MT" w:hAnsi="Tw Cen MT"/>
                          <w:b/>
                          <w:smallCaps/>
                          <w:color w:val="C00000"/>
                          <w:u w:val="single"/>
                        </w:rPr>
                      </w:pPr>
                      <w:r w:rsidRPr="00514D5A">
                        <w:rPr>
                          <w:rFonts w:ascii="Tw Cen MT" w:hAnsi="Tw Cen MT"/>
                          <w:b/>
                          <w:smallCaps/>
                          <w:color w:val="C00000"/>
                          <w:u w:val="single"/>
                        </w:rPr>
                        <w:t>Ressources</w:t>
                      </w:r>
                      <w:r w:rsidR="00E55ADF">
                        <w:rPr>
                          <w:rFonts w:ascii="Tw Cen MT" w:hAnsi="Tw Cen MT"/>
                          <w:b/>
                          <w:smallCaps/>
                          <w:color w:val="C00000"/>
                          <w:u w:val="single"/>
                        </w:rPr>
                        <w:t xml:space="preserve"> </w:t>
                      </w:r>
                    </w:p>
                    <w:p w:rsidR="00E55ADF" w:rsidRPr="00E55ADF" w:rsidRDefault="00E55ADF" w:rsidP="00E55ADF">
                      <w:pPr>
                        <w:jc w:val="center"/>
                        <w:rPr>
                          <w:rFonts w:ascii="Tw Cen MT" w:hAnsi="Tw Cen MT"/>
                          <w:b/>
                          <w:smallCaps/>
                          <w:color w:val="C00000"/>
                          <w:u w:val="single"/>
                        </w:rPr>
                      </w:pPr>
                      <w:r w:rsidRPr="00E55ADF">
                        <w:rPr>
                          <w:rFonts w:ascii="Tw Cen MT" w:hAnsi="Tw Cen MT"/>
                          <w:b/>
                          <w:bCs/>
                          <w:smallCaps/>
                          <w:color w:val="C00000"/>
                          <w:u w:val="single"/>
                        </w:rPr>
                        <w:t>sites académiques</w:t>
                      </w:r>
                    </w:p>
                    <w:p w:rsidR="00E55ADF" w:rsidRPr="00E55ADF" w:rsidRDefault="00E55ADF" w:rsidP="00E55ADF">
                      <w:pPr>
                        <w:jc w:val="left"/>
                        <w:rPr>
                          <w:rFonts w:ascii="Tw Cen MT" w:hAnsi="Tw Cen MT"/>
                          <w:b/>
                          <w:sz w:val="18"/>
                          <w:szCs w:val="18"/>
                        </w:rPr>
                      </w:pPr>
                      <w:r w:rsidRPr="00196F9D">
                        <w:rPr>
                          <w:rFonts w:ascii="Tw Cen MT" w:hAnsi="Tw Cen MT"/>
                          <w:b/>
                          <w:bCs/>
                          <w:sz w:val="17"/>
                          <w:szCs w:val="17"/>
                        </w:rPr>
                        <w:t>http://media.eduscol.education.fr/file/lycee/74/7/LyceeGT_Ressources_HGEC_2_Geo_05_T2EauRess_148747.pdf</w:t>
                      </w:r>
                      <w:r w:rsidRPr="00E55ADF">
                        <w:rPr>
                          <w:rFonts w:ascii="Tw Cen MT" w:hAnsi="Tw Cen MT"/>
                          <w:b/>
                          <w:bCs/>
                          <w:sz w:val="18"/>
                          <w:szCs w:val="18"/>
                        </w:rPr>
                        <w:t xml:space="preserve"> (fiche eduscol)</w:t>
                      </w:r>
                    </w:p>
                    <w:p w:rsidR="00E55ADF" w:rsidRPr="00E55ADF" w:rsidRDefault="00E55ADF" w:rsidP="00E55ADF">
                      <w:pPr>
                        <w:jc w:val="left"/>
                        <w:rPr>
                          <w:rFonts w:ascii="Tw Cen MT" w:hAnsi="Tw Cen MT"/>
                          <w:b/>
                          <w:sz w:val="18"/>
                          <w:szCs w:val="18"/>
                        </w:rPr>
                      </w:pPr>
                      <w:r w:rsidRPr="00E55ADF">
                        <w:rPr>
                          <w:rFonts w:ascii="Tw Cen MT" w:hAnsi="Tw Cen MT"/>
                          <w:b/>
                          <w:bCs/>
                          <w:sz w:val="18"/>
                          <w:szCs w:val="18"/>
                        </w:rPr>
                        <w:t>http://histoire-geographie.ac-toulouse.fr/web/425-l-eau-ressource-essentielle.php</w:t>
                      </w:r>
                    </w:p>
                    <w:p w:rsidR="00E55ADF" w:rsidRPr="00E55ADF" w:rsidRDefault="00E55ADF" w:rsidP="00E55ADF">
                      <w:pPr>
                        <w:jc w:val="left"/>
                        <w:rPr>
                          <w:rFonts w:ascii="Tw Cen MT" w:hAnsi="Tw Cen MT"/>
                          <w:b/>
                          <w:sz w:val="18"/>
                          <w:szCs w:val="18"/>
                        </w:rPr>
                      </w:pPr>
                      <w:r w:rsidRPr="00E55ADF">
                        <w:rPr>
                          <w:rFonts w:ascii="Tw Cen MT" w:hAnsi="Tw Cen MT"/>
                          <w:b/>
                          <w:bCs/>
                          <w:sz w:val="18"/>
                          <w:szCs w:val="18"/>
                        </w:rPr>
                        <w:t>http://hgc.ac-creteil.fr/spip/De-l-eau-pour-nourrir-les-hommes</w:t>
                      </w:r>
                    </w:p>
                    <w:p w:rsidR="00E55ADF" w:rsidRPr="005F77A3" w:rsidRDefault="00E55ADF" w:rsidP="005F77A3">
                      <w:pPr>
                        <w:jc w:val="left"/>
                        <w:rPr>
                          <w:rFonts w:ascii="Tw Cen MT" w:hAnsi="Tw Cen MT"/>
                          <w:b/>
                          <w:sz w:val="18"/>
                          <w:szCs w:val="18"/>
                        </w:rPr>
                      </w:pPr>
                      <w:r w:rsidRPr="00E55ADF">
                        <w:rPr>
                          <w:rFonts w:ascii="Tw Cen MT" w:hAnsi="Tw Cen MT"/>
                          <w:b/>
                          <w:bCs/>
                          <w:sz w:val="18"/>
                          <w:szCs w:val="18"/>
                        </w:rPr>
                        <w:t>http://www.histgeographie.com/chapitre_3_l__eau__ressource_essentielle.ws</w:t>
                      </w:r>
                    </w:p>
                    <w:p w:rsidR="00E55ADF" w:rsidRPr="00E55ADF" w:rsidRDefault="00E55ADF" w:rsidP="00E55ADF">
                      <w:pPr>
                        <w:jc w:val="center"/>
                        <w:rPr>
                          <w:rFonts w:ascii="Tw Cen MT" w:hAnsi="Tw Cen MT"/>
                          <w:b/>
                          <w:smallCaps/>
                          <w:color w:val="C00000"/>
                          <w:u w:val="single"/>
                        </w:rPr>
                      </w:pPr>
                      <w:r w:rsidRPr="00E55ADF">
                        <w:rPr>
                          <w:rFonts w:ascii="Tw Cen MT" w:hAnsi="Tw Cen MT"/>
                          <w:b/>
                          <w:bCs/>
                          <w:smallCaps/>
                          <w:color w:val="C00000"/>
                          <w:u w:val="single"/>
                        </w:rPr>
                        <w:t>Sur l’eau dans tous ses états</w:t>
                      </w:r>
                    </w:p>
                    <w:p w:rsidR="00E55ADF" w:rsidRPr="00E55ADF" w:rsidRDefault="00E55ADF" w:rsidP="00E55ADF">
                      <w:pPr>
                        <w:jc w:val="left"/>
                        <w:rPr>
                          <w:rFonts w:ascii="Tw Cen MT" w:hAnsi="Tw Cen MT"/>
                          <w:b/>
                          <w:sz w:val="18"/>
                          <w:szCs w:val="18"/>
                        </w:rPr>
                      </w:pPr>
                      <w:r w:rsidRPr="00E55ADF">
                        <w:rPr>
                          <w:rFonts w:ascii="Tw Cen MT" w:hAnsi="Tw Cen MT"/>
                          <w:b/>
                          <w:bCs/>
                          <w:sz w:val="18"/>
                          <w:szCs w:val="18"/>
                        </w:rPr>
                        <w:t>http://www.cnrs.fr/cw/dossiers/doseau/decouv/rubrique.html</w:t>
                      </w:r>
                    </w:p>
                    <w:p w:rsidR="00E55ADF" w:rsidRPr="00E55ADF" w:rsidRDefault="00E55ADF" w:rsidP="00E55ADF">
                      <w:pPr>
                        <w:jc w:val="left"/>
                        <w:rPr>
                          <w:rFonts w:ascii="Tw Cen MT" w:hAnsi="Tw Cen MT"/>
                          <w:b/>
                          <w:sz w:val="18"/>
                          <w:szCs w:val="18"/>
                        </w:rPr>
                      </w:pPr>
                      <w:r w:rsidRPr="00E55ADF">
                        <w:rPr>
                          <w:rFonts w:ascii="Tw Cen MT" w:hAnsi="Tw Cen MT"/>
                          <w:b/>
                          <w:bCs/>
                          <w:sz w:val="18"/>
                          <w:szCs w:val="18"/>
                        </w:rPr>
                        <w:t>http://infos-eau.blogspot.com/</w:t>
                      </w:r>
                    </w:p>
                    <w:p w:rsidR="00E55ADF" w:rsidRPr="00E55ADF" w:rsidRDefault="00E55ADF" w:rsidP="00E55ADF">
                      <w:pPr>
                        <w:jc w:val="left"/>
                        <w:rPr>
                          <w:rFonts w:ascii="Tw Cen MT" w:hAnsi="Tw Cen MT"/>
                          <w:b/>
                          <w:sz w:val="18"/>
                          <w:szCs w:val="18"/>
                        </w:rPr>
                      </w:pPr>
                      <w:r w:rsidRPr="00E55ADF">
                        <w:rPr>
                          <w:rFonts w:ascii="Tw Cen MT" w:hAnsi="Tw Cen MT"/>
                          <w:b/>
                          <w:bCs/>
                          <w:sz w:val="18"/>
                          <w:szCs w:val="18"/>
                        </w:rPr>
                        <w:t>http://crdp.ac-lille.fr/sceren/EDD/kit.htm</w:t>
                      </w:r>
                    </w:p>
                    <w:p w:rsidR="00E55ADF" w:rsidRPr="00E55ADF" w:rsidRDefault="00E55ADF" w:rsidP="00E55ADF">
                      <w:pPr>
                        <w:jc w:val="left"/>
                        <w:rPr>
                          <w:rFonts w:ascii="Tw Cen MT" w:hAnsi="Tw Cen MT"/>
                          <w:b/>
                          <w:sz w:val="18"/>
                          <w:szCs w:val="18"/>
                          <w:lang w:val="en-US"/>
                        </w:rPr>
                      </w:pPr>
                      <w:r w:rsidRPr="00E55ADF">
                        <w:rPr>
                          <w:rFonts w:ascii="Tw Cen MT" w:hAnsi="Tw Cen MT"/>
                          <w:b/>
                          <w:bCs/>
                          <w:sz w:val="18"/>
                          <w:szCs w:val="18"/>
                          <w:lang w:val="en-US"/>
                        </w:rPr>
                        <w:t>http://www.un.org/french/waterforlifedecade/pdf/waterforlife_fr.pdf</w:t>
                      </w:r>
                    </w:p>
                    <w:p w:rsidR="00E55ADF" w:rsidRPr="005F77A3" w:rsidRDefault="00E55ADF" w:rsidP="005F77A3">
                      <w:pPr>
                        <w:jc w:val="left"/>
                        <w:rPr>
                          <w:rFonts w:ascii="Tw Cen MT" w:hAnsi="Tw Cen MT"/>
                          <w:b/>
                          <w:sz w:val="18"/>
                          <w:szCs w:val="18"/>
                        </w:rPr>
                      </w:pPr>
                      <w:r w:rsidRPr="00E55ADF">
                        <w:rPr>
                          <w:rFonts w:ascii="Tw Cen MT" w:hAnsi="Tw Cen MT"/>
                          <w:b/>
                          <w:bCs/>
                          <w:sz w:val="18"/>
                          <w:szCs w:val="18"/>
                        </w:rPr>
                        <w:t>http://www.canal-u.tv/content/view/videos/172520 (</w:t>
                      </w:r>
                      <w:r w:rsidRPr="00E55ADF">
                        <w:rPr>
                          <w:rFonts w:ascii="Tw Cen MT" w:hAnsi="Tw Cen MT"/>
                          <w:b/>
                          <w:bCs/>
                          <w:i/>
                          <w:iCs/>
                          <w:sz w:val="18"/>
                          <w:szCs w:val="18"/>
                        </w:rPr>
                        <w:t xml:space="preserve">voir la passionnante intervention de Jacques Bethemont </w:t>
                      </w:r>
                      <w:r w:rsidR="00A450CD" w:rsidRPr="00E55ADF">
                        <w:rPr>
                          <w:rFonts w:ascii="Tw Cen MT" w:hAnsi="Tw Cen MT"/>
                          <w:b/>
                          <w:bCs/>
                          <w:i/>
                          <w:iCs/>
                          <w:sz w:val="18"/>
                          <w:szCs w:val="18"/>
                        </w:rPr>
                        <w:t>: La</w:t>
                      </w:r>
                      <w:r w:rsidRPr="00E55ADF">
                        <w:rPr>
                          <w:rFonts w:ascii="Tw Cen MT" w:hAnsi="Tw Cen MT"/>
                          <w:b/>
                          <w:bCs/>
                          <w:i/>
                          <w:iCs/>
                          <w:sz w:val="18"/>
                          <w:szCs w:val="18"/>
                        </w:rPr>
                        <w:t xml:space="preserve"> question de l'eau en 2050, un drame planétaire prévisible ?)</w:t>
                      </w:r>
                    </w:p>
                    <w:p w:rsidR="00E55ADF" w:rsidRPr="00E55ADF" w:rsidRDefault="00E55ADF" w:rsidP="00E55ADF">
                      <w:pPr>
                        <w:jc w:val="center"/>
                        <w:rPr>
                          <w:rFonts w:ascii="Tw Cen MT" w:hAnsi="Tw Cen MT"/>
                          <w:b/>
                          <w:smallCaps/>
                          <w:color w:val="C00000"/>
                          <w:u w:val="single"/>
                        </w:rPr>
                      </w:pPr>
                      <w:r w:rsidRPr="00E55ADF">
                        <w:rPr>
                          <w:rFonts w:ascii="Tw Cen MT" w:hAnsi="Tw Cen MT"/>
                          <w:b/>
                          <w:bCs/>
                          <w:smallCaps/>
                          <w:color w:val="C00000"/>
                          <w:u w:val="single"/>
                        </w:rPr>
                        <w:t>Cochabamba, la guerre de l’eau</w:t>
                      </w:r>
                    </w:p>
                    <w:p w:rsidR="00E55ADF" w:rsidRPr="00E55ADF" w:rsidRDefault="00E55ADF" w:rsidP="00E55ADF">
                      <w:pPr>
                        <w:jc w:val="left"/>
                        <w:rPr>
                          <w:rFonts w:ascii="Tw Cen MT" w:hAnsi="Tw Cen MT"/>
                          <w:b/>
                          <w:sz w:val="18"/>
                          <w:szCs w:val="18"/>
                        </w:rPr>
                      </w:pPr>
                      <w:r w:rsidRPr="00E55ADF">
                        <w:rPr>
                          <w:rFonts w:ascii="Tw Cen MT" w:hAnsi="Tw Cen MT"/>
                          <w:b/>
                          <w:bCs/>
                          <w:sz w:val="18"/>
                          <w:szCs w:val="18"/>
                        </w:rPr>
                        <w:t>http://www.partagedeseaux.info/article47.html</w:t>
                      </w:r>
                    </w:p>
                    <w:p w:rsidR="00E55ADF" w:rsidRPr="00E55ADF" w:rsidRDefault="00E55ADF" w:rsidP="00E55ADF">
                      <w:pPr>
                        <w:jc w:val="left"/>
                        <w:rPr>
                          <w:rFonts w:ascii="Tw Cen MT" w:hAnsi="Tw Cen MT"/>
                          <w:b/>
                          <w:sz w:val="18"/>
                          <w:szCs w:val="18"/>
                        </w:rPr>
                      </w:pPr>
                      <w:r w:rsidRPr="00E55ADF">
                        <w:rPr>
                          <w:rFonts w:ascii="Tw Cen MT" w:hAnsi="Tw Cen MT"/>
                          <w:b/>
                          <w:bCs/>
                          <w:sz w:val="18"/>
                          <w:szCs w:val="18"/>
                        </w:rPr>
                        <w:t>http://risal.collectifs.net/spip.php?article2183</w:t>
                      </w:r>
                    </w:p>
                    <w:p w:rsidR="00E55ADF" w:rsidRPr="00E55ADF" w:rsidRDefault="00E55ADF" w:rsidP="00E55ADF">
                      <w:pPr>
                        <w:jc w:val="left"/>
                        <w:rPr>
                          <w:rFonts w:ascii="Tw Cen MT" w:hAnsi="Tw Cen MT"/>
                          <w:b/>
                          <w:sz w:val="18"/>
                          <w:szCs w:val="18"/>
                          <w:lang w:val="en-US"/>
                        </w:rPr>
                      </w:pPr>
                      <w:r w:rsidRPr="00E55ADF">
                        <w:rPr>
                          <w:rFonts w:ascii="Tw Cen MT" w:hAnsi="Tw Cen MT"/>
                          <w:b/>
                          <w:bCs/>
                          <w:sz w:val="18"/>
                          <w:szCs w:val="18"/>
                          <w:lang w:val="en-US"/>
                        </w:rPr>
                        <w:t>http://www.umss.edu.bo/Academia/Centros/Ceplag/confcreteil.PDF</w:t>
                      </w:r>
                    </w:p>
                    <w:p w:rsidR="00E55ADF" w:rsidRPr="00E55ADF" w:rsidRDefault="00E55ADF" w:rsidP="00E55ADF">
                      <w:pPr>
                        <w:jc w:val="center"/>
                        <w:rPr>
                          <w:rFonts w:ascii="Tw Cen MT" w:hAnsi="Tw Cen MT"/>
                          <w:b/>
                          <w:bCs/>
                          <w:smallCaps/>
                          <w:color w:val="C00000"/>
                          <w:u w:val="single"/>
                          <w:lang w:val="en-US"/>
                        </w:rPr>
                      </w:pPr>
                      <w:r w:rsidRPr="00E55ADF">
                        <w:rPr>
                          <w:rFonts w:ascii="Tw Cen MT" w:hAnsi="Tw Cen MT"/>
                          <w:b/>
                          <w:bCs/>
                          <w:smallCaps/>
                          <w:color w:val="C00000"/>
                          <w:u w:val="single"/>
                        </w:rPr>
                        <w:t>Filmographie</w:t>
                      </w:r>
                    </w:p>
                    <w:p w:rsidR="00E55ADF" w:rsidRPr="00196F9D" w:rsidRDefault="00E55ADF" w:rsidP="00E55ADF">
                      <w:pPr>
                        <w:jc w:val="left"/>
                        <w:rPr>
                          <w:rFonts w:ascii="Tw Cen MT" w:hAnsi="Tw Cen MT"/>
                          <w:b/>
                          <w:bCs/>
                          <w:sz w:val="17"/>
                          <w:szCs w:val="17"/>
                        </w:rPr>
                      </w:pPr>
                      <w:r w:rsidRPr="00196F9D">
                        <w:rPr>
                          <w:rFonts w:ascii="Tw Cen MT" w:hAnsi="Tw Cen MT"/>
                          <w:b/>
                          <w:bCs/>
                          <w:sz w:val="17"/>
                          <w:szCs w:val="17"/>
                        </w:rPr>
                        <w:t xml:space="preserve">Extrait du film « The Corporation » (2003) : documentaire canadien réalisé par Jennifer Abbott et Mark </w:t>
                      </w:r>
                      <w:proofErr w:type="spellStart"/>
                      <w:r w:rsidRPr="00196F9D">
                        <w:rPr>
                          <w:rFonts w:ascii="Tw Cen MT" w:hAnsi="Tw Cen MT"/>
                          <w:b/>
                          <w:bCs/>
                          <w:sz w:val="17"/>
                          <w:szCs w:val="17"/>
                        </w:rPr>
                        <w:t>Achbar</w:t>
                      </w:r>
                      <w:proofErr w:type="spellEnd"/>
                      <w:r w:rsidRPr="00196F9D">
                        <w:rPr>
                          <w:rFonts w:ascii="Tw Cen MT" w:hAnsi="Tw Cen MT"/>
                          <w:b/>
                          <w:bCs/>
                          <w:sz w:val="17"/>
                          <w:szCs w:val="17"/>
                        </w:rPr>
                        <w:t xml:space="preserve"> </w:t>
                      </w:r>
                    </w:p>
                    <w:p w:rsidR="00E55ADF" w:rsidRPr="007C15FB" w:rsidRDefault="00E55ADF" w:rsidP="00E55ADF">
                      <w:pPr>
                        <w:jc w:val="left"/>
                        <w:rPr>
                          <w:rFonts w:ascii="Tw Cen MT" w:hAnsi="Tw Cen MT"/>
                          <w:b/>
                          <w:color w:val="C00000"/>
                          <w:sz w:val="18"/>
                          <w:szCs w:val="18"/>
                        </w:rPr>
                      </w:pPr>
                      <w:r w:rsidRPr="007C15FB">
                        <w:rPr>
                          <w:rFonts w:ascii="Tw Cen MT" w:hAnsi="Tw Cen MT"/>
                          <w:b/>
                          <w:bCs/>
                          <w:sz w:val="18"/>
                          <w:szCs w:val="18"/>
                          <w:u w:val="single"/>
                        </w:rPr>
                        <w:t>Lien vidéo</w:t>
                      </w:r>
                      <w:r>
                        <w:rPr>
                          <w:rFonts w:ascii="Tw Cen MT" w:hAnsi="Tw Cen MT"/>
                          <w:b/>
                          <w:bCs/>
                          <w:sz w:val="18"/>
                          <w:szCs w:val="18"/>
                        </w:rPr>
                        <w:t xml:space="preserve"> : </w:t>
                      </w:r>
                      <w:r w:rsidRPr="007C15FB">
                        <w:rPr>
                          <w:rFonts w:ascii="Tw Cen MT" w:hAnsi="Tw Cen MT"/>
                          <w:b/>
                          <w:bCs/>
                          <w:color w:val="C00000"/>
                          <w:sz w:val="18"/>
                          <w:szCs w:val="18"/>
                        </w:rPr>
                        <w:t>http://www.dailymotion.com/video/x57g64_privatisation-de-l-eau-the-corporat_news</w:t>
                      </w:r>
                    </w:p>
                    <w:p w:rsidR="00E55ADF" w:rsidRDefault="00E55ADF" w:rsidP="00862DC1">
                      <w:pPr>
                        <w:jc w:val="center"/>
                        <w:rPr>
                          <w:rFonts w:ascii="Tw Cen MT" w:hAnsi="Tw Cen MT"/>
                          <w:b/>
                          <w:smallCaps/>
                          <w:color w:val="C00000"/>
                          <w:u w:val="single"/>
                        </w:rPr>
                      </w:pPr>
                    </w:p>
                    <w:p w:rsidR="00E55ADF" w:rsidRPr="00514D5A" w:rsidRDefault="00E55ADF" w:rsidP="00862DC1">
                      <w:pPr>
                        <w:jc w:val="center"/>
                        <w:rPr>
                          <w:rFonts w:ascii="Tw Cen MT" w:hAnsi="Tw Cen MT"/>
                          <w:b/>
                          <w:smallCaps/>
                          <w:color w:val="C00000"/>
                          <w:u w:val="single"/>
                        </w:rPr>
                      </w:pPr>
                    </w:p>
                  </w:txbxContent>
                </v:textbox>
              </v:shape>
            </w:pict>
          </mc:Fallback>
        </mc:AlternateContent>
      </w:r>
    </w:p>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Pr="00601C90" w:rsidRDefault="00620CC9" w:rsidP="00601C90">
      <w:r>
        <w:rPr>
          <w:noProof/>
          <w:lang w:eastAsia="fr-FR"/>
        </w:rPr>
        <mc:AlternateContent>
          <mc:Choice Requires="wps">
            <w:drawing>
              <wp:anchor distT="0" distB="0" distL="114300" distR="114300" simplePos="0" relativeHeight="251657216" behindDoc="0" locked="0" layoutInCell="1" allowOverlap="1">
                <wp:simplePos x="0" y="0"/>
                <wp:positionH relativeFrom="column">
                  <wp:posOffset>-160020</wp:posOffset>
                </wp:positionH>
                <wp:positionV relativeFrom="paragraph">
                  <wp:posOffset>132715</wp:posOffset>
                </wp:positionV>
                <wp:extent cx="4945380" cy="1609725"/>
                <wp:effectExtent l="0" t="0" r="45720" b="6667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160972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DB39B8" w:rsidRDefault="00DB39B8" w:rsidP="00DB39B8">
                            <w:pPr>
                              <w:jc w:val="center"/>
                              <w:rPr>
                                <w:rFonts w:ascii="Tw Cen MT" w:hAnsi="Tw Cen MT"/>
                                <w:b/>
                                <w:bCs/>
                                <w:smallCaps/>
                                <w:color w:val="C00000"/>
                                <w:sz w:val="18"/>
                                <w:szCs w:val="18"/>
                                <w:u w:val="single"/>
                              </w:rPr>
                            </w:pPr>
                            <w:r w:rsidRPr="006B60AE">
                              <w:rPr>
                                <w:rFonts w:ascii="Tw Cen MT" w:hAnsi="Tw Cen MT"/>
                                <w:b/>
                                <w:bCs/>
                                <w:smallCaps/>
                                <w:color w:val="C00000"/>
                                <w:sz w:val="18"/>
                                <w:szCs w:val="18"/>
                                <w:u w:val="single"/>
                              </w:rPr>
                              <w:t>Plan du cours</w:t>
                            </w:r>
                          </w:p>
                          <w:p w:rsidR="00E55ADF" w:rsidRPr="00E55ADF" w:rsidRDefault="00E55ADF" w:rsidP="00E55ADF">
                            <w:pPr>
                              <w:ind w:right="-170"/>
                              <w:jc w:val="left"/>
                              <w:rPr>
                                <w:rFonts w:ascii="Tw Cen MT" w:hAnsi="Tw Cen MT"/>
                                <w:b/>
                                <w:bCs/>
                                <w:i/>
                                <w:color w:val="C00000"/>
                                <w:sz w:val="18"/>
                                <w:szCs w:val="18"/>
                              </w:rPr>
                            </w:pPr>
                          </w:p>
                          <w:p w:rsidR="00E55ADF" w:rsidRPr="00E55ADF" w:rsidRDefault="00E55ADF" w:rsidP="00E55ADF">
                            <w:pPr>
                              <w:jc w:val="left"/>
                              <w:rPr>
                                <w:rFonts w:ascii="Tw Cen MT" w:hAnsi="Tw Cen MT"/>
                                <w:b/>
                                <w:bCs/>
                                <w:smallCaps/>
                                <w:color w:val="C00000"/>
                                <w:sz w:val="18"/>
                                <w:szCs w:val="18"/>
                                <w:u w:val="single"/>
                              </w:rPr>
                            </w:pPr>
                            <w:r w:rsidRPr="00E55ADF">
                              <w:rPr>
                                <w:rFonts w:ascii="Tw Cen MT" w:hAnsi="Tw Cen MT"/>
                                <w:b/>
                                <w:bCs/>
                                <w:smallCaps/>
                                <w:color w:val="C00000"/>
                                <w:sz w:val="18"/>
                                <w:szCs w:val="18"/>
                                <w:u w:val="single"/>
                              </w:rPr>
                              <w:t>I. L’eau une ressource inégalement disponible.</w:t>
                            </w:r>
                          </w:p>
                          <w:p w:rsidR="00E55ADF" w:rsidRPr="005F77A3" w:rsidRDefault="00E55ADF" w:rsidP="00E55ADF">
                            <w:pPr>
                              <w:jc w:val="left"/>
                              <w:rPr>
                                <w:rFonts w:ascii="Tw Cen MT" w:hAnsi="Tw Cen MT"/>
                                <w:b/>
                                <w:bCs/>
                                <w:smallCaps/>
                                <w:color w:val="4F6228" w:themeColor="accent3" w:themeShade="80"/>
                                <w:sz w:val="18"/>
                                <w:szCs w:val="18"/>
                                <w:u w:val="single"/>
                              </w:rPr>
                            </w:pPr>
                            <w:r w:rsidRPr="00E55ADF">
                              <w:rPr>
                                <w:rFonts w:ascii="Tw Cen MT" w:hAnsi="Tw Cen MT"/>
                                <w:b/>
                                <w:bCs/>
                                <w:smallCaps/>
                                <w:color w:val="C00000"/>
                                <w:sz w:val="18"/>
                                <w:szCs w:val="18"/>
                              </w:rPr>
                              <w:tab/>
                            </w:r>
                            <w:r w:rsidRPr="00E55ADF">
                              <w:rPr>
                                <w:rFonts w:ascii="Tw Cen MT" w:hAnsi="Tw Cen MT"/>
                                <w:b/>
                                <w:bCs/>
                                <w:smallCaps/>
                                <w:color w:val="C00000"/>
                                <w:sz w:val="18"/>
                                <w:szCs w:val="18"/>
                              </w:rPr>
                              <w:tab/>
                            </w:r>
                            <w:r w:rsidRPr="005F77A3">
                              <w:rPr>
                                <w:rFonts w:ascii="Tw Cen MT" w:hAnsi="Tw Cen MT"/>
                                <w:b/>
                                <w:bCs/>
                                <w:smallCaps/>
                                <w:color w:val="4F6228" w:themeColor="accent3" w:themeShade="80"/>
                                <w:sz w:val="18"/>
                                <w:szCs w:val="18"/>
                                <w:u w:val="single"/>
                              </w:rPr>
                              <w:t>A. Une ressource inégalement répartie…</w:t>
                            </w:r>
                          </w:p>
                          <w:p w:rsidR="00E55ADF" w:rsidRPr="00E55ADF" w:rsidRDefault="00E55ADF" w:rsidP="00E55ADF">
                            <w:pPr>
                              <w:jc w:val="left"/>
                              <w:rPr>
                                <w:rFonts w:ascii="Tw Cen MT" w:hAnsi="Tw Cen MT"/>
                                <w:b/>
                                <w:bCs/>
                                <w:smallCaps/>
                                <w:color w:val="00B050"/>
                                <w:sz w:val="18"/>
                                <w:szCs w:val="18"/>
                                <w:u w:val="single"/>
                              </w:rPr>
                            </w:pPr>
                            <w:r w:rsidRPr="005F77A3">
                              <w:rPr>
                                <w:rFonts w:ascii="Tw Cen MT" w:hAnsi="Tw Cen MT"/>
                                <w:b/>
                                <w:bCs/>
                                <w:smallCaps/>
                                <w:color w:val="4F6228" w:themeColor="accent3" w:themeShade="80"/>
                                <w:sz w:val="18"/>
                                <w:szCs w:val="18"/>
                              </w:rPr>
                              <w:tab/>
                            </w:r>
                            <w:r w:rsidRPr="005F77A3">
                              <w:rPr>
                                <w:rFonts w:ascii="Tw Cen MT" w:hAnsi="Tw Cen MT"/>
                                <w:b/>
                                <w:bCs/>
                                <w:smallCaps/>
                                <w:color w:val="4F6228" w:themeColor="accent3" w:themeShade="80"/>
                                <w:sz w:val="18"/>
                                <w:szCs w:val="18"/>
                              </w:rPr>
                              <w:tab/>
                            </w:r>
                            <w:r w:rsidRPr="005F77A3">
                              <w:rPr>
                                <w:rFonts w:ascii="Tw Cen MT" w:hAnsi="Tw Cen MT"/>
                                <w:b/>
                                <w:bCs/>
                                <w:smallCaps/>
                                <w:color w:val="4F6228" w:themeColor="accent3" w:themeShade="80"/>
                                <w:sz w:val="18"/>
                                <w:szCs w:val="18"/>
                                <w:u w:val="single"/>
                              </w:rPr>
                              <w:t>B. … dont l’exploitation dépend du niveau de développement</w:t>
                            </w:r>
                            <w:r w:rsidRPr="00E55ADF">
                              <w:rPr>
                                <w:rFonts w:ascii="Tw Cen MT" w:hAnsi="Tw Cen MT"/>
                                <w:b/>
                                <w:bCs/>
                                <w:smallCaps/>
                                <w:color w:val="00B050"/>
                                <w:sz w:val="18"/>
                                <w:szCs w:val="18"/>
                                <w:u w:val="single"/>
                              </w:rPr>
                              <w:t>.</w:t>
                            </w:r>
                          </w:p>
                          <w:p w:rsidR="00E55ADF" w:rsidRPr="00E55ADF" w:rsidRDefault="009207D0" w:rsidP="00E55ADF">
                            <w:pPr>
                              <w:jc w:val="left"/>
                              <w:rPr>
                                <w:rFonts w:ascii="Tw Cen MT" w:hAnsi="Tw Cen MT"/>
                                <w:b/>
                                <w:bCs/>
                                <w:smallCaps/>
                                <w:color w:val="C00000"/>
                                <w:sz w:val="18"/>
                                <w:szCs w:val="18"/>
                                <w:u w:val="single"/>
                              </w:rPr>
                            </w:pPr>
                            <w:r>
                              <w:rPr>
                                <w:rFonts w:ascii="Tw Cen MT" w:hAnsi="Tw Cen MT"/>
                                <w:b/>
                                <w:bCs/>
                                <w:smallCaps/>
                                <w:color w:val="C00000"/>
                                <w:sz w:val="18"/>
                                <w:szCs w:val="18"/>
                                <w:u w:val="single"/>
                              </w:rPr>
                              <w:t>II. Une ressource</w:t>
                            </w:r>
                            <w:r w:rsidR="00E55ADF" w:rsidRPr="00E55ADF">
                              <w:rPr>
                                <w:rFonts w:ascii="Tw Cen MT" w:hAnsi="Tw Cen MT"/>
                                <w:b/>
                                <w:bCs/>
                                <w:smallCaps/>
                                <w:color w:val="C00000"/>
                                <w:sz w:val="18"/>
                                <w:szCs w:val="18"/>
                                <w:u w:val="single"/>
                              </w:rPr>
                              <w:t xml:space="preserve"> maîtrisée.</w:t>
                            </w:r>
                          </w:p>
                          <w:p w:rsidR="00E55ADF" w:rsidRPr="005F77A3" w:rsidRDefault="00E55ADF" w:rsidP="00E55ADF">
                            <w:pPr>
                              <w:jc w:val="left"/>
                              <w:rPr>
                                <w:rFonts w:ascii="Tw Cen MT" w:hAnsi="Tw Cen MT"/>
                                <w:b/>
                                <w:bCs/>
                                <w:smallCaps/>
                                <w:color w:val="4F6228" w:themeColor="accent3" w:themeShade="80"/>
                                <w:sz w:val="18"/>
                                <w:szCs w:val="18"/>
                                <w:u w:val="single"/>
                              </w:rPr>
                            </w:pPr>
                            <w:r w:rsidRPr="00E55ADF">
                              <w:rPr>
                                <w:rFonts w:ascii="Tw Cen MT" w:hAnsi="Tw Cen MT"/>
                                <w:b/>
                                <w:bCs/>
                                <w:smallCaps/>
                                <w:color w:val="C00000"/>
                                <w:sz w:val="18"/>
                                <w:szCs w:val="18"/>
                              </w:rPr>
                              <w:tab/>
                            </w:r>
                            <w:r w:rsidRPr="00E55ADF">
                              <w:rPr>
                                <w:rFonts w:ascii="Tw Cen MT" w:hAnsi="Tw Cen MT"/>
                                <w:b/>
                                <w:bCs/>
                                <w:smallCaps/>
                                <w:color w:val="C00000"/>
                                <w:sz w:val="18"/>
                                <w:szCs w:val="18"/>
                              </w:rPr>
                              <w:tab/>
                            </w:r>
                            <w:r w:rsidRPr="005F77A3">
                              <w:rPr>
                                <w:rFonts w:ascii="Tw Cen MT" w:hAnsi="Tw Cen MT"/>
                                <w:b/>
                                <w:bCs/>
                                <w:smallCaps/>
                                <w:color w:val="4F6228" w:themeColor="accent3" w:themeShade="80"/>
                                <w:sz w:val="18"/>
                                <w:szCs w:val="18"/>
                                <w:u w:val="single"/>
                              </w:rPr>
                              <w:t>A. Des besoins croissants et des usages multiples.</w:t>
                            </w:r>
                          </w:p>
                          <w:p w:rsidR="00E55ADF" w:rsidRPr="005F77A3" w:rsidRDefault="00E55ADF" w:rsidP="00E55ADF">
                            <w:pPr>
                              <w:jc w:val="left"/>
                              <w:rPr>
                                <w:rFonts w:ascii="Tw Cen MT" w:hAnsi="Tw Cen MT"/>
                                <w:b/>
                                <w:bCs/>
                                <w:smallCaps/>
                                <w:color w:val="4F6228" w:themeColor="accent3" w:themeShade="80"/>
                                <w:sz w:val="18"/>
                                <w:szCs w:val="18"/>
                                <w:u w:val="single"/>
                              </w:rPr>
                            </w:pPr>
                            <w:r w:rsidRPr="005F77A3">
                              <w:rPr>
                                <w:rFonts w:ascii="Tw Cen MT" w:hAnsi="Tw Cen MT"/>
                                <w:b/>
                                <w:bCs/>
                                <w:smallCaps/>
                                <w:color w:val="4F6228" w:themeColor="accent3" w:themeShade="80"/>
                                <w:sz w:val="18"/>
                                <w:szCs w:val="18"/>
                              </w:rPr>
                              <w:tab/>
                            </w:r>
                            <w:r w:rsidRPr="005F77A3">
                              <w:rPr>
                                <w:rFonts w:ascii="Tw Cen MT" w:hAnsi="Tw Cen MT"/>
                                <w:b/>
                                <w:bCs/>
                                <w:smallCaps/>
                                <w:color w:val="4F6228" w:themeColor="accent3" w:themeShade="80"/>
                                <w:sz w:val="18"/>
                                <w:szCs w:val="18"/>
                              </w:rPr>
                              <w:tab/>
                            </w:r>
                            <w:r w:rsidRPr="005F77A3">
                              <w:rPr>
                                <w:rFonts w:ascii="Tw Cen MT" w:hAnsi="Tw Cen MT"/>
                                <w:b/>
                                <w:bCs/>
                                <w:smallCaps/>
                                <w:color w:val="4F6228" w:themeColor="accent3" w:themeShade="80"/>
                                <w:sz w:val="18"/>
                                <w:szCs w:val="18"/>
                                <w:u w:val="single"/>
                              </w:rPr>
                              <w:t>B. De nombreux espaces aménagés autour de l’eau.</w:t>
                            </w:r>
                          </w:p>
                          <w:p w:rsidR="00E55ADF" w:rsidRPr="00E55ADF" w:rsidRDefault="00E55ADF" w:rsidP="00E55ADF">
                            <w:pPr>
                              <w:jc w:val="left"/>
                              <w:rPr>
                                <w:rFonts w:ascii="Tw Cen MT" w:hAnsi="Tw Cen MT"/>
                                <w:b/>
                                <w:bCs/>
                                <w:smallCaps/>
                                <w:color w:val="C00000"/>
                                <w:sz w:val="18"/>
                                <w:szCs w:val="18"/>
                                <w:u w:val="single"/>
                              </w:rPr>
                            </w:pPr>
                            <w:r w:rsidRPr="00E55ADF">
                              <w:rPr>
                                <w:rFonts w:ascii="Tw Cen MT" w:hAnsi="Tw Cen MT"/>
                                <w:b/>
                                <w:bCs/>
                                <w:smallCaps/>
                                <w:color w:val="C00000"/>
                                <w:sz w:val="18"/>
                                <w:szCs w:val="18"/>
                                <w:u w:val="single"/>
                              </w:rPr>
                              <w:t>III. Une ressource convoitée et menacée.</w:t>
                            </w:r>
                          </w:p>
                          <w:p w:rsidR="00E55ADF" w:rsidRPr="005F77A3" w:rsidRDefault="00E55ADF" w:rsidP="00E55ADF">
                            <w:pPr>
                              <w:jc w:val="left"/>
                              <w:rPr>
                                <w:rFonts w:ascii="Tw Cen MT" w:hAnsi="Tw Cen MT"/>
                                <w:b/>
                                <w:bCs/>
                                <w:smallCaps/>
                                <w:color w:val="4F6228" w:themeColor="accent3" w:themeShade="80"/>
                                <w:sz w:val="18"/>
                                <w:szCs w:val="18"/>
                                <w:u w:val="single"/>
                              </w:rPr>
                            </w:pPr>
                            <w:r w:rsidRPr="00E55ADF">
                              <w:rPr>
                                <w:rFonts w:ascii="Tw Cen MT" w:hAnsi="Tw Cen MT"/>
                                <w:b/>
                                <w:bCs/>
                                <w:smallCaps/>
                                <w:color w:val="C00000"/>
                                <w:sz w:val="18"/>
                                <w:szCs w:val="18"/>
                              </w:rPr>
                              <w:tab/>
                            </w:r>
                            <w:r w:rsidRPr="00E55ADF">
                              <w:rPr>
                                <w:rFonts w:ascii="Tw Cen MT" w:hAnsi="Tw Cen MT"/>
                                <w:b/>
                                <w:bCs/>
                                <w:smallCaps/>
                                <w:color w:val="C00000"/>
                                <w:sz w:val="18"/>
                                <w:szCs w:val="18"/>
                              </w:rPr>
                              <w:tab/>
                            </w:r>
                            <w:r w:rsidRPr="005F77A3">
                              <w:rPr>
                                <w:rFonts w:ascii="Tw Cen MT" w:hAnsi="Tw Cen MT"/>
                                <w:b/>
                                <w:bCs/>
                                <w:smallCaps/>
                                <w:color w:val="4F6228" w:themeColor="accent3" w:themeShade="80"/>
                                <w:sz w:val="18"/>
                                <w:szCs w:val="18"/>
                                <w:u w:val="single"/>
                              </w:rPr>
                              <w:t xml:space="preserve">A. Gérer l’eau de manière durable, une nécessité. </w:t>
                            </w:r>
                          </w:p>
                          <w:p w:rsidR="00E55ADF" w:rsidRPr="005F77A3" w:rsidRDefault="00E55ADF" w:rsidP="00E55ADF">
                            <w:pPr>
                              <w:jc w:val="left"/>
                              <w:rPr>
                                <w:rFonts w:ascii="Tw Cen MT" w:hAnsi="Tw Cen MT"/>
                                <w:b/>
                                <w:bCs/>
                                <w:smallCaps/>
                                <w:color w:val="4F6228" w:themeColor="accent3" w:themeShade="80"/>
                                <w:sz w:val="18"/>
                                <w:szCs w:val="18"/>
                                <w:u w:val="single"/>
                              </w:rPr>
                            </w:pPr>
                            <w:r w:rsidRPr="005F77A3">
                              <w:rPr>
                                <w:rFonts w:ascii="Tw Cen MT" w:hAnsi="Tw Cen MT"/>
                                <w:b/>
                                <w:bCs/>
                                <w:smallCaps/>
                                <w:color w:val="4F6228" w:themeColor="accent3" w:themeShade="80"/>
                                <w:sz w:val="18"/>
                                <w:szCs w:val="18"/>
                              </w:rPr>
                              <w:tab/>
                            </w:r>
                            <w:r w:rsidRPr="005F77A3">
                              <w:rPr>
                                <w:rFonts w:ascii="Tw Cen MT" w:hAnsi="Tw Cen MT"/>
                                <w:b/>
                                <w:bCs/>
                                <w:smallCaps/>
                                <w:color w:val="4F6228" w:themeColor="accent3" w:themeShade="80"/>
                                <w:sz w:val="18"/>
                                <w:szCs w:val="18"/>
                              </w:rPr>
                              <w:tab/>
                            </w:r>
                            <w:r w:rsidRPr="005F77A3">
                              <w:rPr>
                                <w:rFonts w:ascii="Tw Cen MT" w:hAnsi="Tw Cen MT"/>
                                <w:b/>
                                <w:bCs/>
                                <w:smallCaps/>
                                <w:color w:val="4F6228" w:themeColor="accent3" w:themeShade="80"/>
                                <w:sz w:val="18"/>
                                <w:szCs w:val="18"/>
                                <w:u w:val="single"/>
                              </w:rPr>
                              <w:t>B. Des conflits de plus en plus vifs (l’exemple de Cochabamba)</w:t>
                            </w:r>
                          </w:p>
                          <w:p w:rsidR="00E55ADF" w:rsidRPr="00E55ADF" w:rsidRDefault="00E55ADF" w:rsidP="00E55ADF">
                            <w:pPr>
                              <w:jc w:val="center"/>
                              <w:rPr>
                                <w:rFonts w:ascii="Tw Cen MT" w:hAnsi="Tw Cen MT"/>
                                <w:b/>
                                <w:bCs/>
                                <w:smallCaps/>
                                <w:color w:val="C00000"/>
                                <w:sz w:val="18"/>
                                <w:szCs w:val="18"/>
                                <w:u w:val="single"/>
                              </w:rPr>
                            </w:pPr>
                            <w:r w:rsidRPr="00E55ADF">
                              <w:rPr>
                                <w:rFonts w:ascii="Tw Cen MT" w:hAnsi="Tw Cen MT"/>
                                <w:b/>
                                <w:bCs/>
                                <w:iCs/>
                                <w:smallCaps/>
                                <w:color w:val="C00000"/>
                                <w:sz w:val="18"/>
                                <w:szCs w:val="18"/>
                                <w:u w:val="single"/>
                              </w:rPr>
                              <w:t>Conclusion</w:t>
                            </w:r>
                          </w:p>
                          <w:p w:rsidR="00E55ADF" w:rsidRPr="006B60AE" w:rsidRDefault="00E55ADF" w:rsidP="00DB39B8">
                            <w:pPr>
                              <w:jc w:val="center"/>
                              <w:rPr>
                                <w:rFonts w:ascii="Tw Cen MT" w:hAnsi="Tw Cen MT"/>
                                <w:b/>
                                <w:bCs/>
                                <w:smallCaps/>
                                <w:color w:val="C00000"/>
                                <w:sz w:val="18"/>
                                <w:szCs w:val="18"/>
                                <w:u w:val="single"/>
                              </w:rPr>
                            </w:pPr>
                          </w:p>
                          <w:p w:rsidR="00DB39B8" w:rsidRPr="006B60AE" w:rsidRDefault="00DB39B8" w:rsidP="00DB39B8">
                            <w:pPr>
                              <w:rPr>
                                <w:rFonts w:ascii="Tw Cen MT" w:hAnsi="Tw Cen MT"/>
                                <w:b/>
                                <w:bCs/>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2.6pt;margin-top:10.45pt;width:389.4pt;height:1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" strokeweight="1pt">
                <v:fill color2="#e5b8b7" focus="100%" type="gradient"/>
                <v:shadow on="t" color="#622423" opacity=".5" offset="1pt"/>
                <v:textbox>
                  <w:txbxContent>
                    <w:p w:rsidR="00DB39B8" w:rsidRDefault="00DB39B8" w:rsidP="00DB39B8">
                      <w:pPr>
                        <w:jc w:val="center"/>
                        <w:rPr>
                          <w:rFonts w:ascii="Tw Cen MT" w:hAnsi="Tw Cen MT"/>
                          <w:b/>
                          <w:bCs/>
                          <w:smallCaps/>
                          <w:color w:val="C00000"/>
                          <w:sz w:val="18"/>
                          <w:szCs w:val="18"/>
                          <w:u w:val="single"/>
                        </w:rPr>
                      </w:pPr>
                      <w:r w:rsidRPr="006B60AE">
                        <w:rPr>
                          <w:rFonts w:ascii="Tw Cen MT" w:hAnsi="Tw Cen MT"/>
                          <w:b/>
                          <w:bCs/>
                          <w:smallCaps/>
                          <w:color w:val="C00000"/>
                          <w:sz w:val="18"/>
                          <w:szCs w:val="18"/>
                          <w:u w:val="single"/>
                        </w:rPr>
                        <w:t>Plan du cours</w:t>
                      </w:r>
                    </w:p>
                    <w:p w:rsidR="00E55ADF" w:rsidRPr="00E55ADF" w:rsidRDefault="00E55ADF" w:rsidP="00E55ADF">
                      <w:pPr>
                        <w:ind w:right="-170"/>
                        <w:jc w:val="left"/>
                        <w:rPr>
                          <w:rFonts w:ascii="Tw Cen MT" w:hAnsi="Tw Cen MT"/>
                          <w:b/>
                          <w:bCs/>
                          <w:i/>
                          <w:color w:val="C00000"/>
                          <w:sz w:val="18"/>
                          <w:szCs w:val="18"/>
                        </w:rPr>
                      </w:pPr>
                    </w:p>
                    <w:p w:rsidR="00E55ADF" w:rsidRPr="00E55ADF" w:rsidRDefault="00E55ADF" w:rsidP="00E55ADF">
                      <w:pPr>
                        <w:jc w:val="left"/>
                        <w:rPr>
                          <w:rFonts w:ascii="Tw Cen MT" w:hAnsi="Tw Cen MT"/>
                          <w:b/>
                          <w:bCs/>
                          <w:smallCaps/>
                          <w:color w:val="C00000"/>
                          <w:sz w:val="18"/>
                          <w:szCs w:val="18"/>
                          <w:u w:val="single"/>
                        </w:rPr>
                      </w:pPr>
                      <w:r w:rsidRPr="00E55ADF">
                        <w:rPr>
                          <w:rFonts w:ascii="Tw Cen MT" w:hAnsi="Tw Cen MT"/>
                          <w:b/>
                          <w:bCs/>
                          <w:smallCaps/>
                          <w:color w:val="C00000"/>
                          <w:sz w:val="18"/>
                          <w:szCs w:val="18"/>
                          <w:u w:val="single"/>
                        </w:rPr>
                        <w:t>I. L’eau une ressource inégalement disponible.</w:t>
                      </w:r>
                    </w:p>
                    <w:p w:rsidR="00E55ADF" w:rsidRPr="005F77A3" w:rsidRDefault="00E55ADF" w:rsidP="00E55ADF">
                      <w:pPr>
                        <w:jc w:val="left"/>
                        <w:rPr>
                          <w:rFonts w:ascii="Tw Cen MT" w:hAnsi="Tw Cen MT"/>
                          <w:b/>
                          <w:bCs/>
                          <w:smallCaps/>
                          <w:color w:val="4F6228" w:themeColor="accent3" w:themeShade="80"/>
                          <w:sz w:val="18"/>
                          <w:szCs w:val="18"/>
                          <w:u w:val="single"/>
                        </w:rPr>
                      </w:pPr>
                      <w:r w:rsidRPr="00E55ADF">
                        <w:rPr>
                          <w:rFonts w:ascii="Tw Cen MT" w:hAnsi="Tw Cen MT"/>
                          <w:b/>
                          <w:bCs/>
                          <w:smallCaps/>
                          <w:color w:val="C00000"/>
                          <w:sz w:val="18"/>
                          <w:szCs w:val="18"/>
                        </w:rPr>
                        <w:tab/>
                      </w:r>
                      <w:r w:rsidRPr="00E55ADF">
                        <w:rPr>
                          <w:rFonts w:ascii="Tw Cen MT" w:hAnsi="Tw Cen MT"/>
                          <w:b/>
                          <w:bCs/>
                          <w:smallCaps/>
                          <w:color w:val="C00000"/>
                          <w:sz w:val="18"/>
                          <w:szCs w:val="18"/>
                        </w:rPr>
                        <w:tab/>
                      </w:r>
                      <w:r w:rsidRPr="005F77A3">
                        <w:rPr>
                          <w:rFonts w:ascii="Tw Cen MT" w:hAnsi="Tw Cen MT"/>
                          <w:b/>
                          <w:bCs/>
                          <w:smallCaps/>
                          <w:color w:val="4F6228" w:themeColor="accent3" w:themeShade="80"/>
                          <w:sz w:val="18"/>
                          <w:szCs w:val="18"/>
                          <w:u w:val="single"/>
                        </w:rPr>
                        <w:t>A. Une ressource inégalement répartie…</w:t>
                      </w:r>
                    </w:p>
                    <w:p w:rsidR="00E55ADF" w:rsidRPr="00E55ADF" w:rsidRDefault="00E55ADF" w:rsidP="00E55ADF">
                      <w:pPr>
                        <w:jc w:val="left"/>
                        <w:rPr>
                          <w:rFonts w:ascii="Tw Cen MT" w:hAnsi="Tw Cen MT"/>
                          <w:b/>
                          <w:bCs/>
                          <w:smallCaps/>
                          <w:color w:val="00B050"/>
                          <w:sz w:val="18"/>
                          <w:szCs w:val="18"/>
                          <w:u w:val="single"/>
                        </w:rPr>
                      </w:pPr>
                      <w:r w:rsidRPr="005F77A3">
                        <w:rPr>
                          <w:rFonts w:ascii="Tw Cen MT" w:hAnsi="Tw Cen MT"/>
                          <w:b/>
                          <w:bCs/>
                          <w:smallCaps/>
                          <w:color w:val="4F6228" w:themeColor="accent3" w:themeShade="80"/>
                          <w:sz w:val="18"/>
                          <w:szCs w:val="18"/>
                        </w:rPr>
                        <w:tab/>
                      </w:r>
                      <w:r w:rsidRPr="005F77A3">
                        <w:rPr>
                          <w:rFonts w:ascii="Tw Cen MT" w:hAnsi="Tw Cen MT"/>
                          <w:b/>
                          <w:bCs/>
                          <w:smallCaps/>
                          <w:color w:val="4F6228" w:themeColor="accent3" w:themeShade="80"/>
                          <w:sz w:val="18"/>
                          <w:szCs w:val="18"/>
                        </w:rPr>
                        <w:tab/>
                      </w:r>
                      <w:r w:rsidRPr="005F77A3">
                        <w:rPr>
                          <w:rFonts w:ascii="Tw Cen MT" w:hAnsi="Tw Cen MT"/>
                          <w:b/>
                          <w:bCs/>
                          <w:smallCaps/>
                          <w:color w:val="4F6228" w:themeColor="accent3" w:themeShade="80"/>
                          <w:sz w:val="18"/>
                          <w:szCs w:val="18"/>
                          <w:u w:val="single"/>
                        </w:rPr>
                        <w:t>B. … dont l’exploitation dépend du niveau de développement</w:t>
                      </w:r>
                      <w:r w:rsidRPr="00E55ADF">
                        <w:rPr>
                          <w:rFonts w:ascii="Tw Cen MT" w:hAnsi="Tw Cen MT"/>
                          <w:b/>
                          <w:bCs/>
                          <w:smallCaps/>
                          <w:color w:val="00B050"/>
                          <w:sz w:val="18"/>
                          <w:szCs w:val="18"/>
                          <w:u w:val="single"/>
                        </w:rPr>
                        <w:t>.</w:t>
                      </w:r>
                    </w:p>
                    <w:p w:rsidR="00E55ADF" w:rsidRPr="00E55ADF" w:rsidRDefault="009207D0" w:rsidP="00E55ADF">
                      <w:pPr>
                        <w:jc w:val="left"/>
                        <w:rPr>
                          <w:rFonts w:ascii="Tw Cen MT" w:hAnsi="Tw Cen MT"/>
                          <w:b/>
                          <w:bCs/>
                          <w:smallCaps/>
                          <w:color w:val="C00000"/>
                          <w:sz w:val="18"/>
                          <w:szCs w:val="18"/>
                          <w:u w:val="single"/>
                        </w:rPr>
                      </w:pPr>
                      <w:r>
                        <w:rPr>
                          <w:rFonts w:ascii="Tw Cen MT" w:hAnsi="Tw Cen MT"/>
                          <w:b/>
                          <w:bCs/>
                          <w:smallCaps/>
                          <w:color w:val="C00000"/>
                          <w:sz w:val="18"/>
                          <w:szCs w:val="18"/>
                          <w:u w:val="single"/>
                        </w:rPr>
                        <w:t>II. Une ressource</w:t>
                      </w:r>
                      <w:r w:rsidR="00E55ADF" w:rsidRPr="00E55ADF">
                        <w:rPr>
                          <w:rFonts w:ascii="Tw Cen MT" w:hAnsi="Tw Cen MT"/>
                          <w:b/>
                          <w:bCs/>
                          <w:smallCaps/>
                          <w:color w:val="C00000"/>
                          <w:sz w:val="18"/>
                          <w:szCs w:val="18"/>
                          <w:u w:val="single"/>
                        </w:rPr>
                        <w:t xml:space="preserve"> maîtrisée.</w:t>
                      </w:r>
                    </w:p>
                    <w:p w:rsidR="00E55ADF" w:rsidRPr="005F77A3" w:rsidRDefault="00E55ADF" w:rsidP="00E55ADF">
                      <w:pPr>
                        <w:jc w:val="left"/>
                        <w:rPr>
                          <w:rFonts w:ascii="Tw Cen MT" w:hAnsi="Tw Cen MT"/>
                          <w:b/>
                          <w:bCs/>
                          <w:smallCaps/>
                          <w:color w:val="4F6228" w:themeColor="accent3" w:themeShade="80"/>
                          <w:sz w:val="18"/>
                          <w:szCs w:val="18"/>
                          <w:u w:val="single"/>
                        </w:rPr>
                      </w:pPr>
                      <w:r w:rsidRPr="00E55ADF">
                        <w:rPr>
                          <w:rFonts w:ascii="Tw Cen MT" w:hAnsi="Tw Cen MT"/>
                          <w:b/>
                          <w:bCs/>
                          <w:smallCaps/>
                          <w:color w:val="C00000"/>
                          <w:sz w:val="18"/>
                          <w:szCs w:val="18"/>
                        </w:rPr>
                        <w:tab/>
                      </w:r>
                      <w:r w:rsidRPr="00E55ADF">
                        <w:rPr>
                          <w:rFonts w:ascii="Tw Cen MT" w:hAnsi="Tw Cen MT"/>
                          <w:b/>
                          <w:bCs/>
                          <w:smallCaps/>
                          <w:color w:val="C00000"/>
                          <w:sz w:val="18"/>
                          <w:szCs w:val="18"/>
                        </w:rPr>
                        <w:tab/>
                      </w:r>
                      <w:r w:rsidRPr="005F77A3">
                        <w:rPr>
                          <w:rFonts w:ascii="Tw Cen MT" w:hAnsi="Tw Cen MT"/>
                          <w:b/>
                          <w:bCs/>
                          <w:smallCaps/>
                          <w:color w:val="4F6228" w:themeColor="accent3" w:themeShade="80"/>
                          <w:sz w:val="18"/>
                          <w:szCs w:val="18"/>
                          <w:u w:val="single"/>
                        </w:rPr>
                        <w:t>A. Des besoins croissants et des usages multiples.</w:t>
                      </w:r>
                    </w:p>
                    <w:p w:rsidR="00E55ADF" w:rsidRPr="005F77A3" w:rsidRDefault="00E55ADF" w:rsidP="00E55ADF">
                      <w:pPr>
                        <w:jc w:val="left"/>
                        <w:rPr>
                          <w:rFonts w:ascii="Tw Cen MT" w:hAnsi="Tw Cen MT"/>
                          <w:b/>
                          <w:bCs/>
                          <w:smallCaps/>
                          <w:color w:val="4F6228" w:themeColor="accent3" w:themeShade="80"/>
                          <w:sz w:val="18"/>
                          <w:szCs w:val="18"/>
                          <w:u w:val="single"/>
                        </w:rPr>
                      </w:pPr>
                      <w:r w:rsidRPr="005F77A3">
                        <w:rPr>
                          <w:rFonts w:ascii="Tw Cen MT" w:hAnsi="Tw Cen MT"/>
                          <w:b/>
                          <w:bCs/>
                          <w:smallCaps/>
                          <w:color w:val="4F6228" w:themeColor="accent3" w:themeShade="80"/>
                          <w:sz w:val="18"/>
                          <w:szCs w:val="18"/>
                        </w:rPr>
                        <w:tab/>
                      </w:r>
                      <w:r w:rsidRPr="005F77A3">
                        <w:rPr>
                          <w:rFonts w:ascii="Tw Cen MT" w:hAnsi="Tw Cen MT"/>
                          <w:b/>
                          <w:bCs/>
                          <w:smallCaps/>
                          <w:color w:val="4F6228" w:themeColor="accent3" w:themeShade="80"/>
                          <w:sz w:val="18"/>
                          <w:szCs w:val="18"/>
                        </w:rPr>
                        <w:tab/>
                      </w:r>
                      <w:r w:rsidRPr="005F77A3">
                        <w:rPr>
                          <w:rFonts w:ascii="Tw Cen MT" w:hAnsi="Tw Cen MT"/>
                          <w:b/>
                          <w:bCs/>
                          <w:smallCaps/>
                          <w:color w:val="4F6228" w:themeColor="accent3" w:themeShade="80"/>
                          <w:sz w:val="18"/>
                          <w:szCs w:val="18"/>
                          <w:u w:val="single"/>
                        </w:rPr>
                        <w:t>B. De nombreux espaces aménagés autour de l’eau.</w:t>
                      </w:r>
                    </w:p>
                    <w:p w:rsidR="00E55ADF" w:rsidRPr="00E55ADF" w:rsidRDefault="00E55ADF" w:rsidP="00E55ADF">
                      <w:pPr>
                        <w:jc w:val="left"/>
                        <w:rPr>
                          <w:rFonts w:ascii="Tw Cen MT" w:hAnsi="Tw Cen MT"/>
                          <w:b/>
                          <w:bCs/>
                          <w:smallCaps/>
                          <w:color w:val="C00000"/>
                          <w:sz w:val="18"/>
                          <w:szCs w:val="18"/>
                          <w:u w:val="single"/>
                        </w:rPr>
                      </w:pPr>
                      <w:r w:rsidRPr="00E55ADF">
                        <w:rPr>
                          <w:rFonts w:ascii="Tw Cen MT" w:hAnsi="Tw Cen MT"/>
                          <w:b/>
                          <w:bCs/>
                          <w:smallCaps/>
                          <w:color w:val="C00000"/>
                          <w:sz w:val="18"/>
                          <w:szCs w:val="18"/>
                          <w:u w:val="single"/>
                        </w:rPr>
                        <w:t>III. Une ressource convoitée et menacée.</w:t>
                      </w:r>
                    </w:p>
                    <w:p w:rsidR="00E55ADF" w:rsidRPr="005F77A3" w:rsidRDefault="00E55ADF" w:rsidP="00E55ADF">
                      <w:pPr>
                        <w:jc w:val="left"/>
                        <w:rPr>
                          <w:rFonts w:ascii="Tw Cen MT" w:hAnsi="Tw Cen MT"/>
                          <w:b/>
                          <w:bCs/>
                          <w:smallCaps/>
                          <w:color w:val="4F6228" w:themeColor="accent3" w:themeShade="80"/>
                          <w:sz w:val="18"/>
                          <w:szCs w:val="18"/>
                          <w:u w:val="single"/>
                        </w:rPr>
                      </w:pPr>
                      <w:r w:rsidRPr="00E55ADF">
                        <w:rPr>
                          <w:rFonts w:ascii="Tw Cen MT" w:hAnsi="Tw Cen MT"/>
                          <w:b/>
                          <w:bCs/>
                          <w:smallCaps/>
                          <w:color w:val="C00000"/>
                          <w:sz w:val="18"/>
                          <w:szCs w:val="18"/>
                        </w:rPr>
                        <w:tab/>
                      </w:r>
                      <w:r w:rsidRPr="00E55ADF">
                        <w:rPr>
                          <w:rFonts w:ascii="Tw Cen MT" w:hAnsi="Tw Cen MT"/>
                          <w:b/>
                          <w:bCs/>
                          <w:smallCaps/>
                          <w:color w:val="C00000"/>
                          <w:sz w:val="18"/>
                          <w:szCs w:val="18"/>
                        </w:rPr>
                        <w:tab/>
                      </w:r>
                      <w:r w:rsidRPr="005F77A3">
                        <w:rPr>
                          <w:rFonts w:ascii="Tw Cen MT" w:hAnsi="Tw Cen MT"/>
                          <w:b/>
                          <w:bCs/>
                          <w:smallCaps/>
                          <w:color w:val="4F6228" w:themeColor="accent3" w:themeShade="80"/>
                          <w:sz w:val="18"/>
                          <w:szCs w:val="18"/>
                          <w:u w:val="single"/>
                        </w:rPr>
                        <w:t xml:space="preserve">A. Gérer l’eau de manière durable, une nécessité. </w:t>
                      </w:r>
                    </w:p>
                    <w:p w:rsidR="00E55ADF" w:rsidRPr="005F77A3" w:rsidRDefault="00E55ADF" w:rsidP="00E55ADF">
                      <w:pPr>
                        <w:jc w:val="left"/>
                        <w:rPr>
                          <w:rFonts w:ascii="Tw Cen MT" w:hAnsi="Tw Cen MT"/>
                          <w:b/>
                          <w:bCs/>
                          <w:smallCaps/>
                          <w:color w:val="4F6228" w:themeColor="accent3" w:themeShade="80"/>
                          <w:sz w:val="18"/>
                          <w:szCs w:val="18"/>
                          <w:u w:val="single"/>
                        </w:rPr>
                      </w:pPr>
                      <w:r w:rsidRPr="005F77A3">
                        <w:rPr>
                          <w:rFonts w:ascii="Tw Cen MT" w:hAnsi="Tw Cen MT"/>
                          <w:b/>
                          <w:bCs/>
                          <w:smallCaps/>
                          <w:color w:val="4F6228" w:themeColor="accent3" w:themeShade="80"/>
                          <w:sz w:val="18"/>
                          <w:szCs w:val="18"/>
                        </w:rPr>
                        <w:tab/>
                      </w:r>
                      <w:r w:rsidRPr="005F77A3">
                        <w:rPr>
                          <w:rFonts w:ascii="Tw Cen MT" w:hAnsi="Tw Cen MT"/>
                          <w:b/>
                          <w:bCs/>
                          <w:smallCaps/>
                          <w:color w:val="4F6228" w:themeColor="accent3" w:themeShade="80"/>
                          <w:sz w:val="18"/>
                          <w:szCs w:val="18"/>
                        </w:rPr>
                        <w:tab/>
                      </w:r>
                      <w:r w:rsidRPr="005F77A3">
                        <w:rPr>
                          <w:rFonts w:ascii="Tw Cen MT" w:hAnsi="Tw Cen MT"/>
                          <w:b/>
                          <w:bCs/>
                          <w:smallCaps/>
                          <w:color w:val="4F6228" w:themeColor="accent3" w:themeShade="80"/>
                          <w:sz w:val="18"/>
                          <w:szCs w:val="18"/>
                          <w:u w:val="single"/>
                        </w:rPr>
                        <w:t>B. Des conflits de plus en plus vifs (l’exemple de Cochabamba)</w:t>
                      </w:r>
                    </w:p>
                    <w:p w:rsidR="00E55ADF" w:rsidRPr="00E55ADF" w:rsidRDefault="00E55ADF" w:rsidP="00E55ADF">
                      <w:pPr>
                        <w:jc w:val="center"/>
                        <w:rPr>
                          <w:rFonts w:ascii="Tw Cen MT" w:hAnsi="Tw Cen MT"/>
                          <w:b/>
                          <w:bCs/>
                          <w:smallCaps/>
                          <w:color w:val="C00000"/>
                          <w:sz w:val="18"/>
                          <w:szCs w:val="18"/>
                          <w:u w:val="single"/>
                        </w:rPr>
                      </w:pPr>
                      <w:r w:rsidRPr="00E55ADF">
                        <w:rPr>
                          <w:rFonts w:ascii="Tw Cen MT" w:hAnsi="Tw Cen MT"/>
                          <w:b/>
                          <w:bCs/>
                          <w:iCs/>
                          <w:smallCaps/>
                          <w:color w:val="C00000"/>
                          <w:sz w:val="18"/>
                          <w:szCs w:val="18"/>
                          <w:u w:val="single"/>
                        </w:rPr>
                        <w:t>Conclusion</w:t>
                      </w:r>
                    </w:p>
                    <w:p w:rsidR="00E55ADF" w:rsidRPr="006B60AE" w:rsidRDefault="00E55ADF" w:rsidP="00DB39B8">
                      <w:pPr>
                        <w:jc w:val="center"/>
                        <w:rPr>
                          <w:rFonts w:ascii="Tw Cen MT" w:hAnsi="Tw Cen MT"/>
                          <w:b/>
                          <w:bCs/>
                          <w:smallCaps/>
                          <w:color w:val="C00000"/>
                          <w:sz w:val="18"/>
                          <w:szCs w:val="18"/>
                          <w:u w:val="single"/>
                        </w:rPr>
                      </w:pPr>
                    </w:p>
                    <w:p w:rsidR="00DB39B8" w:rsidRPr="006B60AE" w:rsidRDefault="00DB39B8" w:rsidP="00DB39B8">
                      <w:pPr>
                        <w:rPr>
                          <w:rFonts w:ascii="Tw Cen MT" w:hAnsi="Tw Cen MT"/>
                          <w:b/>
                          <w:bCs/>
                          <w:sz w:val="18"/>
                          <w:szCs w:val="18"/>
                          <w:u w:val="single"/>
                        </w:rPr>
                      </w:pPr>
                    </w:p>
                  </w:txbxContent>
                </v:textbox>
              </v:shape>
            </w:pict>
          </mc:Fallback>
        </mc:AlternateContent>
      </w:r>
    </w:p>
    <w:p w:rsidR="00601C90" w:rsidRPr="00601C90" w:rsidRDefault="00601C90" w:rsidP="00601C90"/>
    <w:p w:rsidR="00601C90" w:rsidRPr="00601C90" w:rsidRDefault="00601C90" w:rsidP="00601C90"/>
    <w:p w:rsidR="00601C90" w:rsidRPr="00601C90" w:rsidRDefault="00601C90" w:rsidP="00601C90"/>
    <w:p w:rsidR="00601C90" w:rsidRPr="007B5E84" w:rsidRDefault="00601C90" w:rsidP="00601C90">
      <w:pPr>
        <w:rPr>
          <w:b/>
        </w:rPr>
      </w:pPr>
    </w:p>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Pr="00601C90" w:rsidRDefault="00601C90" w:rsidP="00601C90"/>
    <w:p w:rsidR="00601C90" w:rsidRPr="007F7C9D" w:rsidRDefault="00601C90" w:rsidP="00601C90">
      <w:pPr>
        <w:rPr>
          <w:sz w:val="16"/>
          <w:szCs w:val="16"/>
        </w:rPr>
      </w:pPr>
    </w:p>
    <w:tbl>
      <w:tblPr>
        <w:tblW w:w="1623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843"/>
        <w:gridCol w:w="2835"/>
        <w:gridCol w:w="1843"/>
        <w:gridCol w:w="4916"/>
        <w:gridCol w:w="2171"/>
        <w:gridCol w:w="2203"/>
      </w:tblGrid>
      <w:tr w:rsidR="00601C90" w:rsidRPr="00FB4323" w:rsidTr="005F77A3">
        <w:tc>
          <w:tcPr>
            <w:tcW w:w="16237" w:type="dxa"/>
            <w:gridSpan w:val="7"/>
            <w:shd w:val="clear" w:color="auto" w:fill="632423" w:themeFill="accent2" w:themeFillShade="80"/>
          </w:tcPr>
          <w:p w:rsidR="00601C90" w:rsidRPr="00C03A6A" w:rsidRDefault="00601C90" w:rsidP="007B5E84">
            <w:pPr>
              <w:jc w:val="center"/>
              <w:rPr>
                <w:rFonts w:ascii="Tw Cen MT" w:hAnsi="Tw Cen MT"/>
                <w:b/>
                <w:smallCaps/>
                <w:sz w:val="28"/>
                <w:szCs w:val="28"/>
              </w:rPr>
            </w:pPr>
            <w:r w:rsidRPr="00C03A6A">
              <w:rPr>
                <w:rFonts w:ascii="Tw Cen MT" w:hAnsi="Tw Cen MT"/>
                <w:b/>
                <w:smallCaps/>
                <w:sz w:val="28"/>
                <w:szCs w:val="28"/>
              </w:rPr>
              <w:t>Démarche pédagogique</w:t>
            </w:r>
          </w:p>
        </w:tc>
      </w:tr>
      <w:tr w:rsidR="00601C90" w:rsidRPr="00FB4323" w:rsidTr="00C74D96">
        <w:tc>
          <w:tcPr>
            <w:tcW w:w="426" w:type="dxa"/>
            <w:shd w:val="clear" w:color="auto" w:fill="CCC0D9"/>
          </w:tcPr>
          <w:p w:rsidR="00601C90" w:rsidRPr="00FB4323" w:rsidRDefault="007C15FB" w:rsidP="007B5E84">
            <w:pPr>
              <w:jc w:val="center"/>
              <w:rPr>
                <w:rFonts w:ascii="Tw Cen MT" w:hAnsi="Tw Cen MT"/>
                <w:b/>
                <w:smallCaps/>
                <w:sz w:val="18"/>
                <w:szCs w:val="18"/>
              </w:rPr>
            </w:pPr>
            <w:r>
              <w:rPr>
                <w:rFonts w:ascii="Tw Cen MT" w:hAnsi="Tw Cen MT"/>
                <w:b/>
                <w:smallCaps/>
                <w:sz w:val="18"/>
                <w:szCs w:val="18"/>
              </w:rPr>
              <w:t>H</w:t>
            </w:r>
          </w:p>
        </w:tc>
        <w:tc>
          <w:tcPr>
            <w:tcW w:w="1843" w:type="dxa"/>
            <w:shd w:val="clear" w:color="auto" w:fill="CCC0D9"/>
          </w:tcPr>
          <w:p w:rsidR="00601C90" w:rsidRPr="00FB4323" w:rsidRDefault="00601C90" w:rsidP="001A236F">
            <w:pPr>
              <w:jc w:val="center"/>
              <w:rPr>
                <w:rFonts w:ascii="Tw Cen MT" w:hAnsi="Tw Cen MT"/>
                <w:b/>
                <w:smallCaps/>
                <w:sz w:val="18"/>
                <w:szCs w:val="18"/>
              </w:rPr>
            </w:pPr>
            <w:r w:rsidRPr="00FB4323">
              <w:rPr>
                <w:rFonts w:ascii="Tw Cen MT" w:hAnsi="Tw Cen MT"/>
                <w:b/>
                <w:smallCaps/>
                <w:sz w:val="18"/>
                <w:szCs w:val="18"/>
              </w:rPr>
              <w:t xml:space="preserve">Plan, </w:t>
            </w:r>
            <w:r w:rsidR="001A236F">
              <w:rPr>
                <w:rFonts w:ascii="Tw Cen MT" w:hAnsi="Tw Cen MT"/>
                <w:b/>
                <w:smallCaps/>
                <w:sz w:val="18"/>
                <w:szCs w:val="18"/>
              </w:rPr>
              <w:t>diapos, fiches</w:t>
            </w:r>
            <w:r w:rsidRPr="00FB4323">
              <w:rPr>
                <w:rFonts w:ascii="Tw Cen MT" w:hAnsi="Tw Cen MT"/>
                <w:b/>
                <w:smallCaps/>
                <w:sz w:val="18"/>
                <w:szCs w:val="18"/>
              </w:rPr>
              <w:t xml:space="preserve"> </w:t>
            </w:r>
          </w:p>
        </w:tc>
        <w:tc>
          <w:tcPr>
            <w:tcW w:w="2835" w:type="dxa"/>
            <w:shd w:val="clear" w:color="auto" w:fill="CCC0D9"/>
          </w:tcPr>
          <w:p w:rsidR="00601C90" w:rsidRPr="00FB4323" w:rsidRDefault="00601C90" w:rsidP="007B5E84">
            <w:pPr>
              <w:jc w:val="center"/>
              <w:rPr>
                <w:rFonts w:ascii="Tw Cen MT" w:hAnsi="Tw Cen MT"/>
                <w:b/>
                <w:smallCaps/>
                <w:sz w:val="18"/>
                <w:szCs w:val="18"/>
              </w:rPr>
            </w:pPr>
            <w:r w:rsidRPr="00FB4323">
              <w:rPr>
                <w:rFonts w:ascii="Tw Cen MT" w:hAnsi="Tw Cen MT"/>
                <w:b/>
                <w:smallCaps/>
                <w:sz w:val="18"/>
                <w:szCs w:val="18"/>
              </w:rPr>
              <w:t>Conduite du cours</w:t>
            </w:r>
          </w:p>
        </w:tc>
        <w:tc>
          <w:tcPr>
            <w:tcW w:w="1843" w:type="dxa"/>
            <w:shd w:val="clear" w:color="auto" w:fill="CCC0D9"/>
          </w:tcPr>
          <w:p w:rsidR="00601C90" w:rsidRPr="00FB4323" w:rsidRDefault="00601C90" w:rsidP="007B5E84">
            <w:pPr>
              <w:jc w:val="center"/>
              <w:rPr>
                <w:rFonts w:ascii="Tw Cen MT" w:hAnsi="Tw Cen MT"/>
                <w:b/>
                <w:smallCaps/>
                <w:sz w:val="18"/>
                <w:szCs w:val="18"/>
              </w:rPr>
            </w:pPr>
            <w:r w:rsidRPr="00FB4323">
              <w:rPr>
                <w:rFonts w:ascii="Tw Cen MT" w:hAnsi="Tw Cen MT"/>
                <w:b/>
                <w:smallCaps/>
                <w:sz w:val="18"/>
                <w:szCs w:val="18"/>
              </w:rPr>
              <w:t>Questionnement</w:t>
            </w:r>
          </w:p>
        </w:tc>
        <w:tc>
          <w:tcPr>
            <w:tcW w:w="4916" w:type="dxa"/>
            <w:shd w:val="clear" w:color="auto" w:fill="CCC0D9"/>
          </w:tcPr>
          <w:p w:rsidR="00601C90" w:rsidRPr="00FB4323" w:rsidRDefault="00601C90" w:rsidP="007B5E84">
            <w:pPr>
              <w:jc w:val="center"/>
              <w:rPr>
                <w:rFonts w:ascii="Tw Cen MT" w:hAnsi="Tw Cen MT"/>
                <w:b/>
                <w:smallCaps/>
                <w:sz w:val="18"/>
                <w:szCs w:val="18"/>
              </w:rPr>
            </w:pPr>
            <w:r w:rsidRPr="00FB4323">
              <w:rPr>
                <w:rFonts w:ascii="Tw Cen MT" w:hAnsi="Tw Cen MT"/>
                <w:b/>
                <w:smallCaps/>
                <w:sz w:val="18"/>
                <w:szCs w:val="18"/>
              </w:rPr>
              <w:t>Idées clés</w:t>
            </w:r>
          </w:p>
        </w:tc>
        <w:tc>
          <w:tcPr>
            <w:tcW w:w="2171" w:type="dxa"/>
            <w:shd w:val="clear" w:color="auto" w:fill="CCC0D9"/>
          </w:tcPr>
          <w:p w:rsidR="00601C90" w:rsidRPr="00FB4323" w:rsidRDefault="00601C90" w:rsidP="007B5E84">
            <w:pPr>
              <w:jc w:val="center"/>
              <w:rPr>
                <w:rFonts w:ascii="Tw Cen MT" w:hAnsi="Tw Cen MT"/>
                <w:b/>
                <w:smallCaps/>
                <w:sz w:val="18"/>
                <w:szCs w:val="18"/>
              </w:rPr>
            </w:pPr>
            <w:r w:rsidRPr="00FB4323">
              <w:rPr>
                <w:rFonts w:ascii="Tw Cen MT" w:hAnsi="Tw Cen MT"/>
                <w:b/>
                <w:smallCaps/>
                <w:sz w:val="18"/>
                <w:szCs w:val="18"/>
              </w:rPr>
              <w:t>Documents proposes</w:t>
            </w:r>
          </w:p>
        </w:tc>
        <w:tc>
          <w:tcPr>
            <w:tcW w:w="2203" w:type="dxa"/>
            <w:shd w:val="clear" w:color="auto" w:fill="CCC0D9"/>
          </w:tcPr>
          <w:p w:rsidR="00601C90" w:rsidRPr="00FB4323" w:rsidRDefault="00601C90" w:rsidP="007B5E84">
            <w:pPr>
              <w:jc w:val="center"/>
              <w:rPr>
                <w:rFonts w:ascii="Tw Cen MT" w:hAnsi="Tw Cen MT"/>
                <w:b/>
                <w:smallCaps/>
                <w:sz w:val="18"/>
                <w:szCs w:val="18"/>
              </w:rPr>
            </w:pPr>
            <w:r w:rsidRPr="00FB4323">
              <w:rPr>
                <w:rFonts w:ascii="Tw Cen MT" w:hAnsi="Tw Cen MT"/>
                <w:b/>
                <w:smallCaps/>
                <w:sz w:val="18"/>
                <w:szCs w:val="18"/>
              </w:rPr>
              <w:t>Activité des élèves</w:t>
            </w:r>
          </w:p>
        </w:tc>
      </w:tr>
      <w:tr w:rsidR="00601C90" w:rsidRPr="00FB4323" w:rsidTr="00C74D96">
        <w:trPr>
          <w:cantSplit/>
          <w:trHeight w:val="1134"/>
        </w:trPr>
        <w:tc>
          <w:tcPr>
            <w:tcW w:w="426" w:type="dxa"/>
            <w:shd w:val="clear" w:color="auto" w:fill="FFC000"/>
            <w:textDirection w:val="btLr"/>
            <w:vAlign w:val="center"/>
          </w:tcPr>
          <w:p w:rsidR="00601C90" w:rsidRPr="00FB4323" w:rsidRDefault="00825F11" w:rsidP="00601C90">
            <w:pPr>
              <w:ind w:left="113" w:right="113"/>
              <w:jc w:val="center"/>
              <w:rPr>
                <w:rFonts w:ascii="Tw Cen MT" w:hAnsi="Tw Cen MT"/>
                <w:b/>
                <w:bCs/>
                <w:sz w:val="18"/>
                <w:szCs w:val="18"/>
              </w:rPr>
            </w:pPr>
            <w:r>
              <w:rPr>
                <w:rFonts w:ascii="Tw Cen MT" w:hAnsi="Tw Cen MT"/>
                <w:b/>
                <w:bCs/>
                <w:sz w:val="18"/>
                <w:szCs w:val="18"/>
              </w:rPr>
              <w:t>20 mn</w:t>
            </w:r>
          </w:p>
        </w:tc>
        <w:tc>
          <w:tcPr>
            <w:tcW w:w="1843" w:type="dxa"/>
            <w:vAlign w:val="center"/>
          </w:tcPr>
          <w:p w:rsidR="00601C90" w:rsidRDefault="00601C90" w:rsidP="007C15FB">
            <w:pPr>
              <w:ind w:left="34"/>
              <w:jc w:val="center"/>
              <w:rPr>
                <w:rFonts w:ascii="Tw Cen MT" w:hAnsi="Tw Cen MT"/>
                <w:b/>
                <w:bCs/>
                <w:color w:val="C00000"/>
                <w:sz w:val="18"/>
                <w:szCs w:val="18"/>
                <w:u w:val="single"/>
              </w:rPr>
            </w:pPr>
            <w:r w:rsidRPr="00FB4323">
              <w:rPr>
                <w:rFonts w:ascii="Tw Cen MT" w:hAnsi="Tw Cen MT"/>
                <w:b/>
                <w:bCs/>
                <w:color w:val="C00000"/>
                <w:sz w:val="18"/>
                <w:szCs w:val="18"/>
                <w:u w:val="single"/>
              </w:rPr>
              <w:t>Introduction</w:t>
            </w:r>
            <w:r w:rsidR="007C15FB">
              <w:rPr>
                <w:rFonts w:ascii="Tw Cen MT" w:hAnsi="Tw Cen MT"/>
                <w:b/>
                <w:bCs/>
                <w:color w:val="C00000"/>
                <w:sz w:val="18"/>
                <w:szCs w:val="18"/>
                <w:u w:val="single"/>
              </w:rPr>
              <w:t> :</w:t>
            </w:r>
            <w:r w:rsidR="009D6DB6">
              <w:rPr>
                <w:rFonts w:ascii="Tw Cen MT" w:hAnsi="Tw Cen MT"/>
                <w:b/>
                <w:bCs/>
                <w:color w:val="C00000"/>
                <w:sz w:val="18"/>
                <w:szCs w:val="18"/>
                <w:u w:val="single"/>
              </w:rPr>
              <w:t xml:space="preserve"> l’eau</w:t>
            </w:r>
            <w:r w:rsidR="007C15FB">
              <w:rPr>
                <w:rFonts w:ascii="Tw Cen MT" w:hAnsi="Tw Cen MT"/>
                <w:b/>
                <w:bCs/>
                <w:color w:val="C00000"/>
                <w:sz w:val="18"/>
                <w:szCs w:val="18"/>
                <w:u w:val="single"/>
              </w:rPr>
              <w:t xml:space="preserve"> ressource essentielle</w:t>
            </w:r>
          </w:p>
          <w:p w:rsidR="001A236F" w:rsidRDefault="001A236F" w:rsidP="007C15FB">
            <w:pPr>
              <w:ind w:left="34"/>
              <w:jc w:val="center"/>
              <w:rPr>
                <w:rFonts w:ascii="Tw Cen MT" w:hAnsi="Tw Cen MT"/>
                <w:b/>
                <w:bCs/>
                <w:color w:val="C00000"/>
                <w:sz w:val="18"/>
                <w:szCs w:val="18"/>
                <w:u w:val="single"/>
              </w:rPr>
            </w:pPr>
          </w:p>
          <w:p w:rsidR="001A236F" w:rsidRPr="001A236F" w:rsidRDefault="001A236F" w:rsidP="007C15FB">
            <w:pPr>
              <w:ind w:left="34"/>
              <w:jc w:val="center"/>
              <w:rPr>
                <w:rFonts w:ascii="Tw Cen MT" w:hAnsi="Tw Cen MT"/>
                <w:b/>
                <w:bCs/>
                <w:smallCaps/>
                <w:color w:val="0070C0"/>
                <w:sz w:val="18"/>
                <w:szCs w:val="18"/>
              </w:rPr>
            </w:pPr>
            <w:r w:rsidRPr="001A236F">
              <w:rPr>
                <w:rFonts w:ascii="Tw Cen MT" w:hAnsi="Tw Cen MT"/>
                <w:b/>
                <w:bCs/>
                <w:smallCaps/>
                <w:color w:val="0070C0"/>
                <w:sz w:val="18"/>
                <w:szCs w:val="18"/>
              </w:rPr>
              <w:t>Diapos 1 à 3</w:t>
            </w:r>
          </w:p>
        </w:tc>
        <w:tc>
          <w:tcPr>
            <w:tcW w:w="2835" w:type="dxa"/>
            <w:vAlign w:val="center"/>
          </w:tcPr>
          <w:p w:rsidR="00601C90" w:rsidRDefault="007C15FB" w:rsidP="00DE68CE">
            <w:pPr>
              <w:ind w:left="-108"/>
              <w:jc w:val="center"/>
              <w:rPr>
                <w:rFonts w:ascii="Tw Cen MT" w:hAnsi="Tw Cen MT"/>
                <w:b/>
                <w:sz w:val="18"/>
                <w:szCs w:val="18"/>
              </w:rPr>
            </w:pPr>
            <w:r w:rsidRPr="007C15FB">
              <w:rPr>
                <w:rFonts w:ascii="Tw Cen MT" w:hAnsi="Tw Cen MT"/>
                <w:b/>
                <w:sz w:val="18"/>
                <w:szCs w:val="18"/>
              </w:rPr>
              <w:t xml:space="preserve">Après avoir travaillé sur l’accès à la nourriture, l’eau </w:t>
            </w:r>
            <w:r>
              <w:rPr>
                <w:rFonts w:ascii="Tw Cen MT" w:hAnsi="Tw Cen MT"/>
                <w:b/>
                <w:sz w:val="18"/>
                <w:szCs w:val="18"/>
              </w:rPr>
              <w:t>est une autre ressource dont la disponibilité pourra poser problème dans un avenir proche</w:t>
            </w:r>
          </w:p>
          <w:p w:rsidR="00F33AA0" w:rsidRDefault="00F33AA0" w:rsidP="00DE68CE">
            <w:pPr>
              <w:ind w:left="-108"/>
              <w:jc w:val="center"/>
              <w:rPr>
                <w:rFonts w:ascii="Tw Cen MT" w:hAnsi="Tw Cen MT"/>
                <w:b/>
                <w:sz w:val="18"/>
                <w:szCs w:val="18"/>
              </w:rPr>
            </w:pPr>
            <w:r>
              <w:rPr>
                <w:rFonts w:ascii="Tw Cen MT" w:hAnsi="Tw Cen MT"/>
                <w:b/>
                <w:sz w:val="18"/>
                <w:szCs w:val="18"/>
              </w:rPr>
              <w:t>(9 milliards d’être</w:t>
            </w:r>
            <w:r w:rsidR="00BB0B5F">
              <w:rPr>
                <w:rFonts w:ascii="Tw Cen MT" w:hAnsi="Tw Cen MT"/>
                <w:b/>
                <w:sz w:val="18"/>
                <w:szCs w:val="18"/>
              </w:rPr>
              <w:t>s</w:t>
            </w:r>
            <w:r>
              <w:rPr>
                <w:rFonts w:ascii="Tw Cen MT" w:hAnsi="Tw Cen MT"/>
                <w:b/>
                <w:sz w:val="18"/>
                <w:szCs w:val="18"/>
              </w:rPr>
              <w:t xml:space="preserve"> humains en 2050)</w:t>
            </w:r>
            <w:r w:rsidR="00BB0B5F">
              <w:rPr>
                <w:rFonts w:ascii="Tw Cen MT" w:hAnsi="Tw Cen MT"/>
                <w:b/>
                <w:sz w:val="18"/>
                <w:szCs w:val="18"/>
              </w:rPr>
              <w:t>. Faire réagir les élèves sur la photo inaugurale</w:t>
            </w:r>
          </w:p>
          <w:p w:rsidR="00F33AA0" w:rsidRDefault="00F33AA0" w:rsidP="00DE68CE">
            <w:pPr>
              <w:ind w:left="-108"/>
              <w:jc w:val="center"/>
              <w:rPr>
                <w:rFonts w:ascii="Tw Cen MT" w:hAnsi="Tw Cen MT"/>
                <w:b/>
                <w:sz w:val="18"/>
                <w:szCs w:val="18"/>
              </w:rPr>
            </w:pPr>
          </w:p>
          <w:p w:rsidR="00F33AA0" w:rsidRPr="007C15FB" w:rsidRDefault="00F33AA0" w:rsidP="00DE68CE">
            <w:pPr>
              <w:ind w:left="-108"/>
              <w:jc w:val="center"/>
              <w:rPr>
                <w:rFonts w:ascii="Tw Cen MT" w:hAnsi="Tw Cen MT"/>
                <w:b/>
                <w:sz w:val="18"/>
                <w:szCs w:val="18"/>
              </w:rPr>
            </w:pPr>
            <w:r>
              <w:rPr>
                <w:rFonts w:ascii="Tw Cen MT" w:hAnsi="Tw Cen MT"/>
                <w:b/>
                <w:sz w:val="18"/>
                <w:szCs w:val="18"/>
              </w:rPr>
              <w:t>Présentation du plan du cours (questionnement autour de l’eau)</w:t>
            </w:r>
          </w:p>
        </w:tc>
        <w:tc>
          <w:tcPr>
            <w:tcW w:w="1843" w:type="dxa"/>
            <w:vAlign w:val="center"/>
          </w:tcPr>
          <w:p w:rsidR="00601C90" w:rsidRPr="00FB4323" w:rsidRDefault="007C15FB" w:rsidP="0039363C">
            <w:pPr>
              <w:ind w:left="-108" w:right="-108"/>
              <w:jc w:val="center"/>
              <w:rPr>
                <w:rFonts w:ascii="Tw Cen MT" w:hAnsi="Tw Cen MT"/>
                <w:b/>
                <w:sz w:val="18"/>
                <w:szCs w:val="18"/>
              </w:rPr>
            </w:pPr>
            <w:r>
              <w:rPr>
                <w:rFonts w:ascii="Tw Cen MT" w:hAnsi="Tw Cen MT"/>
                <w:b/>
                <w:sz w:val="18"/>
                <w:szCs w:val="18"/>
              </w:rPr>
              <w:t xml:space="preserve">Comment gérer cette ressource vitale pour l’homme au niveau biologique comme pour le fonctionnement des sociétés ? </w:t>
            </w:r>
            <w:r w:rsidR="0039363C">
              <w:rPr>
                <w:rFonts w:ascii="Tw Cen MT" w:hAnsi="Tw Cen MT"/>
                <w:b/>
                <w:sz w:val="18"/>
                <w:szCs w:val="18"/>
              </w:rPr>
              <w:t xml:space="preserve"> </w:t>
            </w:r>
          </w:p>
        </w:tc>
        <w:tc>
          <w:tcPr>
            <w:tcW w:w="4916" w:type="dxa"/>
            <w:vAlign w:val="center"/>
          </w:tcPr>
          <w:p w:rsidR="007C15FB" w:rsidRPr="007C15FB" w:rsidRDefault="007C15FB" w:rsidP="007C15FB">
            <w:pPr>
              <w:ind w:left="-61"/>
              <w:rPr>
                <w:rFonts w:ascii="Tw Cen MT" w:hAnsi="Tw Cen MT"/>
                <w:b/>
                <w:sz w:val="18"/>
                <w:szCs w:val="18"/>
              </w:rPr>
            </w:pPr>
            <w:r w:rsidRPr="007C15FB">
              <w:rPr>
                <w:rFonts w:ascii="Tw Cen MT" w:hAnsi="Tw Cen MT"/>
                <w:b/>
                <w:bCs/>
                <w:sz w:val="18"/>
                <w:szCs w:val="18"/>
              </w:rPr>
              <w:t>L’eau est une ressource vitale pour l’homme. Indispensable à son fonctionnement biologique, elle est aussi essentielle à ses activités (agriculture, industrie, usage domestique). C’est une ressource renouvelable mais seuls 3% de l’eau présente sur la planète n’est pas salée. Environ 70% de cette eau douce est difficilement exploitable et accessible (glaciers, neiges…).</w:t>
            </w:r>
            <w:r w:rsidR="00196F9D">
              <w:rPr>
                <w:rFonts w:ascii="Tw Cen MT" w:hAnsi="Tw Cen MT"/>
                <w:b/>
                <w:bCs/>
                <w:sz w:val="18"/>
                <w:szCs w:val="18"/>
              </w:rPr>
              <w:t xml:space="preserve"> Certaines sociétés n’o</w:t>
            </w:r>
            <w:r w:rsidR="00DE68CE">
              <w:rPr>
                <w:rFonts w:ascii="Tw Cen MT" w:hAnsi="Tw Cen MT"/>
                <w:b/>
                <w:bCs/>
                <w:sz w:val="18"/>
                <w:szCs w:val="18"/>
              </w:rPr>
              <w:t xml:space="preserve">nt pas un accès satisfaisant à l’eau </w:t>
            </w:r>
            <w:r w:rsidR="00196F9D">
              <w:rPr>
                <w:rFonts w:ascii="Tw Cen MT" w:hAnsi="Tw Cen MT"/>
                <w:b/>
                <w:bCs/>
                <w:sz w:val="18"/>
                <w:szCs w:val="18"/>
              </w:rPr>
              <w:t>(l’exemple de la corvée de l’eau au Mali)</w:t>
            </w:r>
          </w:p>
          <w:p w:rsidR="00601C90" w:rsidRPr="00FB4323" w:rsidRDefault="007C15FB" w:rsidP="0060538C">
            <w:pPr>
              <w:ind w:left="-61"/>
              <w:rPr>
                <w:rFonts w:ascii="Tw Cen MT" w:hAnsi="Tw Cen MT"/>
                <w:b/>
                <w:sz w:val="18"/>
                <w:szCs w:val="18"/>
              </w:rPr>
            </w:pPr>
            <w:r w:rsidRPr="007C15FB">
              <w:rPr>
                <w:rFonts w:ascii="Tw Cen MT" w:hAnsi="Tw Cen MT"/>
                <w:b/>
                <w:bCs/>
                <w:sz w:val="18"/>
                <w:szCs w:val="18"/>
              </w:rPr>
              <w:t xml:space="preserve">L'homme a aménagé de nombreux dispositifs permettant de maîtriser cette ressource précieuse et de favoriser le développement économique. Toutefois, les sociétés humaines sont inégalement dotées en eau et l’accès à cette ressource est révélateur d’inégalités sociales à toutes les échelles. </w:t>
            </w:r>
          </w:p>
        </w:tc>
        <w:tc>
          <w:tcPr>
            <w:tcW w:w="2171" w:type="dxa"/>
            <w:vAlign w:val="center"/>
          </w:tcPr>
          <w:p w:rsidR="007C15FB" w:rsidRPr="00F33AA0" w:rsidRDefault="00EF6719" w:rsidP="00BB0B5F">
            <w:pPr>
              <w:ind w:right="-108"/>
              <w:jc w:val="center"/>
              <w:rPr>
                <w:rFonts w:ascii="Tw Cen MT" w:hAnsi="Tw Cen MT"/>
                <w:b/>
                <w:sz w:val="18"/>
                <w:szCs w:val="18"/>
              </w:rPr>
            </w:pPr>
            <w:r>
              <w:rPr>
                <w:rFonts w:ascii="Tw Cen MT" w:hAnsi="Tw Cen MT"/>
                <w:b/>
                <w:sz w:val="18"/>
                <w:szCs w:val="18"/>
              </w:rPr>
              <w:t xml:space="preserve">- </w:t>
            </w:r>
            <w:r w:rsidR="007C15FB" w:rsidRPr="00F33AA0">
              <w:rPr>
                <w:rFonts w:ascii="Tw Cen MT" w:hAnsi="Tw Cen MT"/>
                <w:b/>
                <w:sz w:val="18"/>
                <w:szCs w:val="18"/>
              </w:rPr>
              <w:t xml:space="preserve">Image inaugurale : </w:t>
            </w:r>
            <w:r w:rsidR="00BB0B5F">
              <w:rPr>
                <w:rFonts w:ascii="Tw Cen MT" w:hAnsi="Tw Cen MT"/>
                <w:b/>
                <w:sz w:val="18"/>
                <w:szCs w:val="18"/>
              </w:rPr>
              <w:t>Enfants s’abreuvant à un puits bétonné en Afrique Subsaharienne</w:t>
            </w:r>
          </w:p>
          <w:p w:rsidR="00F33AA0" w:rsidRPr="00F33AA0" w:rsidRDefault="00F33AA0" w:rsidP="00590741">
            <w:pPr>
              <w:ind w:right="-108"/>
              <w:jc w:val="center"/>
              <w:rPr>
                <w:rFonts w:ascii="Tw Cen MT" w:hAnsi="Tw Cen MT"/>
                <w:b/>
                <w:sz w:val="18"/>
                <w:szCs w:val="18"/>
              </w:rPr>
            </w:pPr>
          </w:p>
          <w:p w:rsidR="00F33AA0" w:rsidRPr="00FB4323" w:rsidRDefault="00EF6719" w:rsidP="00590741">
            <w:pPr>
              <w:ind w:right="-108"/>
              <w:jc w:val="center"/>
              <w:rPr>
                <w:rFonts w:ascii="Tw Cen MT" w:hAnsi="Tw Cen MT"/>
                <w:b/>
                <w:sz w:val="18"/>
                <w:szCs w:val="18"/>
              </w:rPr>
            </w:pPr>
            <w:r>
              <w:rPr>
                <w:rFonts w:ascii="Tw Cen MT" w:hAnsi="Tw Cen MT"/>
                <w:b/>
                <w:sz w:val="18"/>
                <w:szCs w:val="18"/>
              </w:rPr>
              <w:t xml:space="preserve">- </w:t>
            </w:r>
            <w:r w:rsidR="00F33AA0" w:rsidRPr="00F33AA0">
              <w:rPr>
                <w:rFonts w:ascii="Tw Cen MT" w:hAnsi="Tw Cen MT"/>
                <w:b/>
                <w:sz w:val="18"/>
                <w:szCs w:val="18"/>
              </w:rPr>
              <w:t xml:space="preserve">Photo plan du cours : </w:t>
            </w:r>
            <w:r w:rsidR="00F33AA0" w:rsidRPr="00F33AA0">
              <w:rPr>
                <w:rFonts w:ascii="Tw Cen MT" w:hAnsi="Tw Cen MT"/>
                <w:b/>
                <w:bCs/>
                <w:sz w:val="18"/>
                <w:szCs w:val="18"/>
              </w:rPr>
              <w:t>Lac du croissant de Lune et Monastère bouddhiste, abords du désert du Gobi, Chine</w:t>
            </w:r>
          </w:p>
        </w:tc>
        <w:tc>
          <w:tcPr>
            <w:tcW w:w="2203" w:type="dxa"/>
            <w:vAlign w:val="center"/>
          </w:tcPr>
          <w:p w:rsidR="00F33AA0" w:rsidRDefault="00F33AA0" w:rsidP="007B5E84">
            <w:pPr>
              <w:ind w:left="-108" w:right="-108"/>
              <w:jc w:val="center"/>
              <w:rPr>
                <w:rFonts w:ascii="Tw Cen MT" w:hAnsi="Tw Cen MT"/>
                <w:b/>
                <w:sz w:val="18"/>
                <w:szCs w:val="18"/>
              </w:rPr>
            </w:pPr>
            <w:r>
              <w:rPr>
                <w:rFonts w:ascii="Tw Cen MT" w:hAnsi="Tw Cen MT"/>
                <w:b/>
                <w:sz w:val="18"/>
                <w:szCs w:val="18"/>
              </w:rPr>
              <w:t>A l’oral :</w:t>
            </w:r>
            <w:r w:rsidR="00BB0B5F">
              <w:rPr>
                <w:rFonts w:ascii="Tw Cen MT" w:hAnsi="Tw Cen MT"/>
                <w:b/>
                <w:sz w:val="18"/>
                <w:szCs w:val="18"/>
              </w:rPr>
              <w:t xml:space="preserve"> </w:t>
            </w:r>
          </w:p>
          <w:p w:rsidR="00601C90" w:rsidRDefault="00F33AA0" w:rsidP="007B5E84">
            <w:pPr>
              <w:ind w:left="-108" w:right="-108"/>
              <w:jc w:val="center"/>
              <w:rPr>
                <w:rFonts w:ascii="Tw Cen MT" w:hAnsi="Tw Cen MT"/>
                <w:b/>
                <w:sz w:val="18"/>
                <w:szCs w:val="18"/>
              </w:rPr>
            </w:pPr>
            <w:r>
              <w:rPr>
                <w:rFonts w:ascii="Tw Cen MT" w:hAnsi="Tw Cen MT"/>
                <w:b/>
                <w:sz w:val="18"/>
                <w:szCs w:val="18"/>
              </w:rPr>
              <w:t>Commentaire de la photographie inaugurale</w:t>
            </w:r>
          </w:p>
          <w:p w:rsidR="00F33AA0" w:rsidRDefault="00F33AA0" w:rsidP="007B5E84">
            <w:pPr>
              <w:ind w:left="-108" w:right="-108"/>
              <w:jc w:val="center"/>
              <w:rPr>
                <w:rFonts w:ascii="Tw Cen MT" w:hAnsi="Tw Cen MT"/>
                <w:b/>
                <w:sz w:val="18"/>
                <w:szCs w:val="18"/>
              </w:rPr>
            </w:pPr>
            <w:r>
              <w:rPr>
                <w:rFonts w:ascii="Tw Cen MT" w:hAnsi="Tw Cen MT"/>
                <w:b/>
                <w:sz w:val="18"/>
                <w:szCs w:val="18"/>
              </w:rPr>
              <w:t>+ réaction sur la seconde photographie</w:t>
            </w:r>
          </w:p>
          <w:p w:rsidR="00F33AA0" w:rsidRDefault="00F33AA0" w:rsidP="007B5E84">
            <w:pPr>
              <w:ind w:left="-108" w:right="-108"/>
              <w:jc w:val="center"/>
              <w:rPr>
                <w:rFonts w:ascii="Tw Cen MT" w:hAnsi="Tw Cen MT"/>
                <w:b/>
                <w:sz w:val="18"/>
                <w:szCs w:val="18"/>
              </w:rPr>
            </w:pPr>
          </w:p>
          <w:p w:rsidR="00F33AA0" w:rsidRPr="00FB4323" w:rsidRDefault="00F33AA0" w:rsidP="007B5E84">
            <w:pPr>
              <w:ind w:left="-108" w:right="-108"/>
              <w:jc w:val="center"/>
              <w:rPr>
                <w:rFonts w:ascii="Tw Cen MT" w:hAnsi="Tw Cen MT"/>
                <w:b/>
                <w:sz w:val="18"/>
                <w:szCs w:val="18"/>
              </w:rPr>
            </w:pPr>
            <w:r>
              <w:rPr>
                <w:rFonts w:ascii="Tw Cen MT" w:hAnsi="Tw Cen MT"/>
                <w:b/>
                <w:sz w:val="18"/>
                <w:szCs w:val="18"/>
              </w:rPr>
              <w:t>Prise sous la dictée de l’introduction et de la problématique</w:t>
            </w:r>
          </w:p>
        </w:tc>
      </w:tr>
      <w:tr w:rsidR="00601C90" w:rsidRPr="00FB4323" w:rsidTr="00C74D96">
        <w:trPr>
          <w:cantSplit/>
          <w:trHeight w:val="1305"/>
        </w:trPr>
        <w:tc>
          <w:tcPr>
            <w:tcW w:w="426" w:type="dxa"/>
            <w:shd w:val="clear" w:color="auto" w:fill="FFC000"/>
            <w:textDirection w:val="btLr"/>
            <w:vAlign w:val="center"/>
          </w:tcPr>
          <w:p w:rsidR="00601C90" w:rsidRPr="0042695D" w:rsidRDefault="00825F11" w:rsidP="00601C90">
            <w:pPr>
              <w:ind w:left="113" w:right="113"/>
              <w:jc w:val="center"/>
              <w:rPr>
                <w:rFonts w:ascii="Tw Cen MT" w:hAnsi="Tw Cen MT"/>
                <w:b/>
                <w:bCs/>
                <w:sz w:val="18"/>
                <w:szCs w:val="18"/>
              </w:rPr>
            </w:pPr>
            <w:r>
              <w:rPr>
                <w:rFonts w:ascii="Tw Cen MT" w:hAnsi="Tw Cen MT"/>
                <w:b/>
                <w:bCs/>
                <w:sz w:val="18"/>
                <w:szCs w:val="18"/>
              </w:rPr>
              <w:t>35 mn</w:t>
            </w:r>
          </w:p>
        </w:tc>
        <w:tc>
          <w:tcPr>
            <w:tcW w:w="1843" w:type="dxa"/>
            <w:vAlign w:val="center"/>
          </w:tcPr>
          <w:p w:rsidR="00601C90" w:rsidRPr="00F33AA0" w:rsidRDefault="00601C90" w:rsidP="00601C90">
            <w:pPr>
              <w:ind w:left="34"/>
              <w:jc w:val="center"/>
              <w:rPr>
                <w:rFonts w:ascii="Tw Cen MT" w:hAnsi="Tw Cen MT"/>
                <w:b/>
                <w:bCs/>
                <w:smallCaps/>
                <w:color w:val="C00000"/>
                <w:sz w:val="18"/>
                <w:szCs w:val="18"/>
                <w:u w:val="single"/>
              </w:rPr>
            </w:pPr>
            <w:r w:rsidRPr="00F33AA0">
              <w:rPr>
                <w:rFonts w:ascii="Tw Cen MT" w:hAnsi="Tw Cen MT"/>
                <w:b/>
                <w:bCs/>
                <w:smallCaps/>
                <w:color w:val="C00000"/>
                <w:sz w:val="18"/>
                <w:szCs w:val="18"/>
                <w:u w:val="single"/>
              </w:rPr>
              <w:t xml:space="preserve">I. </w:t>
            </w:r>
            <w:r w:rsidR="00F33AA0" w:rsidRPr="00F33AA0">
              <w:rPr>
                <w:rFonts w:ascii="Tw Cen MT" w:hAnsi="Tw Cen MT"/>
                <w:b/>
                <w:bCs/>
                <w:smallCaps/>
                <w:color w:val="C00000"/>
                <w:sz w:val="18"/>
                <w:szCs w:val="18"/>
                <w:u w:val="single"/>
              </w:rPr>
              <w:t>L’eau une ressource inégalement disponible</w:t>
            </w:r>
          </w:p>
          <w:p w:rsidR="00601C90" w:rsidRDefault="00601C90" w:rsidP="00601C90">
            <w:pPr>
              <w:ind w:left="34"/>
              <w:jc w:val="center"/>
              <w:rPr>
                <w:rFonts w:ascii="Tw Cen MT" w:hAnsi="Tw Cen MT"/>
                <w:b/>
                <w:bCs/>
                <w:color w:val="C00000"/>
                <w:sz w:val="18"/>
                <w:szCs w:val="18"/>
                <w:u w:val="single"/>
              </w:rPr>
            </w:pPr>
          </w:p>
          <w:p w:rsidR="00601C90" w:rsidRDefault="00F33AA0" w:rsidP="00F33AA0">
            <w:pPr>
              <w:ind w:left="34"/>
              <w:jc w:val="center"/>
              <w:rPr>
                <w:rFonts w:ascii="Tw Cen MT" w:hAnsi="Tw Cen MT"/>
                <w:b/>
                <w:bCs/>
                <w:color w:val="00B050"/>
                <w:sz w:val="18"/>
                <w:szCs w:val="18"/>
                <w:u w:val="single"/>
              </w:rPr>
            </w:pPr>
            <w:r w:rsidRPr="00F33AA0">
              <w:rPr>
                <w:rFonts w:ascii="Tw Cen MT" w:hAnsi="Tw Cen MT"/>
                <w:b/>
                <w:bCs/>
                <w:color w:val="00B050"/>
                <w:sz w:val="18"/>
                <w:szCs w:val="18"/>
                <w:u w:val="single"/>
              </w:rPr>
              <w:t xml:space="preserve">A. </w:t>
            </w:r>
            <w:r w:rsidR="00601C90" w:rsidRPr="00F33AA0">
              <w:rPr>
                <w:rFonts w:ascii="Tw Cen MT" w:hAnsi="Tw Cen MT"/>
                <w:b/>
                <w:bCs/>
                <w:color w:val="00B050"/>
                <w:sz w:val="18"/>
                <w:szCs w:val="18"/>
                <w:u w:val="single"/>
              </w:rPr>
              <w:t xml:space="preserve"> </w:t>
            </w:r>
            <w:r w:rsidRPr="00F33AA0">
              <w:rPr>
                <w:rFonts w:ascii="Tw Cen MT" w:hAnsi="Tw Cen MT"/>
                <w:b/>
                <w:bCs/>
                <w:color w:val="00B050"/>
                <w:sz w:val="18"/>
                <w:szCs w:val="18"/>
                <w:u w:val="single"/>
              </w:rPr>
              <w:t>Une ressource inégalement répartie….</w:t>
            </w:r>
          </w:p>
          <w:p w:rsidR="001A236F" w:rsidRDefault="001A236F" w:rsidP="00F33AA0">
            <w:pPr>
              <w:ind w:left="34"/>
              <w:jc w:val="center"/>
              <w:rPr>
                <w:rFonts w:ascii="Tw Cen MT" w:hAnsi="Tw Cen MT"/>
                <w:b/>
                <w:bCs/>
                <w:color w:val="00B050"/>
                <w:sz w:val="18"/>
                <w:szCs w:val="18"/>
                <w:u w:val="single"/>
              </w:rPr>
            </w:pPr>
          </w:p>
          <w:p w:rsidR="001A236F" w:rsidRDefault="001A236F" w:rsidP="001A236F">
            <w:pPr>
              <w:ind w:left="34"/>
              <w:jc w:val="center"/>
              <w:rPr>
                <w:rFonts w:ascii="Tw Cen MT" w:hAnsi="Tw Cen MT"/>
                <w:b/>
                <w:bCs/>
                <w:smallCaps/>
                <w:color w:val="0070C0"/>
                <w:sz w:val="18"/>
                <w:szCs w:val="18"/>
              </w:rPr>
            </w:pPr>
            <w:r>
              <w:rPr>
                <w:rFonts w:ascii="Tw Cen MT" w:hAnsi="Tw Cen MT"/>
                <w:b/>
                <w:bCs/>
                <w:smallCaps/>
                <w:color w:val="0070C0"/>
                <w:sz w:val="18"/>
                <w:szCs w:val="18"/>
              </w:rPr>
              <w:t>Diapo 4</w:t>
            </w:r>
          </w:p>
          <w:p w:rsidR="001A236F" w:rsidRPr="00F33AA0" w:rsidRDefault="001A236F" w:rsidP="001A236F">
            <w:pPr>
              <w:ind w:left="34"/>
              <w:jc w:val="center"/>
              <w:rPr>
                <w:rFonts w:ascii="Tw Cen MT" w:hAnsi="Tw Cen MT"/>
                <w:b/>
                <w:bCs/>
                <w:color w:val="00B050"/>
                <w:sz w:val="18"/>
                <w:szCs w:val="18"/>
                <w:u w:val="single"/>
              </w:rPr>
            </w:pPr>
            <w:r>
              <w:rPr>
                <w:rFonts w:ascii="Tw Cen MT" w:hAnsi="Tw Cen MT"/>
                <w:b/>
                <w:bCs/>
                <w:smallCaps/>
                <w:color w:val="0070C0"/>
                <w:sz w:val="18"/>
                <w:szCs w:val="18"/>
              </w:rPr>
              <w:t>fiche 1</w:t>
            </w:r>
          </w:p>
        </w:tc>
        <w:tc>
          <w:tcPr>
            <w:tcW w:w="2835" w:type="dxa"/>
            <w:vAlign w:val="center"/>
          </w:tcPr>
          <w:p w:rsidR="009B6BE7" w:rsidRDefault="00EF6719" w:rsidP="000F37E6">
            <w:pPr>
              <w:jc w:val="center"/>
              <w:rPr>
                <w:rFonts w:ascii="Tw Cen MT" w:hAnsi="Tw Cen MT"/>
                <w:b/>
                <w:sz w:val="18"/>
                <w:szCs w:val="18"/>
              </w:rPr>
            </w:pPr>
            <w:r>
              <w:rPr>
                <w:rFonts w:ascii="Tw Cen MT" w:hAnsi="Tw Cen MT"/>
                <w:b/>
                <w:sz w:val="18"/>
                <w:szCs w:val="18"/>
              </w:rPr>
              <w:t xml:space="preserve">Présentation de la carte des précipitations </w:t>
            </w:r>
            <w:r w:rsidR="000F37E6">
              <w:rPr>
                <w:rFonts w:ascii="Tw Cen MT" w:hAnsi="Tw Cen MT"/>
                <w:b/>
                <w:sz w:val="18"/>
                <w:szCs w:val="18"/>
              </w:rPr>
              <w:t>puis</w:t>
            </w:r>
            <w:r>
              <w:rPr>
                <w:rFonts w:ascii="Tw Cen MT" w:hAnsi="Tw Cen MT"/>
                <w:b/>
                <w:sz w:val="18"/>
                <w:szCs w:val="18"/>
              </w:rPr>
              <w:t xml:space="preserve"> mise en activité : localisation dans un tableau des espaces par continent qui manquent d’eau</w:t>
            </w:r>
          </w:p>
          <w:p w:rsidR="00825F11" w:rsidRDefault="00825F11" w:rsidP="00825F11">
            <w:pPr>
              <w:jc w:val="center"/>
              <w:rPr>
                <w:rFonts w:ascii="Tw Cen MT" w:hAnsi="Tw Cen MT"/>
                <w:b/>
                <w:sz w:val="18"/>
                <w:szCs w:val="18"/>
              </w:rPr>
            </w:pPr>
            <w:r>
              <w:rPr>
                <w:rFonts w:ascii="Tw Cen MT" w:hAnsi="Tw Cen MT"/>
                <w:b/>
                <w:sz w:val="18"/>
                <w:szCs w:val="18"/>
              </w:rPr>
              <w:t>Lecture du texte par l’enseignant : travail sur les questions puis localisation sur le croquis</w:t>
            </w:r>
          </w:p>
          <w:p w:rsidR="00825F11" w:rsidRPr="00FB4323" w:rsidRDefault="00825F11" w:rsidP="007F7C9D">
            <w:pPr>
              <w:jc w:val="center"/>
              <w:rPr>
                <w:rFonts w:ascii="Tw Cen MT" w:hAnsi="Tw Cen MT"/>
                <w:b/>
                <w:sz w:val="18"/>
                <w:szCs w:val="18"/>
              </w:rPr>
            </w:pPr>
            <w:r>
              <w:rPr>
                <w:rFonts w:ascii="Tw Cen MT" w:hAnsi="Tw Cen MT"/>
                <w:b/>
                <w:sz w:val="18"/>
                <w:szCs w:val="18"/>
              </w:rPr>
              <w:t xml:space="preserve">Les 2 photographies </w:t>
            </w:r>
            <w:r w:rsidR="007F7C9D">
              <w:rPr>
                <w:rFonts w:ascii="Tw Cen MT" w:hAnsi="Tw Cen MT"/>
                <w:b/>
                <w:sz w:val="18"/>
                <w:szCs w:val="18"/>
              </w:rPr>
              <w:t>clôturent</w:t>
            </w:r>
            <w:r>
              <w:rPr>
                <w:rFonts w:ascii="Tw Cen MT" w:hAnsi="Tw Cen MT"/>
                <w:b/>
                <w:sz w:val="18"/>
                <w:szCs w:val="18"/>
              </w:rPr>
              <w:t xml:space="preserve"> l’</w:t>
            </w:r>
            <w:r w:rsidR="007F7C9D">
              <w:rPr>
                <w:rFonts w:ascii="Tw Cen MT" w:hAnsi="Tw Cen MT"/>
                <w:b/>
                <w:sz w:val="18"/>
                <w:szCs w:val="18"/>
              </w:rPr>
              <w:t xml:space="preserve">exercice de localisation </w:t>
            </w:r>
            <w:r w:rsidRPr="007F7C9D">
              <w:rPr>
                <w:rFonts w:ascii="Tw Cen MT" w:hAnsi="Tw Cen MT"/>
                <w:b/>
                <w:i/>
                <w:sz w:val="18"/>
                <w:szCs w:val="18"/>
              </w:rPr>
              <w:t>(Sertao - région localisé</w:t>
            </w:r>
            <w:r w:rsidR="007F7C9D">
              <w:rPr>
                <w:rFonts w:ascii="Tw Cen MT" w:hAnsi="Tw Cen MT"/>
                <w:b/>
                <w:i/>
                <w:sz w:val="18"/>
                <w:szCs w:val="18"/>
              </w:rPr>
              <w:t>e dans une leçon précédente +</w:t>
            </w:r>
            <w:proofErr w:type="spellStart"/>
            <w:r w:rsidRPr="007F7C9D">
              <w:rPr>
                <w:rFonts w:ascii="Tw Cen MT" w:hAnsi="Tw Cen MT"/>
                <w:b/>
                <w:i/>
                <w:sz w:val="18"/>
                <w:szCs w:val="18"/>
              </w:rPr>
              <w:t>Mumbay</w:t>
            </w:r>
            <w:proofErr w:type="spellEnd"/>
            <w:r w:rsidRPr="007F7C9D">
              <w:rPr>
                <w:rFonts w:ascii="Tw Cen MT" w:hAnsi="Tw Cen MT"/>
                <w:b/>
                <w:i/>
                <w:sz w:val="18"/>
                <w:szCs w:val="18"/>
              </w:rPr>
              <w:t>)</w:t>
            </w:r>
            <w:r>
              <w:rPr>
                <w:rFonts w:ascii="Tw Cen MT" w:hAnsi="Tw Cen MT"/>
                <w:b/>
                <w:sz w:val="18"/>
                <w:szCs w:val="18"/>
              </w:rPr>
              <w:t xml:space="preserve"> </w:t>
            </w:r>
          </w:p>
        </w:tc>
        <w:tc>
          <w:tcPr>
            <w:tcW w:w="1843" w:type="dxa"/>
            <w:vAlign w:val="center"/>
          </w:tcPr>
          <w:p w:rsidR="009B6BE7" w:rsidRPr="00FB4323" w:rsidRDefault="00825F11" w:rsidP="007B5E84">
            <w:pPr>
              <w:ind w:left="-108" w:right="-108"/>
              <w:jc w:val="center"/>
              <w:rPr>
                <w:rFonts w:ascii="Tw Cen MT" w:hAnsi="Tw Cen MT"/>
                <w:b/>
                <w:sz w:val="18"/>
                <w:szCs w:val="18"/>
              </w:rPr>
            </w:pPr>
            <w:r>
              <w:rPr>
                <w:rFonts w:ascii="Tw Cen MT" w:hAnsi="Tw Cen MT"/>
                <w:b/>
                <w:sz w:val="18"/>
                <w:szCs w:val="18"/>
              </w:rPr>
              <w:t>Quels sont les espaces peu dotés en eau dans le monde ? Quels sont les puissances de l’eau ?</w:t>
            </w:r>
            <w:r>
              <w:t xml:space="preserve"> </w:t>
            </w:r>
            <w:r w:rsidRPr="00825F11">
              <w:rPr>
                <w:rFonts w:ascii="Tw Cen MT" w:hAnsi="Tw Cen MT"/>
                <w:b/>
                <w:sz w:val="18"/>
                <w:szCs w:val="18"/>
              </w:rPr>
              <w:t xml:space="preserve">A l’intérieur de ces pays, la répartition est-elle égale ? </w:t>
            </w:r>
            <w:r>
              <w:rPr>
                <w:rFonts w:ascii="Tw Cen MT" w:hAnsi="Tw Cen MT"/>
                <w:b/>
                <w:sz w:val="18"/>
                <w:szCs w:val="18"/>
              </w:rPr>
              <w:t xml:space="preserve"> </w:t>
            </w:r>
          </w:p>
        </w:tc>
        <w:tc>
          <w:tcPr>
            <w:tcW w:w="4916" w:type="dxa"/>
            <w:vAlign w:val="center"/>
          </w:tcPr>
          <w:p w:rsidR="00825F11" w:rsidRDefault="00825F11" w:rsidP="00DE68CE">
            <w:pPr>
              <w:ind w:left="-61"/>
              <w:rPr>
                <w:rFonts w:ascii="Tw Cen MT" w:hAnsi="Tw Cen MT"/>
                <w:b/>
                <w:sz w:val="18"/>
                <w:szCs w:val="18"/>
              </w:rPr>
            </w:pPr>
            <w:r>
              <w:rPr>
                <w:rFonts w:ascii="Tw Cen MT" w:hAnsi="Tw Cen MT"/>
                <w:b/>
                <w:sz w:val="18"/>
                <w:szCs w:val="18"/>
              </w:rPr>
              <w:t>Montrer que certains espaces sont très peu pourvus en eau et que cette situation ne concerne pas uniquement le continent africain : les déserts existent aussi dans d’autres pays.</w:t>
            </w:r>
          </w:p>
          <w:p w:rsidR="00FF72B3" w:rsidRPr="00FB4323" w:rsidRDefault="00825F11" w:rsidP="00DE68CE">
            <w:pPr>
              <w:ind w:left="-61"/>
              <w:rPr>
                <w:rFonts w:ascii="Tw Cen MT" w:hAnsi="Tw Cen MT"/>
                <w:b/>
                <w:sz w:val="18"/>
                <w:szCs w:val="18"/>
              </w:rPr>
            </w:pPr>
            <w:r>
              <w:rPr>
                <w:rFonts w:ascii="Tw Cen MT" w:hAnsi="Tw Cen MT"/>
                <w:b/>
                <w:sz w:val="18"/>
                <w:szCs w:val="18"/>
              </w:rPr>
              <w:t>Neuf pays se partagent</w:t>
            </w:r>
            <w:r w:rsidRPr="00825F11">
              <w:rPr>
                <w:rFonts w:ascii="Tw Cen MT" w:hAnsi="Tw Cen MT"/>
                <w:b/>
                <w:sz w:val="18"/>
                <w:szCs w:val="18"/>
              </w:rPr>
              <w:t xml:space="preserve"> 60% du débit annuel mondial de l’eau. A l’intérieur de ces pays, certaines régions sont soumises à la sécheresse. C’est le cas du Sertao au Brésil (région du Nordeste). La même situation est observable en Inde où certaines régions bénéficient de la mousson (système de vent saisonnier entraînant des pluies fortes en été) alors que d’autres en sont dépourvues.</w:t>
            </w:r>
          </w:p>
        </w:tc>
        <w:tc>
          <w:tcPr>
            <w:tcW w:w="2171" w:type="dxa"/>
            <w:vAlign w:val="center"/>
          </w:tcPr>
          <w:p w:rsidR="00601C90" w:rsidRDefault="00EF6719" w:rsidP="00590741">
            <w:pPr>
              <w:ind w:right="-108"/>
              <w:jc w:val="center"/>
              <w:rPr>
                <w:rFonts w:ascii="Tw Cen MT" w:hAnsi="Tw Cen MT"/>
                <w:b/>
                <w:sz w:val="18"/>
                <w:szCs w:val="18"/>
              </w:rPr>
            </w:pPr>
            <w:r>
              <w:rPr>
                <w:rFonts w:ascii="Tw Cen MT" w:hAnsi="Tw Cen MT"/>
                <w:b/>
                <w:sz w:val="18"/>
                <w:szCs w:val="18"/>
              </w:rPr>
              <w:t xml:space="preserve">- </w:t>
            </w:r>
            <w:r w:rsidR="00F33AA0">
              <w:rPr>
                <w:rFonts w:ascii="Tw Cen MT" w:hAnsi="Tw Cen MT"/>
                <w:b/>
                <w:sz w:val="18"/>
                <w:szCs w:val="18"/>
              </w:rPr>
              <w:t>Carte des précipitations annuelles dans le monde.</w:t>
            </w:r>
          </w:p>
          <w:p w:rsidR="00825F11" w:rsidRDefault="00825F11" w:rsidP="00590741">
            <w:pPr>
              <w:ind w:right="-108"/>
              <w:jc w:val="center"/>
              <w:rPr>
                <w:rFonts w:ascii="Tw Cen MT" w:hAnsi="Tw Cen MT"/>
                <w:b/>
                <w:sz w:val="18"/>
                <w:szCs w:val="18"/>
              </w:rPr>
            </w:pPr>
          </w:p>
          <w:p w:rsidR="00F33AA0" w:rsidRDefault="00EF6719" w:rsidP="00590741">
            <w:pPr>
              <w:ind w:right="-108"/>
              <w:jc w:val="center"/>
              <w:rPr>
                <w:rFonts w:ascii="Tw Cen MT" w:hAnsi="Tw Cen MT"/>
                <w:b/>
                <w:sz w:val="18"/>
                <w:szCs w:val="18"/>
              </w:rPr>
            </w:pPr>
            <w:r>
              <w:rPr>
                <w:rFonts w:ascii="Tw Cen MT" w:hAnsi="Tw Cen MT"/>
                <w:b/>
                <w:sz w:val="18"/>
                <w:szCs w:val="18"/>
              </w:rPr>
              <w:t xml:space="preserve">- </w:t>
            </w:r>
            <w:r w:rsidR="00F33AA0">
              <w:rPr>
                <w:rFonts w:ascii="Tw Cen MT" w:hAnsi="Tw Cen MT"/>
                <w:b/>
                <w:sz w:val="18"/>
                <w:szCs w:val="18"/>
              </w:rPr>
              <w:t>Texte sur les puissances de l’eau</w:t>
            </w:r>
          </w:p>
          <w:p w:rsidR="00DE68CE" w:rsidRDefault="00DE68CE" w:rsidP="00590741">
            <w:pPr>
              <w:ind w:right="-108"/>
              <w:jc w:val="center"/>
              <w:rPr>
                <w:rFonts w:ascii="Tw Cen MT" w:hAnsi="Tw Cen MT"/>
                <w:b/>
                <w:sz w:val="18"/>
                <w:szCs w:val="18"/>
              </w:rPr>
            </w:pPr>
          </w:p>
          <w:p w:rsidR="00DE68CE" w:rsidRDefault="00DE68CE" w:rsidP="00590741">
            <w:pPr>
              <w:ind w:right="-108"/>
              <w:jc w:val="center"/>
              <w:rPr>
                <w:rFonts w:ascii="Tw Cen MT" w:hAnsi="Tw Cen MT"/>
                <w:b/>
                <w:sz w:val="18"/>
                <w:szCs w:val="18"/>
              </w:rPr>
            </w:pPr>
            <w:r>
              <w:rPr>
                <w:rFonts w:ascii="Tw Cen MT" w:hAnsi="Tw Cen MT"/>
                <w:b/>
                <w:sz w:val="18"/>
                <w:szCs w:val="18"/>
              </w:rPr>
              <w:t>- fond de carte (planisphère)</w:t>
            </w:r>
          </w:p>
          <w:p w:rsidR="00825F11" w:rsidRDefault="00825F11" w:rsidP="00590741">
            <w:pPr>
              <w:ind w:right="-108"/>
              <w:jc w:val="center"/>
              <w:rPr>
                <w:rFonts w:ascii="Tw Cen MT" w:hAnsi="Tw Cen MT"/>
                <w:b/>
                <w:sz w:val="18"/>
                <w:szCs w:val="18"/>
              </w:rPr>
            </w:pPr>
          </w:p>
          <w:p w:rsidR="00EF6719" w:rsidRPr="00FB4323" w:rsidRDefault="00EF6719" w:rsidP="00590741">
            <w:pPr>
              <w:ind w:right="-108"/>
              <w:jc w:val="center"/>
              <w:rPr>
                <w:rFonts w:ascii="Tw Cen MT" w:hAnsi="Tw Cen MT"/>
                <w:b/>
                <w:sz w:val="18"/>
                <w:szCs w:val="18"/>
              </w:rPr>
            </w:pPr>
            <w:r>
              <w:rPr>
                <w:rFonts w:ascii="Tw Cen MT" w:hAnsi="Tw Cen MT"/>
                <w:b/>
                <w:sz w:val="18"/>
                <w:szCs w:val="18"/>
              </w:rPr>
              <w:t>- Photographies : Sertao (</w:t>
            </w:r>
            <w:r w:rsidR="00825F11">
              <w:rPr>
                <w:rFonts w:ascii="Tw Cen MT" w:hAnsi="Tw Cen MT"/>
                <w:b/>
                <w:sz w:val="18"/>
                <w:szCs w:val="18"/>
              </w:rPr>
              <w:t>sécheresse</w:t>
            </w:r>
            <w:r>
              <w:rPr>
                <w:rFonts w:ascii="Tw Cen MT" w:hAnsi="Tw Cen MT"/>
                <w:b/>
                <w:sz w:val="18"/>
                <w:szCs w:val="18"/>
              </w:rPr>
              <w:t>)/</w:t>
            </w:r>
            <w:proofErr w:type="spellStart"/>
            <w:r>
              <w:rPr>
                <w:rFonts w:ascii="Tw Cen MT" w:hAnsi="Tw Cen MT"/>
                <w:b/>
                <w:sz w:val="18"/>
                <w:szCs w:val="18"/>
              </w:rPr>
              <w:t>Mumbay</w:t>
            </w:r>
            <w:proofErr w:type="spellEnd"/>
            <w:r>
              <w:rPr>
                <w:rFonts w:ascii="Tw Cen MT" w:hAnsi="Tw Cen MT"/>
                <w:b/>
                <w:sz w:val="18"/>
                <w:szCs w:val="18"/>
              </w:rPr>
              <w:t xml:space="preserve"> (mousson)</w:t>
            </w:r>
          </w:p>
        </w:tc>
        <w:tc>
          <w:tcPr>
            <w:tcW w:w="2203" w:type="dxa"/>
            <w:vAlign w:val="center"/>
          </w:tcPr>
          <w:p w:rsidR="00601C90" w:rsidRDefault="000F37E6" w:rsidP="00FF72B3">
            <w:pPr>
              <w:ind w:left="-108" w:right="-108"/>
              <w:jc w:val="center"/>
              <w:rPr>
                <w:rFonts w:ascii="Tw Cen MT" w:hAnsi="Tw Cen MT"/>
                <w:b/>
                <w:sz w:val="18"/>
                <w:szCs w:val="18"/>
              </w:rPr>
            </w:pPr>
            <w:r>
              <w:rPr>
                <w:rFonts w:ascii="Tw Cen MT" w:hAnsi="Tw Cen MT"/>
                <w:b/>
                <w:sz w:val="18"/>
                <w:szCs w:val="18"/>
              </w:rPr>
              <w:t>- compléter le tableau sur les principaux espaces arides du monde</w:t>
            </w:r>
          </w:p>
          <w:p w:rsidR="000F37E6" w:rsidRDefault="000F37E6" w:rsidP="00FF72B3">
            <w:pPr>
              <w:ind w:left="-108" w:right="-108"/>
              <w:jc w:val="center"/>
              <w:rPr>
                <w:rFonts w:ascii="Tw Cen MT" w:hAnsi="Tw Cen MT"/>
                <w:b/>
                <w:sz w:val="18"/>
                <w:szCs w:val="18"/>
              </w:rPr>
            </w:pPr>
            <w:r>
              <w:rPr>
                <w:rFonts w:ascii="Tw Cen MT" w:hAnsi="Tw Cen MT"/>
                <w:b/>
                <w:sz w:val="18"/>
                <w:szCs w:val="18"/>
              </w:rPr>
              <w:t>- Localisation des 9 puissances de l’eau (travail sur fond de carte)</w:t>
            </w:r>
            <w:r w:rsidR="00825F11">
              <w:rPr>
                <w:rFonts w:ascii="Tw Cen MT" w:hAnsi="Tw Cen MT"/>
                <w:b/>
                <w:sz w:val="18"/>
                <w:szCs w:val="18"/>
              </w:rPr>
              <w:t xml:space="preserve"> + réponses aux questions du texte </w:t>
            </w:r>
          </w:p>
          <w:p w:rsidR="00825F11" w:rsidRDefault="00825F11" w:rsidP="00FF72B3">
            <w:pPr>
              <w:ind w:left="-108" w:right="-108"/>
              <w:jc w:val="center"/>
              <w:rPr>
                <w:rFonts w:ascii="Tw Cen MT" w:hAnsi="Tw Cen MT"/>
                <w:b/>
                <w:sz w:val="18"/>
                <w:szCs w:val="18"/>
              </w:rPr>
            </w:pPr>
            <w:r>
              <w:rPr>
                <w:rFonts w:ascii="Tw Cen MT" w:hAnsi="Tw Cen MT"/>
                <w:b/>
                <w:sz w:val="18"/>
                <w:szCs w:val="18"/>
              </w:rPr>
              <w:t xml:space="preserve">- Légender les 2 photos et les localiser sur la carte </w:t>
            </w:r>
          </w:p>
          <w:p w:rsidR="001A236F" w:rsidRPr="009207D0" w:rsidRDefault="00C5688B" w:rsidP="00FF72B3">
            <w:pPr>
              <w:ind w:left="-108" w:right="-108"/>
              <w:jc w:val="center"/>
              <w:rPr>
                <w:rFonts w:ascii="Tw Cen MT" w:hAnsi="Tw Cen MT"/>
                <w:b/>
                <w:i/>
                <w:color w:val="C00000"/>
                <w:sz w:val="18"/>
                <w:szCs w:val="18"/>
              </w:rPr>
            </w:pPr>
            <w:r w:rsidRPr="009207D0">
              <w:rPr>
                <w:rFonts w:ascii="Tw Cen MT" w:hAnsi="Tw Cen MT"/>
                <w:b/>
                <w:i/>
                <w:color w:val="C00000"/>
                <w:sz w:val="18"/>
                <w:szCs w:val="18"/>
              </w:rPr>
              <w:t>Pour</w:t>
            </w:r>
            <w:r w:rsidR="00915498">
              <w:rPr>
                <w:rFonts w:ascii="Tw Cen MT" w:hAnsi="Tw Cen MT"/>
                <w:b/>
                <w:i/>
                <w:color w:val="C00000"/>
                <w:sz w:val="18"/>
                <w:szCs w:val="18"/>
              </w:rPr>
              <w:t xml:space="preserve"> la prochaine séance : complétez</w:t>
            </w:r>
            <w:r w:rsidRPr="009207D0">
              <w:rPr>
                <w:rFonts w:ascii="Tw Cen MT" w:hAnsi="Tw Cen MT"/>
                <w:b/>
                <w:i/>
                <w:color w:val="C00000"/>
                <w:sz w:val="18"/>
                <w:szCs w:val="18"/>
              </w:rPr>
              <w:t xml:space="preserve"> le tableau</w:t>
            </w:r>
            <w:r w:rsidR="009207D0">
              <w:rPr>
                <w:rFonts w:ascii="Tw Cen MT" w:hAnsi="Tw Cen MT"/>
                <w:b/>
                <w:i/>
                <w:color w:val="C00000"/>
                <w:sz w:val="18"/>
                <w:szCs w:val="18"/>
              </w:rPr>
              <w:t xml:space="preserve">. </w:t>
            </w:r>
            <w:r w:rsidRPr="009207D0">
              <w:rPr>
                <w:rFonts w:ascii="Tw Cen MT" w:hAnsi="Tw Cen MT"/>
                <w:b/>
                <w:i/>
                <w:color w:val="C00000"/>
                <w:sz w:val="18"/>
                <w:szCs w:val="18"/>
              </w:rPr>
              <w:t xml:space="preserve"> Que remarquez-vous ?</w:t>
            </w:r>
            <w:r w:rsidR="009207D0" w:rsidRPr="009207D0">
              <w:rPr>
                <w:rFonts w:ascii="Tw Cen MT" w:hAnsi="Tw Cen MT"/>
                <w:b/>
                <w:i/>
                <w:color w:val="C00000"/>
                <w:sz w:val="18"/>
                <w:szCs w:val="18"/>
              </w:rPr>
              <w:t xml:space="preserve"> Lecture du texte sur la pénurie d’eau en Afrique</w:t>
            </w:r>
          </w:p>
        </w:tc>
      </w:tr>
    </w:tbl>
    <w:p w:rsidR="005F77A3" w:rsidRPr="007F4512" w:rsidRDefault="005F77A3">
      <w:pPr>
        <w:rPr>
          <w:sz w:val="14"/>
        </w:rPr>
      </w:pPr>
    </w:p>
    <w:tbl>
      <w:tblPr>
        <w:tblW w:w="1623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843"/>
        <w:gridCol w:w="2859"/>
        <w:gridCol w:w="1770"/>
        <w:gridCol w:w="4965"/>
        <w:gridCol w:w="2509"/>
        <w:gridCol w:w="1865"/>
      </w:tblGrid>
      <w:tr w:rsidR="00601C90" w:rsidRPr="00FB4323" w:rsidTr="005F77A3">
        <w:trPr>
          <w:cantSplit/>
          <w:trHeight w:val="274"/>
        </w:trPr>
        <w:tc>
          <w:tcPr>
            <w:tcW w:w="16237" w:type="dxa"/>
            <w:gridSpan w:val="7"/>
            <w:shd w:val="clear" w:color="auto" w:fill="632423" w:themeFill="accent2" w:themeFillShade="80"/>
            <w:vAlign w:val="center"/>
          </w:tcPr>
          <w:p w:rsidR="00601C90" w:rsidRPr="0060538C" w:rsidRDefault="00601C90" w:rsidP="00601C90">
            <w:pPr>
              <w:ind w:left="-108" w:right="-108"/>
              <w:jc w:val="center"/>
              <w:rPr>
                <w:rFonts w:ascii="Tw Cen MT" w:hAnsi="Tw Cen MT"/>
                <w:b/>
                <w:smallCaps/>
                <w:color w:val="FFFFFF"/>
                <w:sz w:val="28"/>
                <w:szCs w:val="28"/>
              </w:rPr>
            </w:pPr>
            <w:r w:rsidRPr="0060538C">
              <w:rPr>
                <w:rFonts w:ascii="Tw Cen MT" w:hAnsi="Tw Cen MT"/>
                <w:b/>
                <w:smallCaps/>
                <w:color w:val="FFFFFF"/>
                <w:sz w:val="28"/>
                <w:szCs w:val="28"/>
              </w:rPr>
              <w:lastRenderedPageBreak/>
              <w:t>Démarche pédagogique</w:t>
            </w:r>
          </w:p>
        </w:tc>
      </w:tr>
      <w:tr w:rsidR="00601C90" w:rsidRPr="00FB4323" w:rsidTr="00C5688B">
        <w:trPr>
          <w:cantSplit/>
          <w:trHeight w:val="274"/>
        </w:trPr>
        <w:tc>
          <w:tcPr>
            <w:tcW w:w="426" w:type="dxa"/>
            <w:shd w:val="clear" w:color="auto" w:fill="CCC0D9"/>
            <w:vAlign w:val="center"/>
          </w:tcPr>
          <w:p w:rsidR="00601C90" w:rsidRPr="0042695D" w:rsidRDefault="00601C90" w:rsidP="00601C90">
            <w:pPr>
              <w:jc w:val="center"/>
              <w:rPr>
                <w:rFonts w:ascii="Tw Cen MT" w:hAnsi="Tw Cen MT"/>
                <w:b/>
                <w:sz w:val="18"/>
                <w:szCs w:val="18"/>
              </w:rPr>
            </w:pPr>
            <w:r w:rsidRPr="0042695D">
              <w:rPr>
                <w:rFonts w:ascii="Tw Cen MT" w:hAnsi="Tw Cen MT"/>
                <w:b/>
                <w:sz w:val="18"/>
                <w:szCs w:val="18"/>
              </w:rPr>
              <w:t>H</w:t>
            </w:r>
          </w:p>
        </w:tc>
        <w:tc>
          <w:tcPr>
            <w:tcW w:w="1843" w:type="dxa"/>
            <w:shd w:val="clear" w:color="auto" w:fill="CCC0D9"/>
            <w:vAlign w:val="center"/>
          </w:tcPr>
          <w:p w:rsidR="00601C90" w:rsidRPr="00FB4323" w:rsidRDefault="00601C90" w:rsidP="001A236F">
            <w:pPr>
              <w:jc w:val="center"/>
              <w:rPr>
                <w:rFonts w:ascii="Tw Cen MT" w:hAnsi="Tw Cen MT"/>
                <w:b/>
                <w:smallCaps/>
                <w:sz w:val="18"/>
                <w:szCs w:val="18"/>
              </w:rPr>
            </w:pPr>
            <w:r w:rsidRPr="00FB4323">
              <w:rPr>
                <w:rFonts w:ascii="Tw Cen MT" w:hAnsi="Tw Cen MT"/>
                <w:b/>
                <w:smallCaps/>
                <w:sz w:val="18"/>
                <w:szCs w:val="18"/>
              </w:rPr>
              <w:t xml:space="preserve">Plan, </w:t>
            </w:r>
            <w:r w:rsidR="001A236F">
              <w:rPr>
                <w:rFonts w:ascii="Tw Cen MT" w:hAnsi="Tw Cen MT"/>
                <w:b/>
                <w:smallCaps/>
                <w:sz w:val="18"/>
                <w:szCs w:val="18"/>
              </w:rPr>
              <w:t>diapos, fiches</w:t>
            </w:r>
          </w:p>
        </w:tc>
        <w:tc>
          <w:tcPr>
            <w:tcW w:w="2859" w:type="dxa"/>
            <w:shd w:val="clear" w:color="auto" w:fill="CCC0D9"/>
            <w:vAlign w:val="center"/>
          </w:tcPr>
          <w:p w:rsidR="00601C90" w:rsidRPr="00FB4323" w:rsidRDefault="00601C90" w:rsidP="007B5E84">
            <w:pPr>
              <w:jc w:val="center"/>
              <w:rPr>
                <w:rFonts w:ascii="Tw Cen MT" w:hAnsi="Tw Cen MT"/>
                <w:b/>
                <w:smallCaps/>
                <w:sz w:val="18"/>
                <w:szCs w:val="18"/>
              </w:rPr>
            </w:pPr>
            <w:r w:rsidRPr="00FB4323">
              <w:rPr>
                <w:rFonts w:ascii="Tw Cen MT" w:hAnsi="Tw Cen MT"/>
                <w:b/>
                <w:smallCaps/>
                <w:sz w:val="18"/>
                <w:szCs w:val="18"/>
              </w:rPr>
              <w:t>Conduite du cours</w:t>
            </w:r>
          </w:p>
        </w:tc>
        <w:tc>
          <w:tcPr>
            <w:tcW w:w="1770" w:type="dxa"/>
            <w:shd w:val="clear" w:color="auto" w:fill="CCC0D9"/>
            <w:vAlign w:val="center"/>
          </w:tcPr>
          <w:p w:rsidR="00601C90" w:rsidRPr="00FB4323" w:rsidRDefault="00601C90" w:rsidP="007B5E84">
            <w:pPr>
              <w:jc w:val="center"/>
              <w:rPr>
                <w:rFonts w:ascii="Tw Cen MT" w:hAnsi="Tw Cen MT"/>
                <w:b/>
                <w:smallCaps/>
                <w:sz w:val="18"/>
                <w:szCs w:val="18"/>
              </w:rPr>
            </w:pPr>
            <w:r w:rsidRPr="00FB4323">
              <w:rPr>
                <w:rFonts w:ascii="Tw Cen MT" w:hAnsi="Tw Cen MT"/>
                <w:b/>
                <w:smallCaps/>
                <w:sz w:val="18"/>
                <w:szCs w:val="18"/>
              </w:rPr>
              <w:t>Questionnement</w:t>
            </w:r>
          </w:p>
        </w:tc>
        <w:tc>
          <w:tcPr>
            <w:tcW w:w="4965" w:type="dxa"/>
            <w:shd w:val="clear" w:color="auto" w:fill="CCC0D9"/>
            <w:vAlign w:val="center"/>
          </w:tcPr>
          <w:p w:rsidR="00601C90" w:rsidRPr="00FB4323" w:rsidRDefault="00601C90" w:rsidP="007B5E84">
            <w:pPr>
              <w:jc w:val="center"/>
              <w:rPr>
                <w:rFonts w:ascii="Tw Cen MT" w:hAnsi="Tw Cen MT"/>
                <w:b/>
                <w:smallCaps/>
                <w:sz w:val="18"/>
                <w:szCs w:val="18"/>
              </w:rPr>
            </w:pPr>
            <w:r w:rsidRPr="00FB4323">
              <w:rPr>
                <w:rFonts w:ascii="Tw Cen MT" w:hAnsi="Tw Cen MT"/>
                <w:b/>
                <w:smallCaps/>
                <w:sz w:val="18"/>
                <w:szCs w:val="18"/>
              </w:rPr>
              <w:t>Idées clés</w:t>
            </w:r>
          </w:p>
        </w:tc>
        <w:tc>
          <w:tcPr>
            <w:tcW w:w="2509" w:type="dxa"/>
            <w:shd w:val="clear" w:color="auto" w:fill="CCC0D9"/>
            <w:vAlign w:val="center"/>
          </w:tcPr>
          <w:p w:rsidR="00601C90" w:rsidRPr="00FB4323" w:rsidRDefault="00601C90" w:rsidP="007B5E84">
            <w:pPr>
              <w:jc w:val="center"/>
              <w:rPr>
                <w:rFonts w:ascii="Tw Cen MT" w:hAnsi="Tw Cen MT"/>
                <w:b/>
                <w:smallCaps/>
                <w:sz w:val="18"/>
                <w:szCs w:val="18"/>
              </w:rPr>
            </w:pPr>
            <w:r w:rsidRPr="00FB4323">
              <w:rPr>
                <w:rFonts w:ascii="Tw Cen MT" w:hAnsi="Tw Cen MT"/>
                <w:b/>
                <w:smallCaps/>
                <w:sz w:val="18"/>
                <w:szCs w:val="18"/>
              </w:rPr>
              <w:t>Documents proposes</w:t>
            </w:r>
          </w:p>
        </w:tc>
        <w:tc>
          <w:tcPr>
            <w:tcW w:w="1865" w:type="dxa"/>
            <w:shd w:val="clear" w:color="auto" w:fill="CCC0D9"/>
            <w:vAlign w:val="center"/>
          </w:tcPr>
          <w:p w:rsidR="00601C90" w:rsidRPr="00FB4323" w:rsidRDefault="00601C90" w:rsidP="007B5E84">
            <w:pPr>
              <w:jc w:val="center"/>
              <w:rPr>
                <w:rFonts w:ascii="Tw Cen MT" w:hAnsi="Tw Cen MT"/>
                <w:b/>
                <w:smallCaps/>
                <w:sz w:val="18"/>
                <w:szCs w:val="18"/>
              </w:rPr>
            </w:pPr>
            <w:r w:rsidRPr="00FB4323">
              <w:rPr>
                <w:rFonts w:ascii="Tw Cen MT" w:hAnsi="Tw Cen MT"/>
                <w:b/>
                <w:smallCaps/>
                <w:sz w:val="18"/>
                <w:szCs w:val="18"/>
              </w:rPr>
              <w:t>Activité des élèves</w:t>
            </w:r>
          </w:p>
        </w:tc>
      </w:tr>
      <w:tr w:rsidR="003723D1" w:rsidRPr="00FB4323" w:rsidTr="005F77A3">
        <w:trPr>
          <w:cantSplit/>
          <w:trHeight w:val="2219"/>
        </w:trPr>
        <w:tc>
          <w:tcPr>
            <w:tcW w:w="426" w:type="dxa"/>
            <w:shd w:val="clear" w:color="auto" w:fill="D99594" w:themeFill="accent2" w:themeFillTint="99"/>
            <w:textDirection w:val="btLr"/>
            <w:vAlign w:val="center"/>
          </w:tcPr>
          <w:p w:rsidR="00601C90" w:rsidRPr="0042695D" w:rsidRDefault="009207D0" w:rsidP="00601C90">
            <w:pPr>
              <w:ind w:left="113" w:right="113"/>
              <w:jc w:val="center"/>
              <w:rPr>
                <w:rFonts w:ascii="Tw Cen MT" w:hAnsi="Tw Cen MT"/>
                <w:b/>
                <w:sz w:val="18"/>
                <w:szCs w:val="18"/>
              </w:rPr>
            </w:pPr>
            <w:r>
              <w:rPr>
                <w:rFonts w:ascii="Tw Cen MT" w:hAnsi="Tw Cen MT"/>
                <w:b/>
                <w:sz w:val="18"/>
                <w:szCs w:val="18"/>
              </w:rPr>
              <w:t>55 mn</w:t>
            </w:r>
          </w:p>
        </w:tc>
        <w:tc>
          <w:tcPr>
            <w:tcW w:w="1843" w:type="dxa"/>
            <w:shd w:val="clear" w:color="auto" w:fill="FFFFFF"/>
            <w:vAlign w:val="center"/>
          </w:tcPr>
          <w:p w:rsidR="00C5688B" w:rsidRDefault="00C5688B" w:rsidP="00C5688B">
            <w:pPr>
              <w:jc w:val="center"/>
              <w:rPr>
                <w:rFonts w:ascii="Tw Cen MT" w:hAnsi="Tw Cen MT"/>
                <w:b/>
                <w:bCs/>
                <w:color w:val="00B050"/>
                <w:sz w:val="18"/>
                <w:szCs w:val="18"/>
                <w:u w:val="single"/>
              </w:rPr>
            </w:pPr>
            <w:r w:rsidRPr="00C5688B">
              <w:rPr>
                <w:rFonts w:ascii="Tw Cen MT" w:hAnsi="Tw Cen MT"/>
                <w:b/>
                <w:bCs/>
                <w:color w:val="00B050"/>
                <w:sz w:val="18"/>
                <w:szCs w:val="18"/>
                <w:u w:val="single"/>
              </w:rPr>
              <w:t>B. … dont l’exploitation dépend du niveau de développement.</w:t>
            </w:r>
          </w:p>
          <w:p w:rsidR="001A236F" w:rsidRDefault="001A236F" w:rsidP="00C5688B">
            <w:pPr>
              <w:jc w:val="center"/>
              <w:rPr>
                <w:rFonts w:ascii="Tw Cen MT" w:hAnsi="Tw Cen MT"/>
                <w:b/>
                <w:bCs/>
                <w:color w:val="00B050"/>
                <w:sz w:val="18"/>
                <w:szCs w:val="18"/>
                <w:u w:val="single"/>
              </w:rPr>
            </w:pPr>
          </w:p>
          <w:p w:rsidR="001A236F" w:rsidRDefault="001A236F" w:rsidP="001A236F">
            <w:pPr>
              <w:ind w:left="34"/>
              <w:jc w:val="center"/>
              <w:rPr>
                <w:rFonts w:ascii="Tw Cen MT" w:hAnsi="Tw Cen MT"/>
                <w:b/>
                <w:bCs/>
                <w:smallCaps/>
                <w:color w:val="0070C0"/>
                <w:sz w:val="18"/>
                <w:szCs w:val="18"/>
              </w:rPr>
            </w:pPr>
            <w:r>
              <w:rPr>
                <w:rFonts w:ascii="Tw Cen MT" w:hAnsi="Tw Cen MT"/>
                <w:b/>
                <w:bCs/>
                <w:smallCaps/>
                <w:color w:val="0070C0"/>
                <w:sz w:val="18"/>
                <w:szCs w:val="18"/>
              </w:rPr>
              <w:t>Diapo5</w:t>
            </w:r>
          </w:p>
          <w:p w:rsidR="001A236F" w:rsidRPr="00C5688B" w:rsidRDefault="001A236F" w:rsidP="001A236F">
            <w:pPr>
              <w:jc w:val="center"/>
              <w:rPr>
                <w:rFonts w:ascii="Tw Cen MT" w:hAnsi="Tw Cen MT"/>
                <w:b/>
                <w:bCs/>
                <w:color w:val="00B050"/>
                <w:sz w:val="18"/>
                <w:szCs w:val="18"/>
                <w:u w:val="single"/>
              </w:rPr>
            </w:pPr>
            <w:r>
              <w:rPr>
                <w:rFonts w:ascii="Tw Cen MT" w:hAnsi="Tw Cen MT"/>
                <w:b/>
                <w:bCs/>
                <w:smallCaps/>
                <w:color w:val="0070C0"/>
                <w:sz w:val="18"/>
                <w:szCs w:val="18"/>
              </w:rPr>
              <w:t>fiche 2 + fiche 2 bis</w:t>
            </w:r>
          </w:p>
          <w:p w:rsidR="00601C90" w:rsidRPr="00DD534C" w:rsidRDefault="00601C90" w:rsidP="007B5E84">
            <w:pPr>
              <w:ind w:left="34"/>
              <w:jc w:val="center"/>
              <w:rPr>
                <w:rFonts w:ascii="Tw Cen MT" w:hAnsi="Tw Cen MT"/>
                <w:b/>
                <w:smallCaps/>
                <w:sz w:val="18"/>
                <w:szCs w:val="18"/>
                <w:u w:val="single"/>
              </w:rPr>
            </w:pPr>
          </w:p>
        </w:tc>
        <w:tc>
          <w:tcPr>
            <w:tcW w:w="2859" w:type="dxa"/>
            <w:shd w:val="clear" w:color="auto" w:fill="FFFFFF"/>
            <w:vAlign w:val="center"/>
          </w:tcPr>
          <w:p w:rsidR="00601C90" w:rsidRDefault="002950A5" w:rsidP="000B3FAD">
            <w:pPr>
              <w:ind w:left="-108" w:right="-108"/>
              <w:jc w:val="center"/>
              <w:rPr>
                <w:rFonts w:ascii="Tw Cen MT" w:hAnsi="Tw Cen MT"/>
                <w:b/>
                <w:sz w:val="18"/>
                <w:szCs w:val="18"/>
              </w:rPr>
            </w:pPr>
            <w:r>
              <w:rPr>
                <w:rFonts w:ascii="Tw Cen MT" w:hAnsi="Tw Cen MT"/>
                <w:b/>
                <w:sz w:val="18"/>
                <w:szCs w:val="18"/>
              </w:rPr>
              <w:t>Après avoir localisé l’axe montrant les pays en situation de stress hydrique, mise en relation avec la seconde carte : l’accès à</w:t>
            </w:r>
            <w:r w:rsidR="00DE68CE">
              <w:rPr>
                <w:rFonts w:ascii="Tw Cen MT" w:hAnsi="Tw Cen MT"/>
                <w:b/>
                <w:sz w:val="18"/>
                <w:szCs w:val="18"/>
              </w:rPr>
              <w:t xml:space="preserve"> l’eau potable sans risque en %.</w:t>
            </w:r>
          </w:p>
          <w:p w:rsidR="009207D0" w:rsidRDefault="009207D0" w:rsidP="000B3FAD">
            <w:pPr>
              <w:ind w:left="-108" w:right="-108"/>
              <w:jc w:val="center"/>
              <w:rPr>
                <w:rFonts w:ascii="Tw Cen MT" w:hAnsi="Tw Cen MT"/>
                <w:b/>
                <w:sz w:val="18"/>
                <w:szCs w:val="18"/>
              </w:rPr>
            </w:pPr>
            <w:r>
              <w:rPr>
                <w:rFonts w:ascii="Tw Cen MT" w:hAnsi="Tw Cen MT"/>
                <w:b/>
                <w:sz w:val="18"/>
                <w:szCs w:val="18"/>
              </w:rPr>
              <w:t>Travail sur le tableau (observation) puis réflexion.</w:t>
            </w:r>
          </w:p>
          <w:p w:rsidR="009207D0" w:rsidRPr="00FB4323" w:rsidRDefault="009207D0" w:rsidP="000B3FAD">
            <w:pPr>
              <w:ind w:left="-108" w:right="-108"/>
              <w:jc w:val="center"/>
              <w:rPr>
                <w:rFonts w:ascii="Tw Cen MT" w:hAnsi="Tw Cen MT"/>
                <w:b/>
                <w:sz w:val="18"/>
                <w:szCs w:val="18"/>
              </w:rPr>
            </w:pPr>
            <w:r>
              <w:rPr>
                <w:rFonts w:ascii="Tw Cen MT" w:hAnsi="Tw Cen MT"/>
                <w:b/>
                <w:sz w:val="18"/>
                <w:szCs w:val="18"/>
              </w:rPr>
              <w:t>L’exemple de l’Afrique (passage du texte au schéma) montre enfin la relation entre difficile accès à l’eau et niveau de développement</w:t>
            </w:r>
          </w:p>
        </w:tc>
        <w:tc>
          <w:tcPr>
            <w:tcW w:w="1770" w:type="dxa"/>
            <w:shd w:val="clear" w:color="auto" w:fill="FFFFFF"/>
            <w:vAlign w:val="center"/>
          </w:tcPr>
          <w:p w:rsidR="00601C90" w:rsidRPr="00FB4323" w:rsidRDefault="002950A5" w:rsidP="009B020D">
            <w:pPr>
              <w:ind w:right="-16"/>
              <w:jc w:val="center"/>
              <w:rPr>
                <w:rFonts w:ascii="Tw Cen MT" w:hAnsi="Tw Cen MT"/>
                <w:b/>
                <w:sz w:val="18"/>
                <w:szCs w:val="18"/>
              </w:rPr>
            </w:pPr>
            <w:r>
              <w:rPr>
                <w:rFonts w:ascii="Tw Cen MT" w:hAnsi="Tw Cen MT"/>
                <w:b/>
                <w:sz w:val="18"/>
                <w:szCs w:val="18"/>
              </w:rPr>
              <w:t xml:space="preserve">Quels sont les pays où l’accès à l’eau pose problème ? Pourquoi peut-on dire que la gestion de l’eau dépend du niveau de développement ? </w:t>
            </w:r>
          </w:p>
        </w:tc>
        <w:tc>
          <w:tcPr>
            <w:tcW w:w="4965" w:type="dxa"/>
            <w:shd w:val="clear" w:color="auto" w:fill="FFFFFF"/>
            <w:vAlign w:val="center"/>
          </w:tcPr>
          <w:p w:rsidR="009130DA" w:rsidRDefault="002950A5" w:rsidP="00B11AB5">
            <w:pPr>
              <w:ind w:left="-58"/>
              <w:rPr>
                <w:rFonts w:ascii="Tw Cen MT" w:hAnsi="Tw Cen MT"/>
                <w:b/>
                <w:sz w:val="18"/>
                <w:szCs w:val="18"/>
              </w:rPr>
            </w:pPr>
            <w:r>
              <w:rPr>
                <w:rFonts w:ascii="Tw Cen MT" w:hAnsi="Tw Cen MT"/>
                <w:b/>
                <w:sz w:val="18"/>
                <w:szCs w:val="18"/>
              </w:rPr>
              <w:t xml:space="preserve">Montrer que pour une même situation, </w:t>
            </w:r>
            <w:r w:rsidRPr="002950A5">
              <w:rPr>
                <w:rFonts w:ascii="Tw Cen MT" w:hAnsi="Tw Cen MT"/>
                <w:b/>
                <w:sz w:val="18"/>
                <w:szCs w:val="18"/>
              </w:rPr>
              <w:t>l’accès à l’eau potable en pourcentage varie considérablement d’un pays à l’autre.</w:t>
            </w:r>
          </w:p>
          <w:p w:rsidR="002950A5" w:rsidRDefault="002950A5" w:rsidP="00B11AB5">
            <w:pPr>
              <w:ind w:left="-58"/>
              <w:rPr>
                <w:rFonts w:ascii="Tw Cen MT" w:hAnsi="Tw Cen MT"/>
                <w:b/>
                <w:sz w:val="18"/>
                <w:szCs w:val="18"/>
              </w:rPr>
            </w:pPr>
            <w:r>
              <w:rPr>
                <w:rFonts w:ascii="Tw Cen MT" w:hAnsi="Tw Cen MT"/>
                <w:b/>
                <w:sz w:val="18"/>
                <w:szCs w:val="18"/>
              </w:rPr>
              <w:t xml:space="preserve">L’exemple de l’Afrique montre ensuite que l’accès à l’eau n’est pas uniquement dépendant de la pluviométrie. Constat de départ : les populations africaines souffrent d’un manque d’accès à cette ressource essentielle à la survie ? Pourquoi ? </w:t>
            </w:r>
          </w:p>
          <w:p w:rsidR="002950A5" w:rsidRPr="00FB4323" w:rsidRDefault="002950A5" w:rsidP="00B11AB5">
            <w:pPr>
              <w:ind w:left="-58"/>
              <w:rPr>
                <w:rFonts w:ascii="Tw Cen MT" w:hAnsi="Tw Cen MT"/>
                <w:b/>
                <w:sz w:val="18"/>
                <w:szCs w:val="18"/>
              </w:rPr>
            </w:pPr>
            <w:r>
              <w:rPr>
                <w:rFonts w:ascii="Tw Cen MT" w:hAnsi="Tw Cen MT"/>
                <w:b/>
                <w:sz w:val="18"/>
                <w:szCs w:val="18"/>
              </w:rPr>
              <w:t>Les conséquences de cette situation se répercutent sur les hommes mais a</w:t>
            </w:r>
            <w:r w:rsidR="009207D0">
              <w:rPr>
                <w:rFonts w:ascii="Tw Cen MT" w:hAnsi="Tw Cen MT"/>
                <w:b/>
                <w:sz w:val="18"/>
                <w:szCs w:val="18"/>
              </w:rPr>
              <w:t xml:space="preserve">ussi sur les sociétés (handicap pour le développement) </w:t>
            </w:r>
          </w:p>
        </w:tc>
        <w:tc>
          <w:tcPr>
            <w:tcW w:w="2509" w:type="dxa"/>
            <w:shd w:val="clear" w:color="auto" w:fill="FFFFFF"/>
            <w:vAlign w:val="center"/>
          </w:tcPr>
          <w:p w:rsidR="000B3FAD" w:rsidRDefault="00C5688B" w:rsidP="000B3FAD">
            <w:pPr>
              <w:ind w:right="-55"/>
              <w:jc w:val="center"/>
              <w:rPr>
                <w:rFonts w:ascii="Tw Cen MT" w:hAnsi="Tw Cen MT"/>
                <w:b/>
                <w:sz w:val="18"/>
                <w:szCs w:val="18"/>
              </w:rPr>
            </w:pPr>
            <w:r>
              <w:rPr>
                <w:rFonts w:ascii="Tw Cen MT" w:hAnsi="Tw Cen MT"/>
                <w:b/>
                <w:sz w:val="18"/>
                <w:szCs w:val="18"/>
              </w:rPr>
              <w:t>- Carte des disponibilités en eau douce par état en 2010</w:t>
            </w:r>
          </w:p>
          <w:p w:rsidR="00C5688B" w:rsidRDefault="00C5688B" w:rsidP="000B3FAD">
            <w:pPr>
              <w:ind w:right="-55"/>
              <w:jc w:val="center"/>
              <w:rPr>
                <w:rFonts w:ascii="Tw Cen MT" w:hAnsi="Tw Cen MT"/>
                <w:b/>
                <w:sz w:val="18"/>
                <w:szCs w:val="18"/>
              </w:rPr>
            </w:pPr>
            <w:r>
              <w:rPr>
                <w:rFonts w:ascii="Tw Cen MT" w:hAnsi="Tw Cen MT"/>
                <w:b/>
                <w:sz w:val="18"/>
                <w:szCs w:val="18"/>
              </w:rPr>
              <w:t>- Carte</w:t>
            </w:r>
            <w:r w:rsidR="002950A5">
              <w:rPr>
                <w:rFonts w:ascii="Tw Cen MT" w:hAnsi="Tw Cen MT"/>
                <w:b/>
                <w:sz w:val="18"/>
                <w:szCs w:val="18"/>
              </w:rPr>
              <w:t xml:space="preserve"> accès à l’eau potable en %</w:t>
            </w:r>
          </w:p>
          <w:p w:rsidR="009207D0" w:rsidRDefault="002950A5" w:rsidP="000B3FAD">
            <w:pPr>
              <w:ind w:right="-55"/>
              <w:jc w:val="center"/>
              <w:rPr>
                <w:rFonts w:ascii="Tw Cen MT" w:hAnsi="Tw Cen MT"/>
                <w:b/>
                <w:sz w:val="18"/>
                <w:szCs w:val="18"/>
              </w:rPr>
            </w:pPr>
            <w:r>
              <w:rPr>
                <w:rFonts w:ascii="Tw Cen MT" w:hAnsi="Tw Cen MT"/>
                <w:b/>
                <w:sz w:val="18"/>
                <w:szCs w:val="18"/>
              </w:rPr>
              <w:t>- Texte pénurie d’eau en Afrique : quelles solutions ?</w:t>
            </w:r>
          </w:p>
          <w:p w:rsidR="002950A5" w:rsidRPr="00FB4323" w:rsidRDefault="009207D0" w:rsidP="000B3FAD">
            <w:pPr>
              <w:ind w:right="-55"/>
              <w:jc w:val="center"/>
              <w:rPr>
                <w:rFonts w:ascii="Tw Cen MT" w:hAnsi="Tw Cen MT"/>
                <w:b/>
                <w:sz w:val="18"/>
                <w:szCs w:val="18"/>
              </w:rPr>
            </w:pPr>
            <w:r>
              <w:rPr>
                <w:rFonts w:ascii="Tw Cen MT" w:hAnsi="Tw Cen MT"/>
                <w:b/>
                <w:sz w:val="18"/>
                <w:szCs w:val="18"/>
              </w:rPr>
              <w:t xml:space="preserve">- Schéma à compléter sur la pénurie d’eau en Afrique. </w:t>
            </w:r>
            <w:r w:rsidR="002950A5">
              <w:rPr>
                <w:rFonts w:ascii="Tw Cen MT" w:hAnsi="Tw Cen MT"/>
                <w:b/>
                <w:sz w:val="18"/>
                <w:szCs w:val="18"/>
              </w:rPr>
              <w:t xml:space="preserve"> </w:t>
            </w:r>
          </w:p>
        </w:tc>
        <w:tc>
          <w:tcPr>
            <w:tcW w:w="1865" w:type="dxa"/>
            <w:tcBorders>
              <w:right w:val="single" w:sz="4" w:space="0" w:color="auto"/>
            </w:tcBorders>
            <w:shd w:val="clear" w:color="auto" w:fill="FFFFFF"/>
            <w:vAlign w:val="center"/>
          </w:tcPr>
          <w:p w:rsidR="00601C90" w:rsidRDefault="002950A5" w:rsidP="0083346E">
            <w:pPr>
              <w:ind w:left="-108" w:right="-108"/>
              <w:jc w:val="center"/>
              <w:rPr>
                <w:rFonts w:ascii="Tw Cen MT" w:hAnsi="Tw Cen MT"/>
                <w:b/>
                <w:sz w:val="18"/>
                <w:szCs w:val="18"/>
              </w:rPr>
            </w:pPr>
            <w:r>
              <w:rPr>
                <w:rFonts w:ascii="Tw Cen MT" w:hAnsi="Tw Cen MT"/>
                <w:b/>
                <w:sz w:val="18"/>
                <w:szCs w:val="18"/>
              </w:rPr>
              <w:t>Localisation sur la carte d’un axe montrant les pays en situation de stress hydrique, pénurie, situation critique.</w:t>
            </w:r>
          </w:p>
          <w:p w:rsidR="009207D0" w:rsidRDefault="002950A5" w:rsidP="0083346E">
            <w:pPr>
              <w:ind w:left="-108" w:right="-108"/>
              <w:jc w:val="center"/>
              <w:rPr>
                <w:rFonts w:ascii="Tw Cen MT" w:hAnsi="Tw Cen MT"/>
                <w:b/>
                <w:sz w:val="18"/>
                <w:szCs w:val="18"/>
              </w:rPr>
            </w:pPr>
            <w:r>
              <w:rPr>
                <w:rFonts w:ascii="Tw Cen MT" w:hAnsi="Tw Cen MT"/>
                <w:b/>
                <w:sz w:val="18"/>
                <w:szCs w:val="18"/>
              </w:rPr>
              <w:t xml:space="preserve">Les élèves complètent ensuite le tableau </w:t>
            </w:r>
            <w:r w:rsidR="00DE68CE">
              <w:rPr>
                <w:rFonts w:ascii="Tw Cen MT" w:hAnsi="Tw Cen MT"/>
                <w:b/>
                <w:sz w:val="18"/>
                <w:szCs w:val="18"/>
              </w:rPr>
              <w:t>et le schéma</w:t>
            </w:r>
          </w:p>
          <w:p w:rsidR="009207D0" w:rsidRPr="00590741" w:rsidRDefault="009207D0" w:rsidP="0083346E">
            <w:pPr>
              <w:ind w:left="-108" w:right="-108"/>
              <w:jc w:val="center"/>
              <w:rPr>
                <w:rFonts w:ascii="Tw Cen MT" w:hAnsi="Tw Cen MT"/>
                <w:b/>
                <w:i/>
                <w:color w:val="C00000"/>
                <w:sz w:val="18"/>
                <w:szCs w:val="18"/>
              </w:rPr>
            </w:pPr>
            <w:r w:rsidRPr="00590741">
              <w:rPr>
                <w:rFonts w:ascii="Tw Cen MT" w:hAnsi="Tw Cen MT"/>
                <w:b/>
                <w:i/>
                <w:color w:val="C00000"/>
                <w:sz w:val="18"/>
                <w:szCs w:val="18"/>
              </w:rPr>
              <w:t>Pour la prochaine séance</w:t>
            </w:r>
            <w:r w:rsidR="00590741" w:rsidRPr="00590741">
              <w:rPr>
                <w:rFonts w:ascii="Tw Cen MT" w:hAnsi="Tw Cen MT"/>
                <w:b/>
                <w:i/>
                <w:color w:val="C00000"/>
                <w:sz w:val="18"/>
                <w:szCs w:val="18"/>
              </w:rPr>
              <w:t> : préparer les questions du graphique</w:t>
            </w:r>
          </w:p>
        </w:tc>
      </w:tr>
      <w:tr w:rsidR="00BA0CF7" w:rsidRPr="00FB4323" w:rsidTr="005F77A3">
        <w:trPr>
          <w:cantSplit/>
          <w:trHeight w:val="1134"/>
        </w:trPr>
        <w:tc>
          <w:tcPr>
            <w:tcW w:w="426" w:type="dxa"/>
            <w:shd w:val="clear" w:color="auto" w:fill="FFC000"/>
            <w:textDirection w:val="btLr"/>
            <w:vAlign w:val="center"/>
          </w:tcPr>
          <w:p w:rsidR="00BA0CF7" w:rsidRPr="0042695D" w:rsidRDefault="002F0525" w:rsidP="00601C90">
            <w:pPr>
              <w:ind w:left="113" w:right="113"/>
              <w:jc w:val="center"/>
              <w:rPr>
                <w:rFonts w:ascii="Tw Cen MT" w:hAnsi="Tw Cen MT"/>
                <w:b/>
                <w:sz w:val="18"/>
                <w:szCs w:val="18"/>
              </w:rPr>
            </w:pPr>
            <w:r>
              <w:rPr>
                <w:rFonts w:ascii="Tw Cen MT" w:hAnsi="Tw Cen MT"/>
                <w:b/>
                <w:sz w:val="18"/>
                <w:szCs w:val="18"/>
              </w:rPr>
              <w:t>20 mn</w:t>
            </w:r>
          </w:p>
        </w:tc>
        <w:tc>
          <w:tcPr>
            <w:tcW w:w="1843" w:type="dxa"/>
            <w:vAlign w:val="center"/>
          </w:tcPr>
          <w:p w:rsidR="009207D0" w:rsidRDefault="009207D0" w:rsidP="00590741">
            <w:pPr>
              <w:jc w:val="center"/>
              <w:rPr>
                <w:rFonts w:ascii="Tw Cen MT" w:hAnsi="Tw Cen MT"/>
                <w:b/>
                <w:bCs/>
                <w:smallCaps/>
                <w:color w:val="C00000"/>
                <w:sz w:val="18"/>
                <w:szCs w:val="18"/>
                <w:u w:val="single"/>
              </w:rPr>
            </w:pPr>
            <w:r>
              <w:rPr>
                <w:rFonts w:ascii="Tw Cen MT" w:hAnsi="Tw Cen MT"/>
                <w:b/>
                <w:bCs/>
                <w:smallCaps/>
                <w:color w:val="C00000"/>
                <w:sz w:val="18"/>
                <w:szCs w:val="18"/>
                <w:u w:val="single"/>
              </w:rPr>
              <w:t>II. Une ressource</w:t>
            </w:r>
            <w:r w:rsidRPr="00E55ADF">
              <w:rPr>
                <w:rFonts w:ascii="Tw Cen MT" w:hAnsi="Tw Cen MT"/>
                <w:b/>
                <w:bCs/>
                <w:smallCaps/>
                <w:color w:val="C00000"/>
                <w:sz w:val="18"/>
                <w:szCs w:val="18"/>
                <w:u w:val="single"/>
              </w:rPr>
              <w:t xml:space="preserve"> maîtrisée.</w:t>
            </w:r>
          </w:p>
          <w:p w:rsidR="00590741" w:rsidRPr="00E55ADF" w:rsidRDefault="00590741" w:rsidP="001A236F">
            <w:pPr>
              <w:rPr>
                <w:rFonts w:ascii="Tw Cen MT" w:hAnsi="Tw Cen MT"/>
                <w:b/>
                <w:bCs/>
                <w:smallCaps/>
                <w:color w:val="C00000"/>
                <w:sz w:val="18"/>
                <w:szCs w:val="18"/>
                <w:u w:val="single"/>
              </w:rPr>
            </w:pPr>
          </w:p>
          <w:p w:rsidR="009207D0" w:rsidRDefault="009207D0" w:rsidP="009207D0">
            <w:pPr>
              <w:jc w:val="center"/>
              <w:rPr>
                <w:rFonts w:ascii="Tw Cen MT" w:hAnsi="Tw Cen MT"/>
                <w:b/>
                <w:bCs/>
                <w:color w:val="00B050"/>
                <w:sz w:val="18"/>
                <w:szCs w:val="18"/>
                <w:u w:val="single"/>
              </w:rPr>
            </w:pPr>
            <w:r w:rsidRPr="009207D0">
              <w:rPr>
                <w:rFonts w:ascii="Tw Cen MT" w:hAnsi="Tw Cen MT"/>
                <w:b/>
                <w:bCs/>
                <w:color w:val="00B050"/>
                <w:sz w:val="18"/>
                <w:szCs w:val="18"/>
                <w:u w:val="single"/>
              </w:rPr>
              <w:t>A. Des besoins croissants et des usages multiples.</w:t>
            </w:r>
          </w:p>
          <w:p w:rsidR="001A236F" w:rsidRDefault="001A236F" w:rsidP="009207D0">
            <w:pPr>
              <w:jc w:val="center"/>
              <w:rPr>
                <w:rFonts w:ascii="Tw Cen MT" w:hAnsi="Tw Cen MT"/>
                <w:b/>
                <w:bCs/>
                <w:color w:val="00B050"/>
                <w:sz w:val="18"/>
                <w:szCs w:val="18"/>
                <w:u w:val="single"/>
              </w:rPr>
            </w:pPr>
          </w:p>
          <w:p w:rsidR="001A236F" w:rsidRDefault="001A236F" w:rsidP="001A236F">
            <w:pPr>
              <w:ind w:left="34"/>
              <w:jc w:val="center"/>
              <w:rPr>
                <w:rFonts w:ascii="Tw Cen MT" w:hAnsi="Tw Cen MT"/>
                <w:b/>
                <w:bCs/>
                <w:smallCaps/>
                <w:color w:val="0070C0"/>
                <w:sz w:val="18"/>
                <w:szCs w:val="18"/>
              </w:rPr>
            </w:pPr>
            <w:r>
              <w:rPr>
                <w:rFonts w:ascii="Tw Cen MT" w:hAnsi="Tw Cen MT"/>
                <w:b/>
                <w:bCs/>
                <w:smallCaps/>
                <w:color w:val="0070C0"/>
                <w:sz w:val="18"/>
                <w:szCs w:val="18"/>
              </w:rPr>
              <w:t>Diapo 6</w:t>
            </w:r>
          </w:p>
          <w:p w:rsidR="001A236F" w:rsidRPr="009207D0" w:rsidRDefault="001A236F" w:rsidP="001A236F">
            <w:pPr>
              <w:jc w:val="center"/>
              <w:rPr>
                <w:rFonts w:ascii="Tw Cen MT" w:hAnsi="Tw Cen MT"/>
                <w:b/>
                <w:bCs/>
                <w:color w:val="00B050"/>
                <w:sz w:val="18"/>
                <w:szCs w:val="18"/>
                <w:u w:val="single"/>
              </w:rPr>
            </w:pPr>
            <w:r>
              <w:rPr>
                <w:rFonts w:ascii="Tw Cen MT" w:hAnsi="Tw Cen MT"/>
                <w:b/>
                <w:bCs/>
                <w:smallCaps/>
                <w:color w:val="0070C0"/>
                <w:sz w:val="18"/>
                <w:szCs w:val="18"/>
              </w:rPr>
              <w:t>fiche 3 bis</w:t>
            </w:r>
          </w:p>
          <w:p w:rsidR="00BA0CF7" w:rsidRPr="00FB4323" w:rsidRDefault="00BA0CF7" w:rsidP="007B5E84">
            <w:pPr>
              <w:ind w:left="34"/>
              <w:jc w:val="center"/>
              <w:rPr>
                <w:rFonts w:ascii="Tw Cen MT" w:hAnsi="Tw Cen MT"/>
                <w:color w:val="C00000"/>
                <w:sz w:val="18"/>
                <w:szCs w:val="18"/>
              </w:rPr>
            </w:pPr>
          </w:p>
        </w:tc>
        <w:tc>
          <w:tcPr>
            <w:tcW w:w="2859" w:type="dxa"/>
            <w:vAlign w:val="center"/>
          </w:tcPr>
          <w:p w:rsidR="0083346E" w:rsidRDefault="00590741" w:rsidP="007B5E84">
            <w:pPr>
              <w:ind w:left="-108" w:right="-108"/>
              <w:jc w:val="center"/>
              <w:rPr>
                <w:rFonts w:ascii="Tw Cen MT" w:hAnsi="Tw Cen MT"/>
                <w:b/>
                <w:sz w:val="18"/>
                <w:szCs w:val="18"/>
              </w:rPr>
            </w:pPr>
            <w:r>
              <w:rPr>
                <w:rFonts w:ascii="Tw Cen MT" w:hAnsi="Tw Cen MT"/>
                <w:b/>
                <w:sz w:val="18"/>
                <w:szCs w:val="18"/>
              </w:rPr>
              <w:t>Correction des questions sur le graphique : « l’évolution de la consommation mondiale d’eau au cours du siècle »</w:t>
            </w:r>
          </w:p>
          <w:p w:rsidR="00590741" w:rsidRPr="00FB4323" w:rsidRDefault="00590741" w:rsidP="007B5E84">
            <w:pPr>
              <w:ind w:left="-108" w:right="-108"/>
              <w:jc w:val="center"/>
              <w:rPr>
                <w:rFonts w:ascii="Tw Cen MT" w:hAnsi="Tw Cen MT"/>
                <w:b/>
                <w:sz w:val="18"/>
                <w:szCs w:val="18"/>
              </w:rPr>
            </w:pPr>
            <w:r>
              <w:rPr>
                <w:rFonts w:ascii="Tw Cen MT" w:hAnsi="Tw Cen MT"/>
                <w:b/>
                <w:sz w:val="18"/>
                <w:szCs w:val="18"/>
              </w:rPr>
              <w:t xml:space="preserve">puis réflexion sur les deux principales raisons qui peuvent expliquer l’augmentation de la consommation d’eau au cours du siècle précédent. </w:t>
            </w:r>
          </w:p>
        </w:tc>
        <w:tc>
          <w:tcPr>
            <w:tcW w:w="1770" w:type="dxa"/>
            <w:vAlign w:val="center"/>
          </w:tcPr>
          <w:p w:rsidR="00DE68CE" w:rsidRDefault="00590741" w:rsidP="00DE68CE">
            <w:pPr>
              <w:jc w:val="center"/>
              <w:rPr>
                <w:rFonts w:ascii="Tw Cen MT" w:hAnsi="Tw Cen MT"/>
                <w:b/>
                <w:bCs/>
                <w:sz w:val="18"/>
                <w:szCs w:val="18"/>
              </w:rPr>
            </w:pPr>
            <w:r w:rsidRPr="00590741">
              <w:rPr>
                <w:rFonts w:ascii="Tw Cen MT" w:hAnsi="Tw Cen MT"/>
                <w:b/>
                <w:bCs/>
                <w:sz w:val="18"/>
                <w:szCs w:val="18"/>
              </w:rPr>
              <w:t xml:space="preserve">Quels usages, les sociétés humaines font elles de l’eau ? </w:t>
            </w:r>
            <w:r w:rsidR="00DE68CE" w:rsidRPr="00590741">
              <w:rPr>
                <w:rFonts w:ascii="Tw Cen MT" w:hAnsi="Tw Cen MT"/>
                <w:b/>
                <w:bCs/>
                <w:sz w:val="18"/>
                <w:szCs w:val="18"/>
              </w:rPr>
              <w:t>Comment évolue la consommation mondiale d’eau depuis 1900 ?</w:t>
            </w:r>
            <w:r w:rsidR="00DE68CE">
              <w:rPr>
                <w:rFonts w:ascii="Tw Cen MT" w:hAnsi="Tw Cen MT"/>
                <w:b/>
                <w:bCs/>
                <w:sz w:val="18"/>
                <w:szCs w:val="18"/>
              </w:rPr>
              <w:t xml:space="preserve"> </w:t>
            </w:r>
            <w:r w:rsidRPr="00590741">
              <w:rPr>
                <w:rFonts w:ascii="Tw Cen MT" w:hAnsi="Tw Cen MT"/>
                <w:b/>
                <w:bCs/>
                <w:sz w:val="18"/>
                <w:szCs w:val="18"/>
              </w:rPr>
              <w:t xml:space="preserve">Quel secteur </w:t>
            </w:r>
            <w:r w:rsidR="00DE68CE">
              <w:rPr>
                <w:rFonts w:ascii="Tw Cen MT" w:hAnsi="Tw Cen MT"/>
                <w:b/>
                <w:bCs/>
                <w:sz w:val="18"/>
                <w:szCs w:val="18"/>
              </w:rPr>
              <w:t>est le plus gourmand en eau</w:t>
            </w:r>
            <w:r w:rsidRPr="00590741">
              <w:rPr>
                <w:rFonts w:ascii="Tw Cen MT" w:hAnsi="Tw Cen MT"/>
                <w:b/>
                <w:bCs/>
                <w:sz w:val="18"/>
                <w:szCs w:val="18"/>
              </w:rPr>
              <w:t xml:space="preserve"> ?</w:t>
            </w:r>
          </w:p>
          <w:p w:rsidR="00BA0CF7" w:rsidRPr="00590741" w:rsidRDefault="00DE68CE" w:rsidP="00DE68CE">
            <w:pPr>
              <w:jc w:val="center"/>
              <w:rPr>
                <w:rFonts w:ascii="Tw Cen MT" w:hAnsi="Tw Cen MT"/>
                <w:b/>
                <w:sz w:val="18"/>
                <w:szCs w:val="18"/>
              </w:rPr>
            </w:pPr>
            <w:r>
              <w:rPr>
                <w:rFonts w:ascii="Tw Cen MT" w:hAnsi="Tw Cen MT"/>
                <w:b/>
                <w:bCs/>
                <w:sz w:val="18"/>
                <w:szCs w:val="18"/>
              </w:rPr>
              <w:t>Quelles sont les raisons de cette augmentation ?</w:t>
            </w:r>
            <w:r w:rsidR="00590741" w:rsidRPr="00590741">
              <w:rPr>
                <w:rFonts w:ascii="Tw Cen MT" w:hAnsi="Tw Cen MT"/>
                <w:b/>
                <w:bCs/>
                <w:sz w:val="18"/>
                <w:szCs w:val="18"/>
              </w:rPr>
              <w:t xml:space="preserve">  </w:t>
            </w:r>
          </w:p>
        </w:tc>
        <w:tc>
          <w:tcPr>
            <w:tcW w:w="4965" w:type="dxa"/>
            <w:tcBorders>
              <w:right w:val="single" w:sz="4" w:space="0" w:color="auto"/>
            </w:tcBorders>
            <w:vAlign w:val="center"/>
          </w:tcPr>
          <w:p w:rsidR="00590741" w:rsidRDefault="00590741" w:rsidP="00590741">
            <w:pPr>
              <w:rPr>
                <w:rFonts w:ascii="Tw Cen MT" w:hAnsi="Tw Cen MT"/>
                <w:b/>
                <w:bCs/>
                <w:sz w:val="18"/>
                <w:szCs w:val="18"/>
              </w:rPr>
            </w:pPr>
            <w:r w:rsidRPr="00590741">
              <w:rPr>
                <w:rFonts w:ascii="Tw Cen MT" w:hAnsi="Tw Cen MT"/>
                <w:b/>
                <w:bCs/>
                <w:sz w:val="18"/>
                <w:szCs w:val="18"/>
              </w:rPr>
              <w:t>Les sociétés humaines utilisent l’eau pour l’agriculture, l’industrie et les usages domestiques. C’est dans le secteur agricole que cette hausse est  la plus</w:t>
            </w:r>
            <w:r>
              <w:rPr>
                <w:rFonts w:ascii="Tw Cen MT" w:hAnsi="Tw Cen MT"/>
                <w:b/>
                <w:bCs/>
                <w:sz w:val="18"/>
                <w:szCs w:val="18"/>
              </w:rPr>
              <w:t xml:space="preserve"> importante : elle représente 70</w:t>
            </w:r>
            <w:r w:rsidRPr="00590741">
              <w:rPr>
                <w:rFonts w:ascii="Tw Cen MT" w:hAnsi="Tw Cen MT"/>
                <w:b/>
                <w:bCs/>
                <w:sz w:val="18"/>
                <w:szCs w:val="18"/>
              </w:rPr>
              <w:t>% de l’eau prélevée mondialement. Depuis le début du XX° siècle, la consommation mondiale en eau a énormément augmenté : elle est passée de 500 km</w:t>
            </w:r>
            <w:r w:rsidRPr="00590741">
              <w:rPr>
                <w:rFonts w:ascii="Tw Cen MT" w:hAnsi="Tw Cen MT"/>
                <w:b/>
                <w:bCs/>
                <w:sz w:val="18"/>
                <w:szCs w:val="18"/>
                <w:vertAlign w:val="superscript"/>
              </w:rPr>
              <w:t>3</w:t>
            </w:r>
            <w:r w:rsidRPr="00590741">
              <w:rPr>
                <w:rFonts w:ascii="Tw Cen MT" w:hAnsi="Tw Cen MT"/>
                <w:b/>
                <w:bCs/>
                <w:sz w:val="18"/>
                <w:szCs w:val="18"/>
              </w:rPr>
              <w:t xml:space="preserve">  en 1900 à 5 500 km</w:t>
            </w:r>
            <w:r w:rsidRPr="00590741">
              <w:rPr>
                <w:rFonts w:ascii="Tw Cen MT" w:hAnsi="Tw Cen MT"/>
                <w:b/>
                <w:bCs/>
                <w:sz w:val="18"/>
                <w:szCs w:val="18"/>
                <w:vertAlign w:val="superscript"/>
              </w:rPr>
              <w:t>3</w:t>
            </w:r>
            <w:r w:rsidRPr="00590741">
              <w:rPr>
                <w:rFonts w:ascii="Tw Cen MT" w:hAnsi="Tw Cen MT"/>
                <w:b/>
                <w:bCs/>
                <w:sz w:val="18"/>
                <w:szCs w:val="18"/>
              </w:rPr>
              <w:t xml:space="preserve"> en 2004. Elle a donc été multipliée par  11. </w:t>
            </w:r>
          </w:p>
          <w:p w:rsidR="00590741" w:rsidRDefault="00590741" w:rsidP="00590741">
            <w:pPr>
              <w:rPr>
                <w:rFonts w:ascii="Tw Cen MT" w:hAnsi="Tw Cen MT"/>
                <w:b/>
                <w:sz w:val="18"/>
                <w:szCs w:val="18"/>
              </w:rPr>
            </w:pPr>
            <w:r w:rsidRPr="00590741">
              <w:rPr>
                <w:rFonts w:ascii="Tw Cen MT" w:hAnsi="Tw Cen MT"/>
                <w:b/>
                <w:bCs/>
                <w:sz w:val="18"/>
                <w:szCs w:val="18"/>
              </w:rPr>
              <w:t>Les deux raisons qui expliquent cette situation sont :</w:t>
            </w:r>
          </w:p>
          <w:p w:rsidR="00590741" w:rsidRPr="00590741" w:rsidRDefault="00590741" w:rsidP="00590741">
            <w:pPr>
              <w:rPr>
                <w:rFonts w:ascii="Tw Cen MT" w:hAnsi="Tw Cen MT"/>
                <w:b/>
                <w:sz w:val="18"/>
                <w:szCs w:val="18"/>
              </w:rPr>
            </w:pPr>
            <w:r>
              <w:rPr>
                <w:rFonts w:ascii="Tw Cen MT" w:hAnsi="Tw Cen MT"/>
                <w:b/>
                <w:bCs/>
                <w:sz w:val="18"/>
                <w:szCs w:val="18"/>
              </w:rPr>
              <w:t xml:space="preserve">- </w:t>
            </w:r>
            <w:r w:rsidRPr="00590741">
              <w:rPr>
                <w:rFonts w:ascii="Tw Cen MT" w:hAnsi="Tw Cen MT"/>
                <w:b/>
                <w:bCs/>
                <w:sz w:val="18"/>
                <w:szCs w:val="18"/>
              </w:rPr>
              <w:t>l’augmentation de la population mondiale qui génère des besoins grandi</w:t>
            </w:r>
            <w:r>
              <w:rPr>
                <w:rFonts w:ascii="Tw Cen MT" w:hAnsi="Tw Cen MT"/>
                <w:b/>
                <w:bCs/>
                <w:sz w:val="18"/>
                <w:szCs w:val="18"/>
              </w:rPr>
              <w:t>ssants notamment en nourriture (agriculture)</w:t>
            </w:r>
          </w:p>
          <w:p w:rsidR="0083346E" w:rsidRPr="00590741" w:rsidRDefault="00590741" w:rsidP="00590741">
            <w:pPr>
              <w:rPr>
                <w:rFonts w:ascii="Tw Cen MT" w:hAnsi="Tw Cen MT"/>
                <w:b/>
                <w:smallCaps/>
                <w:sz w:val="18"/>
                <w:szCs w:val="18"/>
                <w:u w:val="single"/>
              </w:rPr>
            </w:pPr>
            <w:r>
              <w:rPr>
                <w:rFonts w:ascii="Tw Cen MT" w:hAnsi="Tw Cen MT"/>
                <w:b/>
                <w:bCs/>
                <w:sz w:val="18"/>
                <w:szCs w:val="18"/>
              </w:rPr>
              <w:t xml:space="preserve">- </w:t>
            </w:r>
            <w:r w:rsidRPr="00590741">
              <w:rPr>
                <w:rFonts w:ascii="Tw Cen MT" w:hAnsi="Tw Cen MT"/>
                <w:b/>
                <w:bCs/>
                <w:sz w:val="18"/>
                <w:szCs w:val="18"/>
              </w:rPr>
              <w:t xml:space="preserve"> la croissance économique, synonyme de confort et de progrès  (société de consommatio</w:t>
            </w:r>
            <w:r>
              <w:rPr>
                <w:rFonts w:ascii="Tw Cen MT" w:hAnsi="Tw Cen MT"/>
                <w:b/>
                <w:bCs/>
                <w:sz w:val="18"/>
                <w:szCs w:val="18"/>
              </w:rPr>
              <w:t>n = gaspillage)</w:t>
            </w:r>
          </w:p>
        </w:tc>
        <w:tc>
          <w:tcPr>
            <w:tcW w:w="2509" w:type="dxa"/>
            <w:tcBorders>
              <w:left w:val="single" w:sz="4" w:space="0" w:color="auto"/>
              <w:right w:val="nil"/>
            </w:tcBorders>
            <w:vAlign w:val="center"/>
          </w:tcPr>
          <w:p w:rsidR="0083346E" w:rsidRPr="00FB4323" w:rsidRDefault="00590741" w:rsidP="0083346E">
            <w:pPr>
              <w:ind w:left="-61" w:right="-55"/>
              <w:jc w:val="center"/>
              <w:rPr>
                <w:rFonts w:ascii="Tw Cen MT" w:hAnsi="Tw Cen MT"/>
                <w:b/>
                <w:sz w:val="18"/>
                <w:szCs w:val="18"/>
              </w:rPr>
            </w:pPr>
            <w:r>
              <w:rPr>
                <w:rFonts w:ascii="Tw Cen MT" w:hAnsi="Tw Cen MT"/>
                <w:b/>
                <w:sz w:val="18"/>
                <w:szCs w:val="18"/>
              </w:rPr>
              <w:t>- graphique : « l’évolution de la consommation mondiale d’eau au cours du siècle »</w:t>
            </w:r>
          </w:p>
        </w:tc>
        <w:tc>
          <w:tcPr>
            <w:tcW w:w="1865" w:type="dxa"/>
            <w:tcBorders>
              <w:left w:val="single" w:sz="4" w:space="0" w:color="auto"/>
              <w:right w:val="single" w:sz="4" w:space="0" w:color="auto"/>
            </w:tcBorders>
            <w:vAlign w:val="center"/>
          </w:tcPr>
          <w:p w:rsidR="0083346E" w:rsidRPr="00FB4323" w:rsidRDefault="00590741" w:rsidP="0083346E">
            <w:pPr>
              <w:ind w:left="-61" w:right="-108"/>
              <w:jc w:val="center"/>
              <w:rPr>
                <w:rFonts w:ascii="Tw Cen MT" w:hAnsi="Tw Cen MT"/>
                <w:b/>
                <w:sz w:val="18"/>
                <w:szCs w:val="18"/>
              </w:rPr>
            </w:pPr>
            <w:r>
              <w:rPr>
                <w:rFonts w:ascii="Tw Cen MT" w:hAnsi="Tw Cen MT"/>
                <w:b/>
                <w:sz w:val="18"/>
                <w:szCs w:val="18"/>
              </w:rPr>
              <w:t>Correction au propre dans le cahier de l’analyse du graphique sur l’eau</w:t>
            </w:r>
          </w:p>
        </w:tc>
        <w:bookmarkStart w:id="0" w:name="_GoBack"/>
        <w:bookmarkEnd w:id="0"/>
      </w:tr>
      <w:tr w:rsidR="00601C90" w:rsidRPr="00FB4323" w:rsidTr="005F77A3">
        <w:trPr>
          <w:cantSplit/>
          <w:trHeight w:val="1134"/>
        </w:trPr>
        <w:tc>
          <w:tcPr>
            <w:tcW w:w="426" w:type="dxa"/>
            <w:shd w:val="clear" w:color="auto" w:fill="FFC000"/>
            <w:textDirection w:val="btLr"/>
            <w:vAlign w:val="center"/>
          </w:tcPr>
          <w:p w:rsidR="00601C90" w:rsidRPr="0042695D" w:rsidRDefault="002F0525" w:rsidP="0042695D">
            <w:pPr>
              <w:ind w:left="113" w:right="113"/>
              <w:jc w:val="center"/>
              <w:rPr>
                <w:rFonts w:ascii="Tw Cen MT" w:hAnsi="Tw Cen MT"/>
                <w:b/>
                <w:sz w:val="18"/>
                <w:szCs w:val="18"/>
              </w:rPr>
            </w:pPr>
            <w:r>
              <w:rPr>
                <w:rFonts w:ascii="Tw Cen MT" w:hAnsi="Tw Cen MT"/>
                <w:b/>
                <w:sz w:val="18"/>
                <w:szCs w:val="18"/>
              </w:rPr>
              <w:t>35 mn</w:t>
            </w:r>
          </w:p>
        </w:tc>
        <w:tc>
          <w:tcPr>
            <w:tcW w:w="1843" w:type="dxa"/>
            <w:vAlign w:val="center"/>
          </w:tcPr>
          <w:p w:rsidR="00601C90" w:rsidRDefault="00590741" w:rsidP="00BA0CF7">
            <w:pPr>
              <w:jc w:val="center"/>
              <w:rPr>
                <w:rFonts w:ascii="Tw Cen MT" w:hAnsi="Tw Cen MT"/>
                <w:b/>
                <w:bCs/>
                <w:color w:val="00B050"/>
                <w:sz w:val="18"/>
                <w:szCs w:val="18"/>
                <w:u w:val="single"/>
              </w:rPr>
            </w:pPr>
            <w:r w:rsidRPr="00590741">
              <w:rPr>
                <w:rFonts w:ascii="Tw Cen MT" w:hAnsi="Tw Cen MT"/>
                <w:b/>
                <w:bCs/>
                <w:color w:val="00B050"/>
                <w:sz w:val="18"/>
                <w:szCs w:val="18"/>
                <w:u w:val="single"/>
              </w:rPr>
              <w:t>B. De nombreux espaces aménagés autour de l’eau.</w:t>
            </w:r>
          </w:p>
          <w:p w:rsidR="001A236F" w:rsidRDefault="001A236F" w:rsidP="00BA0CF7">
            <w:pPr>
              <w:jc w:val="center"/>
              <w:rPr>
                <w:rFonts w:ascii="Tw Cen MT" w:hAnsi="Tw Cen MT"/>
                <w:b/>
                <w:bCs/>
                <w:color w:val="00B050"/>
                <w:sz w:val="18"/>
                <w:szCs w:val="18"/>
                <w:u w:val="single"/>
              </w:rPr>
            </w:pPr>
          </w:p>
          <w:p w:rsidR="001A236F" w:rsidRDefault="001A236F" w:rsidP="001A236F">
            <w:pPr>
              <w:ind w:left="34"/>
              <w:jc w:val="center"/>
              <w:rPr>
                <w:rFonts w:ascii="Tw Cen MT" w:hAnsi="Tw Cen MT"/>
                <w:b/>
                <w:bCs/>
                <w:smallCaps/>
                <w:color w:val="0070C0"/>
                <w:sz w:val="18"/>
                <w:szCs w:val="18"/>
              </w:rPr>
            </w:pPr>
            <w:r>
              <w:rPr>
                <w:rFonts w:ascii="Tw Cen MT" w:hAnsi="Tw Cen MT"/>
                <w:b/>
                <w:bCs/>
                <w:smallCaps/>
                <w:color w:val="0070C0"/>
                <w:sz w:val="18"/>
                <w:szCs w:val="18"/>
              </w:rPr>
              <w:t>Diapo 7</w:t>
            </w:r>
          </w:p>
          <w:p w:rsidR="001A236F" w:rsidRPr="00590741" w:rsidRDefault="001A236F" w:rsidP="001A236F">
            <w:pPr>
              <w:jc w:val="center"/>
              <w:rPr>
                <w:rFonts w:ascii="Arial" w:hAnsi="Arial" w:cs="Arial"/>
                <w:b/>
                <w:color w:val="C00000"/>
                <w:sz w:val="18"/>
                <w:szCs w:val="18"/>
                <w:u w:val="single"/>
              </w:rPr>
            </w:pPr>
            <w:r>
              <w:rPr>
                <w:rFonts w:ascii="Tw Cen MT" w:hAnsi="Tw Cen MT"/>
                <w:b/>
                <w:bCs/>
                <w:smallCaps/>
                <w:color w:val="0070C0"/>
                <w:sz w:val="18"/>
                <w:szCs w:val="18"/>
              </w:rPr>
              <w:t>fiche 3</w:t>
            </w:r>
          </w:p>
        </w:tc>
        <w:tc>
          <w:tcPr>
            <w:tcW w:w="2859" w:type="dxa"/>
            <w:vAlign w:val="center"/>
          </w:tcPr>
          <w:p w:rsidR="002F0525" w:rsidRPr="00FB4323" w:rsidRDefault="000818D0" w:rsidP="003723D1">
            <w:pPr>
              <w:ind w:left="-108" w:right="-108"/>
              <w:jc w:val="center"/>
              <w:rPr>
                <w:rFonts w:ascii="Tw Cen MT" w:hAnsi="Tw Cen MT"/>
                <w:b/>
                <w:sz w:val="18"/>
                <w:szCs w:val="18"/>
              </w:rPr>
            </w:pPr>
            <w:r>
              <w:rPr>
                <w:rFonts w:ascii="Tw Cen MT" w:hAnsi="Tw Cen MT"/>
                <w:b/>
                <w:sz w:val="18"/>
                <w:szCs w:val="18"/>
              </w:rPr>
              <w:t>Présentation d’une série de photographies. Les élèves identifient les types d’aménagements. L’enseignant expliquera dans quels pays ils sont localisés. Tous ces aménagements induisent des transformations</w:t>
            </w:r>
            <w:r w:rsidR="00DE68CE">
              <w:rPr>
                <w:rFonts w:ascii="Tw Cen MT" w:hAnsi="Tw Cen MT"/>
                <w:b/>
                <w:sz w:val="18"/>
                <w:szCs w:val="18"/>
              </w:rPr>
              <w:t xml:space="preserve"> sur la vie des hommes et sur le territoire.</w:t>
            </w:r>
            <w:r w:rsidR="002F0525">
              <w:rPr>
                <w:rFonts w:ascii="Tw Cen MT" w:hAnsi="Tw Cen MT"/>
                <w:b/>
                <w:sz w:val="18"/>
                <w:szCs w:val="18"/>
              </w:rPr>
              <w:t xml:space="preserve"> </w:t>
            </w:r>
          </w:p>
        </w:tc>
        <w:tc>
          <w:tcPr>
            <w:tcW w:w="1770" w:type="dxa"/>
            <w:vAlign w:val="center"/>
          </w:tcPr>
          <w:p w:rsidR="00601C90" w:rsidRPr="00FB4323" w:rsidRDefault="000818D0" w:rsidP="009B020D">
            <w:pPr>
              <w:ind w:left="-108" w:right="-16"/>
              <w:jc w:val="center"/>
              <w:rPr>
                <w:rFonts w:ascii="Tw Cen MT" w:hAnsi="Tw Cen MT"/>
                <w:b/>
                <w:sz w:val="18"/>
                <w:szCs w:val="18"/>
              </w:rPr>
            </w:pPr>
            <w:r>
              <w:rPr>
                <w:rFonts w:ascii="Tw Cen MT" w:hAnsi="Tw Cen MT"/>
                <w:b/>
                <w:sz w:val="18"/>
                <w:szCs w:val="18"/>
              </w:rPr>
              <w:t>Quels aménagements humains pour le contrôle de l’eau ? Quelles transformations de l’espace ?</w:t>
            </w:r>
          </w:p>
        </w:tc>
        <w:tc>
          <w:tcPr>
            <w:tcW w:w="4965" w:type="dxa"/>
            <w:vAlign w:val="center"/>
          </w:tcPr>
          <w:p w:rsidR="000818D0" w:rsidRDefault="000818D0" w:rsidP="00EA4D15">
            <w:pPr>
              <w:ind w:left="-61"/>
              <w:rPr>
                <w:rFonts w:ascii="Tw Cen MT" w:hAnsi="Tw Cen MT"/>
                <w:b/>
                <w:sz w:val="18"/>
                <w:szCs w:val="18"/>
              </w:rPr>
            </w:pPr>
            <w:r>
              <w:rPr>
                <w:rFonts w:ascii="Tw Cen MT" w:hAnsi="Tw Cen MT"/>
                <w:b/>
                <w:sz w:val="18"/>
                <w:szCs w:val="18"/>
              </w:rPr>
              <w:t>Tous les aménagements présentés  induisent des transformations de</w:t>
            </w:r>
            <w:r w:rsidR="002F0525">
              <w:rPr>
                <w:rFonts w:ascii="Tw Cen MT" w:hAnsi="Tw Cen MT"/>
                <w:b/>
                <w:sz w:val="18"/>
                <w:szCs w:val="18"/>
              </w:rPr>
              <w:t xml:space="preserve"> territoires</w:t>
            </w:r>
            <w:r>
              <w:rPr>
                <w:rFonts w:ascii="Tw Cen MT" w:hAnsi="Tw Cen MT"/>
                <w:b/>
                <w:sz w:val="18"/>
                <w:szCs w:val="18"/>
              </w:rPr>
              <w:t xml:space="preserve"> plus ou moins profondes qui vont de la sédentarisation de population avec création d’oasis à l’urbanisation des littorau</w:t>
            </w:r>
            <w:r w:rsidR="002F0525">
              <w:rPr>
                <w:rFonts w:ascii="Tw Cen MT" w:hAnsi="Tw Cen MT"/>
                <w:b/>
                <w:sz w:val="18"/>
                <w:szCs w:val="18"/>
              </w:rPr>
              <w:t>x pour des raisons touristiques en passant par l’extens</w:t>
            </w:r>
            <w:r w:rsidR="00DE68CE">
              <w:rPr>
                <w:rFonts w:ascii="Tw Cen MT" w:hAnsi="Tw Cen MT"/>
                <w:b/>
                <w:sz w:val="18"/>
                <w:szCs w:val="18"/>
              </w:rPr>
              <w:t xml:space="preserve">ion urbaine et la déforestation pour des besoins agricoles. </w:t>
            </w:r>
            <w:r w:rsidR="002F0525">
              <w:rPr>
                <w:rFonts w:ascii="Tw Cen MT" w:hAnsi="Tw Cen MT"/>
                <w:b/>
                <w:sz w:val="18"/>
                <w:szCs w:val="18"/>
              </w:rPr>
              <w:t xml:space="preserve"> </w:t>
            </w:r>
          </w:p>
          <w:p w:rsidR="00EA4D15" w:rsidRPr="00FB4323" w:rsidRDefault="000818D0" w:rsidP="00EA4D15">
            <w:pPr>
              <w:ind w:left="-61"/>
              <w:rPr>
                <w:rFonts w:ascii="Tw Cen MT" w:hAnsi="Tw Cen MT"/>
                <w:b/>
                <w:sz w:val="18"/>
                <w:szCs w:val="18"/>
              </w:rPr>
            </w:pPr>
            <w:r>
              <w:rPr>
                <w:rFonts w:ascii="Tw Cen MT" w:hAnsi="Tw Cen MT"/>
                <w:b/>
                <w:sz w:val="18"/>
                <w:szCs w:val="18"/>
              </w:rPr>
              <w:t>Ces aménagements sont traditionnels</w:t>
            </w:r>
            <w:r w:rsidR="00B428EE">
              <w:rPr>
                <w:rFonts w:ascii="Tw Cen MT" w:hAnsi="Tw Cen MT"/>
                <w:b/>
                <w:sz w:val="18"/>
                <w:szCs w:val="18"/>
              </w:rPr>
              <w:t xml:space="preserve"> (techniques héritées du passé)</w:t>
            </w:r>
            <w:r>
              <w:rPr>
                <w:rFonts w:ascii="Tw Cen MT" w:hAnsi="Tw Cen MT"/>
                <w:b/>
                <w:sz w:val="18"/>
                <w:szCs w:val="18"/>
              </w:rPr>
              <w:t xml:space="preserve"> ou nécessitent une technologie avancée (ex : barrage hydraulique ou usine de dessalement)</w:t>
            </w:r>
            <w:r w:rsidR="00B428EE">
              <w:rPr>
                <w:rFonts w:ascii="Tw Cen MT" w:hAnsi="Tw Cen MT"/>
                <w:b/>
                <w:sz w:val="18"/>
                <w:szCs w:val="18"/>
              </w:rPr>
              <w:t xml:space="preserve"> : le niveau de développement, la richesse du pays et la volonté politique déterminent l’importance de ces équipements. </w:t>
            </w:r>
          </w:p>
        </w:tc>
        <w:tc>
          <w:tcPr>
            <w:tcW w:w="2509" w:type="dxa"/>
            <w:vAlign w:val="center"/>
          </w:tcPr>
          <w:p w:rsidR="00601C90" w:rsidRDefault="000818D0" w:rsidP="000818D0">
            <w:pPr>
              <w:ind w:left="-108" w:right="-108"/>
              <w:jc w:val="center"/>
              <w:rPr>
                <w:rFonts w:ascii="Tw Cen MT" w:hAnsi="Tw Cen MT"/>
                <w:b/>
                <w:sz w:val="18"/>
                <w:szCs w:val="18"/>
              </w:rPr>
            </w:pPr>
            <w:r>
              <w:rPr>
                <w:rFonts w:ascii="Tw Cen MT" w:hAnsi="Tw Cen MT"/>
                <w:b/>
                <w:sz w:val="18"/>
                <w:szCs w:val="18"/>
              </w:rPr>
              <w:t>- Série de photographies montrant par quels aménagements les sociétés humaines veulent contrôler cette ressource.</w:t>
            </w:r>
          </w:p>
          <w:p w:rsidR="000818D0" w:rsidRPr="00FB4323" w:rsidRDefault="000818D0" w:rsidP="000818D0">
            <w:pPr>
              <w:ind w:left="-108" w:right="-108"/>
              <w:jc w:val="center"/>
              <w:rPr>
                <w:rFonts w:ascii="Tw Cen MT" w:hAnsi="Tw Cen MT"/>
                <w:b/>
                <w:sz w:val="18"/>
                <w:szCs w:val="18"/>
              </w:rPr>
            </w:pPr>
            <w:r>
              <w:rPr>
                <w:rFonts w:ascii="Tw Cen MT" w:hAnsi="Tw Cen MT"/>
                <w:b/>
                <w:sz w:val="18"/>
                <w:szCs w:val="18"/>
              </w:rPr>
              <w:t>-Tableau et fond de carte à compléter</w:t>
            </w:r>
          </w:p>
        </w:tc>
        <w:tc>
          <w:tcPr>
            <w:tcW w:w="1865" w:type="dxa"/>
            <w:vAlign w:val="center"/>
          </w:tcPr>
          <w:p w:rsidR="00601C90" w:rsidRDefault="000818D0" w:rsidP="007B5E84">
            <w:pPr>
              <w:ind w:left="-108" w:right="-108"/>
              <w:jc w:val="center"/>
              <w:rPr>
                <w:rFonts w:ascii="Tw Cen MT" w:hAnsi="Tw Cen MT"/>
                <w:b/>
                <w:sz w:val="18"/>
                <w:szCs w:val="18"/>
              </w:rPr>
            </w:pPr>
            <w:r>
              <w:rPr>
                <w:rFonts w:ascii="Tw Cen MT" w:hAnsi="Tw Cen MT"/>
                <w:b/>
                <w:sz w:val="18"/>
                <w:szCs w:val="18"/>
              </w:rPr>
              <w:t>Compléter un tableau : Identification des aménagements par les photographies.</w:t>
            </w:r>
          </w:p>
          <w:p w:rsidR="002F0525" w:rsidRDefault="000818D0" w:rsidP="007B5E84">
            <w:pPr>
              <w:ind w:left="-108" w:right="-108"/>
              <w:jc w:val="center"/>
              <w:rPr>
                <w:rFonts w:ascii="Tw Cen MT" w:hAnsi="Tw Cen MT"/>
                <w:b/>
                <w:sz w:val="18"/>
                <w:szCs w:val="18"/>
              </w:rPr>
            </w:pPr>
            <w:r>
              <w:rPr>
                <w:rFonts w:ascii="Tw Cen MT" w:hAnsi="Tw Cen MT"/>
                <w:b/>
                <w:sz w:val="18"/>
                <w:szCs w:val="18"/>
              </w:rPr>
              <w:t>Quelles modifications de l’espace induisent-ils ?</w:t>
            </w:r>
          </w:p>
          <w:p w:rsidR="002F0525" w:rsidRPr="002F0525" w:rsidRDefault="002F0525" w:rsidP="00DE68CE">
            <w:pPr>
              <w:ind w:left="-108" w:right="-108"/>
              <w:jc w:val="center"/>
              <w:rPr>
                <w:rFonts w:ascii="Tw Cen MT" w:hAnsi="Tw Cen MT"/>
                <w:b/>
                <w:i/>
                <w:color w:val="C00000"/>
                <w:sz w:val="18"/>
                <w:szCs w:val="18"/>
              </w:rPr>
            </w:pPr>
            <w:r w:rsidRPr="002F0525">
              <w:rPr>
                <w:rFonts w:ascii="Tw Cen MT" w:hAnsi="Tw Cen MT"/>
                <w:b/>
                <w:i/>
                <w:color w:val="C00000"/>
                <w:sz w:val="18"/>
                <w:szCs w:val="18"/>
              </w:rPr>
              <w:t>Travail de localisation sur fond de carte à faire à la maison</w:t>
            </w:r>
            <w:r w:rsidR="00DE68CE">
              <w:rPr>
                <w:rFonts w:ascii="Tw Cen MT" w:hAnsi="Tw Cen MT"/>
                <w:b/>
                <w:i/>
                <w:color w:val="C00000"/>
                <w:sz w:val="18"/>
                <w:szCs w:val="18"/>
              </w:rPr>
              <w:t xml:space="preserve">. </w:t>
            </w:r>
            <w:r>
              <w:rPr>
                <w:rFonts w:ascii="Tw Cen MT" w:hAnsi="Tw Cen MT"/>
                <w:b/>
                <w:i/>
                <w:color w:val="C00000"/>
                <w:sz w:val="18"/>
                <w:szCs w:val="18"/>
              </w:rPr>
              <w:t>Préparer les questions sur le texte : l’eau, 7</w:t>
            </w:r>
            <w:r w:rsidRPr="002F0525">
              <w:rPr>
                <w:rFonts w:ascii="Tw Cen MT" w:hAnsi="Tw Cen MT"/>
                <w:b/>
                <w:i/>
                <w:color w:val="C00000"/>
                <w:sz w:val="18"/>
                <w:szCs w:val="18"/>
                <w:vertAlign w:val="superscript"/>
              </w:rPr>
              <w:t>ème</w:t>
            </w:r>
            <w:r>
              <w:rPr>
                <w:rFonts w:ascii="Tw Cen MT" w:hAnsi="Tw Cen MT"/>
                <w:b/>
                <w:i/>
                <w:color w:val="C00000"/>
                <w:sz w:val="18"/>
                <w:szCs w:val="18"/>
              </w:rPr>
              <w:t xml:space="preserve"> OMD</w:t>
            </w:r>
          </w:p>
        </w:tc>
      </w:tr>
      <w:tr w:rsidR="00922BFE" w:rsidRPr="005E553C" w:rsidTr="005F77A3">
        <w:trPr>
          <w:cantSplit/>
          <w:trHeight w:val="792"/>
        </w:trPr>
        <w:tc>
          <w:tcPr>
            <w:tcW w:w="426" w:type="dxa"/>
            <w:shd w:val="clear" w:color="auto" w:fill="FFC000"/>
            <w:textDirection w:val="btLr"/>
            <w:vAlign w:val="center"/>
          </w:tcPr>
          <w:p w:rsidR="00922BFE" w:rsidRPr="0042695D" w:rsidRDefault="005F77A3" w:rsidP="00601C90">
            <w:pPr>
              <w:ind w:left="113" w:right="113"/>
              <w:jc w:val="center"/>
              <w:rPr>
                <w:rFonts w:ascii="Calibri" w:hAnsi="Calibri"/>
                <w:b/>
                <w:sz w:val="18"/>
                <w:szCs w:val="18"/>
              </w:rPr>
            </w:pPr>
            <w:r>
              <w:rPr>
                <w:rFonts w:ascii="Tw Cen MT" w:hAnsi="Tw Cen MT"/>
                <w:b/>
                <w:sz w:val="18"/>
                <w:szCs w:val="18"/>
              </w:rPr>
              <w:t>3</w:t>
            </w:r>
            <w:r w:rsidR="003F31AA">
              <w:rPr>
                <w:rFonts w:ascii="Tw Cen MT" w:hAnsi="Tw Cen MT"/>
                <w:b/>
                <w:sz w:val="18"/>
                <w:szCs w:val="18"/>
              </w:rPr>
              <w:t>0</w:t>
            </w:r>
            <w:r w:rsidR="002F0525">
              <w:rPr>
                <w:rFonts w:ascii="Tw Cen MT" w:hAnsi="Tw Cen MT"/>
                <w:b/>
                <w:sz w:val="18"/>
                <w:szCs w:val="18"/>
              </w:rPr>
              <w:t xml:space="preserve"> mn</w:t>
            </w:r>
          </w:p>
        </w:tc>
        <w:tc>
          <w:tcPr>
            <w:tcW w:w="1843" w:type="dxa"/>
            <w:shd w:val="clear" w:color="auto" w:fill="FFFFFF"/>
            <w:vAlign w:val="center"/>
          </w:tcPr>
          <w:p w:rsidR="002F0525" w:rsidRPr="00E55ADF" w:rsidRDefault="002F0525" w:rsidP="002F0525">
            <w:pPr>
              <w:jc w:val="center"/>
              <w:rPr>
                <w:rFonts w:ascii="Tw Cen MT" w:hAnsi="Tw Cen MT"/>
                <w:b/>
                <w:bCs/>
                <w:smallCaps/>
                <w:color w:val="C00000"/>
                <w:sz w:val="18"/>
                <w:szCs w:val="18"/>
                <w:u w:val="single"/>
              </w:rPr>
            </w:pPr>
            <w:r w:rsidRPr="00E55ADF">
              <w:rPr>
                <w:rFonts w:ascii="Tw Cen MT" w:hAnsi="Tw Cen MT"/>
                <w:b/>
                <w:bCs/>
                <w:smallCaps/>
                <w:color w:val="C00000"/>
                <w:sz w:val="18"/>
                <w:szCs w:val="18"/>
                <w:u w:val="single"/>
              </w:rPr>
              <w:t>III. Une ressource convoitée et menacée.</w:t>
            </w:r>
          </w:p>
          <w:p w:rsidR="002F0525" w:rsidRDefault="002F0525" w:rsidP="002F0525">
            <w:pPr>
              <w:jc w:val="center"/>
              <w:rPr>
                <w:rFonts w:ascii="Tw Cen MT" w:hAnsi="Tw Cen MT"/>
                <w:b/>
                <w:bCs/>
                <w:color w:val="00B050"/>
                <w:sz w:val="18"/>
                <w:szCs w:val="18"/>
                <w:u w:val="single"/>
              </w:rPr>
            </w:pPr>
          </w:p>
          <w:p w:rsidR="002F0525" w:rsidRDefault="002F0525" w:rsidP="002F0525">
            <w:pPr>
              <w:jc w:val="center"/>
              <w:rPr>
                <w:rFonts w:ascii="Tw Cen MT" w:hAnsi="Tw Cen MT"/>
                <w:b/>
                <w:bCs/>
                <w:color w:val="00B050"/>
                <w:sz w:val="18"/>
                <w:szCs w:val="18"/>
                <w:u w:val="single"/>
              </w:rPr>
            </w:pPr>
            <w:r w:rsidRPr="002F0525">
              <w:rPr>
                <w:rFonts w:ascii="Tw Cen MT" w:hAnsi="Tw Cen MT"/>
                <w:b/>
                <w:bCs/>
                <w:color w:val="00B050"/>
                <w:sz w:val="18"/>
                <w:szCs w:val="18"/>
                <w:u w:val="single"/>
              </w:rPr>
              <w:t>A. Gérer l’eau de manière durable, une nécessité.</w:t>
            </w:r>
          </w:p>
          <w:p w:rsidR="001A236F" w:rsidRDefault="001A236F" w:rsidP="002F0525">
            <w:pPr>
              <w:jc w:val="center"/>
              <w:rPr>
                <w:rFonts w:ascii="Tw Cen MT" w:hAnsi="Tw Cen MT"/>
                <w:b/>
                <w:bCs/>
                <w:color w:val="00B050"/>
                <w:sz w:val="18"/>
                <w:szCs w:val="18"/>
                <w:u w:val="single"/>
              </w:rPr>
            </w:pPr>
          </w:p>
          <w:p w:rsidR="001A236F" w:rsidRDefault="001A236F" w:rsidP="001A236F">
            <w:pPr>
              <w:ind w:left="34"/>
              <w:jc w:val="center"/>
              <w:rPr>
                <w:rFonts w:ascii="Tw Cen MT" w:hAnsi="Tw Cen MT"/>
                <w:b/>
                <w:bCs/>
                <w:smallCaps/>
                <w:color w:val="0070C0"/>
                <w:sz w:val="18"/>
                <w:szCs w:val="18"/>
              </w:rPr>
            </w:pPr>
            <w:r>
              <w:rPr>
                <w:rFonts w:ascii="Tw Cen MT" w:hAnsi="Tw Cen MT"/>
                <w:b/>
                <w:bCs/>
                <w:smallCaps/>
                <w:color w:val="0070C0"/>
                <w:sz w:val="18"/>
                <w:szCs w:val="18"/>
              </w:rPr>
              <w:t>Diapo 8</w:t>
            </w:r>
          </w:p>
          <w:p w:rsidR="00922BFE" w:rsidRPr="001A236F" w:rsidRDefault="001A236F" w:rsidP="001A236F">
            <w:pPr>
              <w:jc w:val="center"/>
              <w:rPr>
                <w:rFonts w:ascii="Tw Cen MT" w:hAnsi="Tw Cen MT"/>
                <w:b/>
                <w:bCs/>
                <w:color w:val="00B050"/>
                <w:sz w:val="18"/>
                <w:szCs w:val="18"/>
                <w:u w:val="single"/>
              </w:rPr>
            </w:pPr>
            <w:r>
              <w:rPr>
                <w:rFonts w:ascii="Tw Cen MT" w:hAnsi="Tw Cen MT"/>
                <w:b/>
                <w:bCs/>
                <w:smallCaps/>
                <w:color w:val="0070C0"/>
                <w:sz w:val="18"/>
                <w:szCs w:val="18"/>
              </w:rPr>
              <w:t>fiche 4</w:t>
            </w:r>
          </w:p>
        </w:tc>
        <w:tc>
          <w:tcPr>
            <w:tcW w:w="2859" w:type="dxa"/>
            <w:shd w:val="clear" w:color="auto" w:fill="FFFFFF"/>
            <w:vAlign w:val="center"/>
          </w:tcPr>
          <w:p w:rsidR="002F0525" w:rsidRDefault="002F0525" w:rsidP="007B5E84">
            <w:pPr>
              <w:ind w:left="-108" w:right="-108"/>
              <w:jc w:val="center"/>
              <w:rPr>
                <w:rFonts w:ascii="Tw Cen MT" w:hAnsi="Tw Cen MT"/>
                <w:b/>
                <w:sz w:val="18"/>
                <w:szCs w:val="18"/>
              </w:rPr>
            </w:pPr>
            <w:r>
              <w:rPr>
                <w:rFonts w:ascii="Tw Cen MT" w:hAnsi="Tw Cen MT"/>
                <w:b/>
                <w:sz w:val="18"/>
                <w:szCs w:val="18"/>
              </w:rPr>
              <w:t>Correc</w:t>
            </w:r>
            <w:r w:rsidR="003F31AA">
              <w:rPr>
                <w:rFonts w:ascii="Tw Cen MT" w:hAnsi="Tw Cen MT"/>
                <w:b/>
                <w:sz w:val="18"/>
                <w:szCs w:val="18"/>
              </w:rPr>
              <w:t>tion des questions sur le texte</w:t>
            </w:r>
          </w:p>
          <w:p w:rsidR="003F31AA" w:rsidRDefault="003F31AA" w:rsidP="007B5E84">
            <w:pPr>
              <w:ind w:left="-108" w:right="-108"/>
              <w:jc w:val="center"/>
              <w:rPr>
                <w:rFonts w:ascii="Tw Cen MT" w:hAnsi="Tw Cen MT"/>
                <w:b/>
                <w:sz w:val="18"/>
                <w:szCs w:val="18"/>
              </w:rPr>
            </w:pPr>
            <w:r>
              <w:rPr>
                <w:rFonts w:ascii="Tw Cen MT" w:hAnsi="Tw Cen MT"/>
                <w:b/>
                <w:sz w:val="18"/>
                <w:szCs w:val="18"/>
              </w:rPr>
              <w:t>(la question de l’eau au niveau international)</w:t>
            </w:r>
          </w:p>
          <w:p w:rsidR="00922BFE" w:rsidRDefault="002F0525" w:rsidP="007B5E84">
            <w:pPr>
              <w:ind w:left="-108" w:right="-108"/>
              <w:jc w:val="center"/>
              <w:rPr>
                <w:rFonts w:ascii="Tw Cen MT" w:hAnsi="Tw Cen MT"/>
                <w:b/>
                <w:sz w:val="18"/>
                <w:szCs w:val="18"/>
              </w:rPr>
            </w:pPr>
            <w:r>
              <w:rPr>
                <w:rFonts w:ascii="Tw Cen MT" w:hAnsi="Tw Cen MT"/>
                <w:b/>
                <w:sz w:val="18"/>
                <w:szCs w:val="18"/>
              </w:rPr>
              <w:t xml:space="preserve"> Les élèves sont invités à réfléchir sur les moyens de gérer la ressources à toutes les échelles (du global au local) et sur les freins.</w:t>
            </w:r>
          </w:p>
        </w:tc>
        <w:tc>
          <w:tcPr>
            <w:tcW w:w="1770" w:type="dxa"/>
            <w:shd w:val="clear" w:color="auto" w:fill="FFFFFF"/>
            <w:vAlign w:val="center"/>
          </w:tcPr>
          <w:p w:rsidR="00922BFE" w:rsidRPr="005E553C" w:rsidRDefault="002F0525" w:rsidP="0042695D">
            <w:pPr>
              <w:ind w:left="-108" w:right="-108"/>
              <w:jc w:val="center"/>
              <w:rPr>
                <w:rFonts w:ascii="Tw Cen MT" w:hAnsi="Tw Cen MT"/>
                <w:b/>
                <w:sz w:val="18"/>
                <w:szCs w:val="18"/>
              </w:rPr>
            </w:pPr>
            <w:r>
              <w:rPr>
                <w:rFonts w:ascii="Tw Cen MT" w:hAnsi="Tw Cen MT"/>
                <w:b/>
                <w:sz w:val="18"/>
                <w:szCs w:val="18"/>
              </w:rPr>
              <w:t>Pourquoi la gestion</w:t>
            </w:r>
            <w:r w:rsidR="003F31AA">
              <w:rPr>
                <w:rFonts w:ascii="Tw Cen MT" w:hAnsi="Tw Cen MT"/>
                <w:b/>
                <w:sz w:val="18"/>
                <w:szCs w:val="18"/>
              </w:rPr>
              <w:t xml:space="preserve"> durable</w:t>
            </w:r>
            <w:r>
              <w:rPr>
                <w:rFonts w:ascii="Tw Cen MT" w:hAnsi="Tw Cen MT"/>
                <w:b/>
                <w:sz w:val="18"/>
                <w:szCs w:val="18"/>
              </w:rPr>
              <w:t xml:space="preserve"> de l’eau est-elle nécessaire aujourd’hui comme dans l’avenir ?</w:t>
            </w:r>
          </w:p>
        </w:tc>
        <w:tc>
          <w:tcPr>
            <w:tcW w:w="4965" w:type="dxa"/>
            <w:shd w:val="clear" w:color="auto" w:fill="FFFFFF"/>
            <w:vAlign w:val="center"/>
          </w:tcPr>
          <w:p w:rsidR="00922BFE" w:rsidRDefault="002F0525" w:rsidP="00ED417E">
            <w:pPr>
              <w:rPr>
                <w:rFonts w:ascii="Tw Cen MT" w:hAnsi="Tw Cen MT"/>
                <w:b/>
                <w:sz w:val="18"/>
                <w:szCs w:val="18"/>
              </w:rPr>
            </w:pPr>
            <w:r>
              <w:rPr>
                <w:rFonts w:ascii="Tw Cen MT" w:hAnsi="Tw Cen MT"/>
                <w:b/>
                <w:sz w:val="18"/>
                <w:szCs w:val="18"/>
              </w:rPr>
              <w:t xml:space="preserve">Montrer que la </w:t>
            </w:r>
            <w:r w:rsidR="0060445A">
              <w:rPr>
                <w:rFonts w:ascii="Tw Cen MT" w:hAnsi="Tw Cen MT"/>
                <w:b/>
                <w:sz w:val="18"/>
                <w:szCs w:val="18"/>
              </w:rPr>
              <w:t>gestion durable</w:t>
            </w:r>
            <w:r>
              <w:rPr>
                <w:rFonts w:ascii="Tw Cen MT" w:hAnsi="Tw Cen MT"/>
                <w:b/>
                <w:sz w:val="18"/>
                <w:szCs w:val="18"/>
              </w:rPr>
              <w:t xml:space="preserve"> de l</w:t>
            </w:r>
            <w:r w:rsidR="0060445A">
              <w:rPr>
                <w:rFonts w:ascii="Tw Cen MT" w:hAnsi="Tw Cen MT"/>
                <w:b/>
                <w:sz w:val="18"/>
                <w:szCs w:val="18"/>
              </w:rPr>
              <w:t>’eau est un souci international</w:t>
            </w:r>
            <w:r>
              <w:rPr>
                <w:rFonts w:ascii="Tw Cen MT" w:hAnsi="Tw Cen MT"/>
                <w:b/>
                <w:sz w:val="18"/>
                <w:szCs w:val="18"/>
              </w:rPr>
              <w:t xml:space="preserve"> et qu’elle </w:t>
            </w:r>
            <w:r w:rsidR="0060445A">
              <w:rPr>
                <w:rFonts w:ascii="Tw Cen MT" w:hAnsi="Tw Cen MT"/>
                <w:b/>
                <w:sz w:val="18"/>
                <w:szCs w:val="18"/>
              </w:rPr>
              <w:t xml:space="preserve">est une condition sine qua non pour réaliser </w:t>
            </w:r>
            <w:r w:rsidR="00E419EF">
              <w:rPr>
                <w:rFonts w:ascii="Tw Cen MT" w:hAnsi="Tw Cen MT"/>
                <w:b/>
                <w:sz w:val="18"/>
                <w:szCs w:val="18"/>
              </w:rPr>
              <w:t xml:space="preserve"> </w:t>
            </w:r>
            <w:r>
              <w:rPr>
                <w:rFonts w:ascii="Tw Cen MT" w:hAnsi="Tw Cen MT"/>
                <w:b/>
                <w:sz w:val="18"/>
                <w:szCs w:val="18"/>
              </w:rPr>
              <w:t>d’autres objectifs à l’</w:t>
            </w:r>
            <w:r w:rsidR="003F31AA">
              <w:rPr>
                <w:rFonts w:ascii="Tw Cen MT" w:hAnsi="Tw Cen MT"/>
                <w:b/>
                <w:sz w:val="18"/>
                <w:szCs w:val="18"/>
              </w:rPr>
              <w:t>échelle de la planète (alimentation, développement, santé…)</w:t>
            </w:r>
          </w:p>
          <w:p w:rsidR="002F0525" w:rsidRDefault="002F0525" w:rsidP="00ED417E">
            <w:pPr>
              <w:rPr>
                <w:rFonts w:ascii="Tw Cen MT" w:hAnsi="Tw Cen MT"/>
                <w:b/>
                <w:sz w:val="18"/>
                <w:szCs w:val="18"/>
              </w:rPr>
            </w:pPr>
            <w:r>
              <w:rPr>
                <w:rFonts w:ascii="Tw Cen MT" w:hAnsi="Tw Cen MT"/>
                <w:b/>
                <w:sz w:val="18"/>
                <w:szCs w:val="18"/>
              </w:rPr>
              <w:t>L’exercice de synthèse doit faire apparaître qu’il existe des solutions pour éviter une situation catastrophe dans les années à venir.</w:t>
            </w:r>
          </w:p>
        </w:tc>
        <w:tc>
          <w:tcPr>
            <w:tcW w:w="2509" w:type="dxa"/>
            <w:shd w:val="clear" w:color="auto" w:fill="FFFFFF"/>
            <w:vAlign w:val="center"/>
          </w:tcPr>
          <w:p w:rsidR="003F31AA" w:rsidRDefault="003F31AA" w:rsidP="002F0525">
            <w:pPr>
              <w:jc w:val="center"/>
              <w:rPr>
                <w:rFonts w:ascii="Tw Cen MT" w:hAnsi="Tw Cen MT"/>
                <w:b/>
                <w:sz w:val="18"/>
                <w:szCs w:val="18"/>
              </w:rPr>
            </w:pPr>
          </w:p>
          <w:p w:rsidR="002F0525" w:rsidRDefault="002F0525" w:rsidP="002F0525">
            <w:pPr>
              <w:jc w:val="center"/>
              <w:rPr>
                <w:rFonts w:ascii="Tw Cen MT" w:hAnsi="Tw Cen MT"/>
                <w:b/>
                <w:bCs/>
                <w:sz w:val="16"/>
                <w:szCs w:val="16"/>
              </w:rPr>
            </w:pPr>
            <w:r>
              <w:rPr>
                <w:rFonts w:ascii="Tw Cen MT" w:hAnsi="Tw Cen MT"/>
                <w:b/>
                <w:sz w:val="18"/>
                <w:szCs w:val="18"/>
              </w:rPr>
              <w:t>- T</w:t>
            </w:r>
            <w:r w:rsidRPr="002F0525">
              <w:rPr>
                <w:rFonts w:ascii="Tw Cen MT" w:hAnsi="Tw Cen MT"/>
                <w:b/>
                <w:sz w:val="18"/>
                <w:szCs w:val="18"/>
              </w:rPr>
              <w:t>exte</w:t>
            </w:r>
            <w:r>
              <w:rPr>
                <w:rFonts w:ascii="Tw Cen MT" w:hAnsi="Tw Cen MT"/>
                <w:b/>
                <w:sz w:val="18"/>
                <w:szCs w:val="18"/>
              </w:rPr>
              <w:t xml:space="preserve"> : </w:t>
            </w:r>
            <w:r w:rsidRPr="002F0525">
              <w:rPr>
                <w:rFonts w:ascii="Tw Cen MT" w:hAnsi="Tw Cen MT"/>
                <w:b/>
                <w:sz w:val="18"/>
                <w:szCs w:val="18"/>
              </w:rPr>
              <w:t>L’eau</w:t>
            </w:r>
            <w:r w:rsidRPr="002F0525">
              <w:rPr>
                <w:rFonts w:ascii="Tw Cen MT" w:hAnsi="Tw Cen MT"/>
                <w:b/>
                <w:bCs/>
                <w:sz w:val="16"/>
                <w:szCs w:val="16"/>
              </w:rPr>
              <w:t>, objectif n°7 du Millénaire pour le développement</w:t>
            </w:r>
          </w:p>
          <w:p w:rsidR="002F0525" w:rsidRPr="002F0525" w:rsidRDefault="002F0525" w:rsidP="002F0525">
            <w:pPr>
              <w:jc w:val="center"/>
              <w:rPr>
                <w:rFonts w:ascii="Tw Cen MT" w:hAnsi="Tw Cen MT"/>
                <w:b/>
                <w:smallCaps/>
              </w:rPr>
            </w:pPr>
            <w:r>
              <w:rPr>
                <w:rFonts w:ascii="Tw Cen MT" w:hAnsi="Tw Cen MT"/>
                <w:b/>
                <w:bCs/>
                <w:sz w:val="16"/>
                <w:szCs w:val="16"/>
              </w:rPr>
              <w:t xml:space="preserve">- Organigramme sur la nécessaire gestion </w:t>
            </w:r>
            <w:r w:rsidR="003F31AA">
              <w:rPr>
                <w:rFonts w:ascii="Tw Cen MT" w:hAnsi="Tw Cen MT"/>
                <w:b/>
                <w:bCs/>
                <w:sz w:val="16"/>
                <w:szCs w:val="16"/>
              </w:rPr>
              <w:t>de la ressource</w:t>
            </w:r>
            <w:r>
              <w:rPr>
                <w:rFonts w:ascii="Tw Cen MT" w:hAnsi="Tw Cen MT"/>
                <w:b/>
                <w:bCs/>
                <w:sz w:val="16"/>
                <w:szCs w:val="16"/>
              </w:rPr>
              <w:t xml:space="preserve"> </w:t>
            </w:r>
          </w:p>
          <w:p w:rsidR="00B11AB5" w:rsidRPr="005E553C" w:rsidRDefault="00B11AB5" w:rsidP="0042695D">
            <w:pPr>
              <w:ind w:left="-63"/>
              <w:jc w:val="center"/>
              <w:rPr>
                <w:rFonts w:ascii="Tw Cen MT" w:hAnsi="Tw Cen MT"/>
                <w:b/>
                <w:sz w:val="18"/>
                <w:szCs w:val="18"/>
              </w:rPr>
            </w:pPr>
          </w:p>
        </w:tc>
        <w:tc>
          <w:tcPr>
            <w:tcW w:w="1865" w:type="dxa"/>
            <w:shd w:val="clear" w:color="auto" w:fill="FFFFFF"/>
            <w:vAlign w:val="center"/>
          </w:tcPr>
          <w:p w:rsidR="00922BFE" w:rsidRDefault="003F31AA" w:rsidP="007B5E84">
            <w:pPr>
              <w:ind w:left="-108" w:right="-108"/>
              <w:jc w:val="center"/>
              <w:rPr>
                <w:rFonts w:ascii="Tw Cen MT" w:hAnsi="Tw Cen MT"/>
                <w:b/>
                <w:sz w:val="18"/>
                <w:szCs w:val="18"/>
              </w:rPr>
            </w:pPr>
            <w:r>
              <w:rPr>
                <w:rFonts w:ascii="Tw Cen MT" w:hAnsi="Tw Cen MT"/>
                <w:b/>
                <w:sz w:val="18"/>
                <w:szCs w:val="18"/>
              </w:rPr>
              <w:t>Correction des questions du texte</w:t>
            </w:r>
          </w:p>
          <w:p w:rsidR="003F31AA" w:rsidRDefault="003F31AA" w:rsidP="007B5E84">
            <w:pPr>
              <w:ind w:left="-108" w:right="-108"/>
              <w:jc w:val="center"/>
              <w:rPr>
                <w:rFonts w:ascii="Tw Cen MT" w:hAnsi="Tw Cen MT"/>
                <w:b/>
                <w:sz w:val="18"/>
                <w:szCs w:val="18"/>
              </w:rPr>
            </w:pPr>
            <w:r>
              <w:rPr>
                <w:rFonts w:ascii="Tw Cen MT" w:hAnsi="Tw Cen MT"/>
                <w:b/>
                <w:sz w:val="18"/>
                <w:szCs w:val="18"/>
              </w:rPr>
              <w:t xml:space="preserve">Mise en activité : compléter l’organigramme sur la nécessaire gestion durable de l’eau </w:t>
            </w:r>
          </w:p>
        </w:tc>
      </w:tr>
      <w:tr w:rsidR="002F0525" w:rsidRPr="005E553C" w:rsidTr="005F77A3">
        <w:trPr>
          <w:cantSplit/>
          <w:trHeight w:val="792"/>
        </w:trPr>
        <w:tc>
          <w:tcPr>
            <w:tcW w:w="426" w:type="dxa"/>
            <w:shd w:val="clear" w:color="auto" w:fill="FFC000"/>
            <w:textDirection w:val="btLr"/>
            <w:vAlign w:val="center"/>
          </w:tcPr>
          <w:p w:rsidR="002F0525" w:rsidRDefault="003F31AA" w:rsidP="00601C90">
            <w:pPr>
              <w:ind w:left="113" w:right="113"/>
              <w:jc w:val="center"/>
              <w:rPr>
                <w:rFonts w:ascii="Tw Cen MT" w:hAnsi="Tw Cen MT"/>
                <w:b/>
                <w:sz w:val="18"/>
                <w:szCs w:val="18"/>
              </w:rPr>
            </w:pPr>
            <w:r>
              <w:rPr>
                <w:rFonts w:ascii="Tw Cen MT" w:hAnsi="Tw Cen MT"/>
                <w:b/>
                <w:sz w:val="18"/>
                <w:szCs w:val="18"/>
              </w:rPr>
              <w:t>15 mn</w:t>
            </w:r>
          </w:p>
        </w:tc>
        <w:tc>
          <w:tcPr>
            <w:tcW w:w="1843" w:type="dxa"/>
            <w:shd w:val="clear" w:color="auto" w:fill="FFFFFF"/>
            <w:vAlign w:val="center"/>
          </w:tcPr>
          <w:p w:rsidR="003F31AA" w:rsidRDefault="003F31AA" w:rsidP="003F31AA">
            <w:pPr>
              <w:jc w:val="center"/>
              <w:rPr>
                <w:rFonts w:ascii="Tw Cen MT" w:hAnsi="Tw Cen MT"/>
                <w:b/>
                <w:bCs/>
                <w:color w:val="00B050"/>
                <w:sz w:val="18"/>
                <w:szCs w:val="18"/>
                <w:u w:val="single"/>
              </w:rPr>
            </w:pPr>
            <w:r w:rsidRPr="003F31AA">
              <w:rPr>
                <w:rFonts w:ascii="Tw Cen MT" w:hAnsi="Tw Cen MT"/>
                <w:b/>
                <w:bCs/>
                <w:color w:val="00B050"/>
                <w:sz w:val="18"/>
                <w:szCs w:val="18"/>
                <w:u w:val="single"/>
              </w:rPr>
              <w:t>B. Des conflits de plus en plus vifs (l’exemple de Cochabamba)</w:t>
            </w:r>
          </w:p>
          <w:p w:rsidR="001A236F" w:rsidRDefault="001A236F" w:rsidP="003F31AA">
            <w:pPr>
              <w:jc w:val="center"/>
              <w:rPr>
                <w:rFonts w:ascii="Tw Cen MT" w:hAnsi="Tw Cen MT"/>
                <w:b/>
                <w:bCs/>
                <w:color w:val="00B050"/>
                <w:sz w:val="18"/>
                <w:szCs w:val="18"/>
                <w:u w:val="single"/>
              </w:rPr>
            </w:pPr>
          </w:p>
          <w:p w:rsidR="001A236F" w:rsidRDefault="001A236F" w:rsidP="001A236F">
            <w:pPr>
              <w:ind w:left="34"/>
              <w:jc w:val="center"/>
              <w:rPr>
                <w:rFonts w:ascii="Tw Cen MT" w:hAnsi="Tw Cen MT"/>
                <w:b/>
                <w:bCs/>
                <w:smallCaps/>
                <w:color w:val="0070C0"/>
                <w:sz w:val="18"/>
                <w:szCs w:val="18"/>
              </w:rPr>
            </w:pPr>
            <w:r>
              <w:rPr>
                <w:rFonts w:ascii="Tw Cen MT" w:hAnsi="Tw Cen MT"/>
                <w:b/>
                <w:bCs/>
                <w:smallCaps/>
                <w:color w:val="0070C0"/>
                <w:sz w:val="18"/>
                <w:szCs w:val="18"/>
              </w:rPr>
              <w:t>Diapo 9</w:t>
            </w:r>
          </w:p>
          <w:p w:rsidR="001A236F" w:rsidRPr="003F31AA" w:rsidRDefault="001A236F" w:rsidP="001A236F">
            <w:pPr>
              <w:jc w:val="center"/>
              <w:rPr>
                <w:rFonts w:ascii="Tw Cen MT" w:hAnsi="Tw Cen MT"/>
                <w:b/>
                <w:bCs/>
                <w:color w:val="00B050"/>
                <w:sz w:val="18"/>
                <w:szCs w:val="18"/>
                <w:u w:val="single"/>
              </w:rPr>
            </w:pPr>
            <w:r>
              <w:rPr>
                <w:rFonts w:ascii="Tw Cen MT" w:hAnsi="Tw Cen MT"/>
                <w:b/>
                <w:bCs/>
                <w:smallCaps/>
                <w:color w:val="0070C0"/>
                <w:sz w:val="18"/>
                <w:szCs w:val="18"/>
              </w:rPr>
              <w:t>fiche 4</w:t>
            </w:r>
          </w:p>
          <w:p w:rsidR="002F0525" w:rsidRPr="00E55ADF" w:rsidRDefault="002F0525" w:rsidP="002F0525">
            <w:pPr>
              <w:jc w:val="center"/>
              <w:rPr>
                <w:rFonts w:ascii="Tw Cen MT" w:hAnsi="Tw Cen MT"/>
                <w:b/>
                <w:bCs/>
                <w:smallCaps/>
                <w:color w:val="C00000"/>
                <w:sz w:val="18"/>
                <w:szCs w:val="18"/>
                <w:u w:val="single"/>
              </w:rPr>
            </w:pPr>
          </w:p>
        </w:tc>
        <w:tc>
          <w:tcPr>
            <w:tcW w:w="2859" w:type="dxa"/>
            <w:shd w:val="clear" w:color="auto" w:fill="FFFFFF"/>
            <w:vAlign w:val="center"/>
          </w:tcPr>
          <w:p w:rsidR="002F0525" w:rsidRDefault="003F31AA" w:rsidP="007B5E84">
            <w:pPr>
              <w:ind w:left="-108" w:right="-108"/>
              <w:jc w:val="center"/>
              <w:rPr>
                <w:rFonts w:ascii="Tw Cen MT" w:hAnsi="Tw Cen MT"/>
                <w:b/>
                <w:sz w:val="18"/>
                <w:szCs w:val="18"/>
              </w:rPr>
            </w:pPr>
            <w:r>
              <w:rPr>
                <w:rFonts w:ascii="Tw Cen MT" w:hAnsi="Tw Cen MT"/>
                <w:b/>
                <w:sz w:val="18"/>
                <w:szCs w:val="18"/>
              </w:rPr>
              <w:t xml:space="preserve">Les élèves lisent les questions relatives à l’extrait du documentaire </w:t>
            </w:r>
            <w:r w:rsidR="00A450CD">
              <w:rPr>
                <w:rFonts w:ascii="Tw Cen MT" w:hAnsi="Tw Cen MT"/>
                <w:b/>
                <w:sz w:val="18"/>
                <w:szCs w:val="18"/>
              </w:rPr>
              <w:t>(durée 3 mn) qui va leur être proposé.  M</w:t>
            </w:r>
            <w:r>
              <w:rPr>
                <w:rFonts w:ascii="Tw Cen MT" w:hAnsi="Tw Cen MT"/>
                <w:b/>
                <w:sz w:val="18"/>
                <w:szCs w:val="18"/>
              </w:rPr>
              <w:t>ise en commun à l’oral avec le professeur : travail à rendre sur feuille pour la fois suivante (exercice noté)</w:t>
            </w:r>
          </w:p>
        </w:tc>
        <w:tc>
          <w:tcPr>
            <w:tcW w:w="1770" w:type="dxa"/>
            <w:shd w:val="clear" w:color="auto" w:fill="FFFFFF"/>
            <w:vAlign w:val="center"/>
          </w:tcPr>
          <w:p w:rsidR="002F0525" w:rsidRDefault="003F31AA" w:rsidP="0042695D">
            <w:pPr>
              <w:ind w:left="-108" w:right="-108"/>
              <w:jc w:val="center"/>
              <w:rPr>
                <w:rFonts w:ascii="Tw Cen MT" w:hAnsi="Tw Cen MT"/>
                <w:b/>
                <w:sz w:val="18"/>
                <w:szCs w:val="18"/>
              </w:rPr>
            </w:pPr>
            <w:r>
              <w:rPr>
                <w:rFonts w:ascii="Tw Cen MT" w:hAnsi="Tw Cen MT"/>
                <w:b/>
                <w:sz w:val="18"/>
                <w:szCs w:val="18"/>
              </w:rPr>
              <w:t>Quels conflits amènent le contrôle de l’eau ? L’eau peut-elle être considérée comme une simple marchandise ?</w:t>
            </w:r>
          </w:p>
        </w:tc>
        <w:tc>
          <w:tcPr>
            <w:tcW w:w="4965" w:type="dxa"/>
            <w:shd w:val="clear" w:color="auto" w:fill="FFFFFF"/>
            <w:vAlign w:val="center"/>
          </w:tcPr>
          <w:p w:rsidR="002F0525" w:rsidRDefault="003F31AA" w:rsidP="00ED417E">
            <w:pPr>
              <w:rPr>
                <w:rFonts w:ascii="Tw Cen MT" w:hAnsi="Tw Cen MT"/>
                <w:b/>
                <w:sz w:val="18"/>
                <w:szCs w:val="18"/>
              </w:rPr>
            </w:pPr>
            <w:r>
              <w:rPr>
                <w:rFonts w:ascii="Tw Cen MT" w:hAnsi="Tw Cen MT"/>
                <w:b/>
                <w:sz w:val="18"/>
                <w:szCs w:val="18"/>
              </w:rPr>
              <w:t xml:space="preserve">Exemple d’un conflit entre une FTN </w:t>
            </w:r>
            <w:r w:rsidR="0060445A">
              <w:rPr>
                <w:rFonts w:ascii="Tw Cen MT" w:hAnsi="Tw Cen MT"/>
                <w:b/>
                <w:sz w:val="18"/>
                <w:szCs w:val="18"/>
              </w:rPr>
              <w:t xml:space="preserve">Nord américaine (Bechtel) </w:t>
            </w:r>
            <w:r>
              <w:rPr>
                <w:rFonts w:ascii="Tw Cen MT" w:hAnsi="Tw Cen MT"/>
                <w:b/>
                <w:sz w:val="18"/>
                <w:szCs w:val="18"/>
              </w:rPr>
              <w:t xml:space="preserve">et une population pauvre (David contre Goliath) : la privatisation de l’eau en Bolivie </w:t>
            </w:r>
            <w:r w:rsidR="0060445A">
              <w:rPr>
                <w:rFonts w:ascii="Tw Cen MT" w:hAnsi="Tw Cen MT"/>
                <w:b/>
                <w:sz w:val="18"/>
                <w:szCs w:val="18"/>
              </w:rPr>
              <w:t>a amplifié</w:t>
            </w:r>
            <w:r w:rsidR="00915498">
              <w:rPr>
                <w:rFonts w:ascii="Tw Cen MT" w:hAnsi="Tw Cen MT"/>
                <w:b/>
                <w:sz w:val="18"/>
                <w:szCs w:val="18"/>
              </w:rPr>
              <w:t xml:space="preserve"> les inégalités et paupérisé</w:t>
            </w:r>
            <w:r>
              <w:rPr>
                <w:rFonts w:ascii="Tw Cen MT" w:hAnsi="Tw Cen MT"/>
                <w:b/>
                <w:sz w:val="18"/>
                <w:szCs w:val="18"/>
              </w:rPr>
              <w:t xml:space="preserve"> davantage </w:t>
            </w:r>
            <w:r w:rsidR="0060445A">
              <w:rPr>
                <w:rFonts w:ascii="Tw Cen MT" w:hAnsi="Tw Cen MT"/>
                <w:b/>
                <w:sz w:val="18"/>
                <w:szCs w:val="18"/>
              </w:rPr>
              <w:t xml:space="preserve">encore </w:t>
            </w:r>
            <w:r>
              <w:rPr>
                <w:rFonts w:ascii="Tw Cen MT" w:hAnsi="Tw Cen MT"/>
                <w:b/>
                <w:sz w:val="18"/>
                <w:szCs w:val="18"/>
              </w:rPr>
              <w:t xml:space="preserve">la population d’un des pays les plus pauvres d’Amérique latine. </w:t>
            </w:r>
          </w:p>
          <w:p w:rsidR="00A450CD" w:rsidRDefault="007F7C9D" w:rsidP="00ED417E">
            <w:pPr>
              <w:rPr>
                <w:rFonts w:ascii="Tw Cen MT" w:hAnsi="Tw Cen MT"/>
                <w:b/>
                <w:sz w:val="18"/>
                <w:szCs w:val="18"/>
              </w:rPr>
            </w:pPr>
            <w:r>
              <w:rPr>
                <w:rFonts w:ascii="Tw Cen MT" w:hAnsi="Tw Cen MT"/>
                <w:b/>
                <w:sz w:val="18"/>
                <w:szCs w:val="18"/>
              </w:rPr>
              <w:t>Devant l’iniquité du contrat (privatisation de l’eau de pluie), la population affronte le pouvoir et gagne le droit de retrouver un accès à l’eau</w:t>
            </w:r>
          </w:p>
        </w:tc>
        <w:tc>
          <w:tcPr>
            <w:tcW w:w="2509" w:type="dxa"/>
            <w:shd w:val="clear" w:color="auto" w:fill="FFFFFF"/>
            <w:vAlign w:val="center"/>
          </w:tcPr>
          <w:p w:rsidR="007F7C9D" w:rsidRPr="007F7C9D" w:rsidRDefault="007F7C9D" w:rsidP="007F7C9D">
            <w:pPr>
              <w:jc w:val="center"/>
              <w:rPr>
                <w:rFonts w:ascii="Tw Cen MT" w:hAnsi="Tw Cen MT"/>
                <w:b/>
                <w:bCs/>
                <w:sz w:val="18"/>
                <w:szCs w:val="18"/>
              </w:rPr>
            </w:pPr>
            <w:r w:rsidRPr="007F7C9D">
              <w:rPr>
                <w:rFonts w:ascii="Tw Cen MT" w:hAnsi="Tw Cen MT"/>
                <w:b/>
                <w:bCs/>
                <w:sz w:val="18"/>
                <w:szCs w:val="18"/>
              </w:rPr>
              <w:t>- Extrait du documentaire canadien</w:t>
            </w:r>
          </w:p>
          <w:p w:rsidR="007F7C9D" w:rsidRDefault="007F7C9D" w:rsidP="007F7C9D">
            <w:pPr>
              <w:jc w:val="center"/>
              <w:rPr>
                <w:rFonts w:ascii="Tw Cen MT" w:hAnsi="Tw Cen MT"/>
                <w:b/>
                <w:bCs/>
                <w:sz w:val="18"/>
                <w:szCs w:val="18"/>
              </w:rPr>
            </w:pPr>
            <w:r w:rsidRPr="007F7C9D">
              <w:rPr>
                <w:rFonts w:ascii="Tw Cen MT" w:hAnsi="Tw Cen MT"/>
                <w:b/>
                <w:bCs/>
                <w:sz w:val="18"/>
                <w:szCs w:val="18"/>
              </w:rPr>
              <w:t>« the Corporation » (2003)</w:t>
            </w:r>
          </w:p>
          <w:p w:rsidR="007F7C9D" w:rsidRPr="007C15FB" w:rsidRDefault="007F7C9D" w:rsidP="007F7C9D">
            <w:pPr>
              <w:jc w:val="center"/>
              <w:rPr>
                <w:rFonts w:ascii="Tw Cen MT" w:hAnsi="Tw Cen MT"/>
                <w:b/>
                <w:color w:val="C00000"/>
                <w:sz w:val="18"/>
                <w:szCs w:val="18"/>
              </w:rPr>
            </w:pPr>
            <w:r w:rsidRPr="007C15FB">
              <w:rPr>
                <w:rFonts w:ascii="Tw Cen MT" w:hAnsi="Tw Cen MT"/>
                <w:b/>
                <w:bCs/>
                <w:sz w:val="18"/>
                <w:szCs w:val="18"/>
                <w:u w:val="single"/>
              </w:rPr>
              <w:t>Lien vidéo</w:t>
            </w:r>
            <w:r>
              <w:rPr>
                <w:rFonts w:ascii="Tw Cen MT" w:hAnsi="Tw Cen MT"/>
                <w:b/>
                <w:bCs/>
                <w:sz w:val="18"/>
                <w:szCs w:val="18"/>
              </w:rPr>
              <w:t xml:space="preserve"> : </w:t>
            </w:r>
            <w:r>
              <w:rPr>
                <w:rFonts w:ascii="Tw Cen MT" w:hAnsi="Tw Cen MT"/>
                <w:b/>
                <w:bCs/>
                <w:color w:val="C00000"/>
                <w:sz w:val="18"/>
                <w:szCs w:val="18"/>
              </w:rPr>
              <w:t>voir ressources</w:t>
            </w:r>
          </w:p>
          <w:p w:rsidR="007F7C9D" w:rsidRPr="007F7C9D" w:rsidRDefault="007F7C9D" w:rsidP="007F7C9D">
            <w:pPr>
              <w:jc w:val="center"/>
              <w:rPr>
                <w:rFonts w:ascii="Tw Cen MT" w:hAnsi="Tw Cen MT"/>
                <w:sz w:val="18"/>
                <w:szCs w:val="18"/>
              </w:rPr>
            </w:pPr>
          </w:p>
          <w:p w:rsidR="002F0525" w:rsidRDefault="002F0525" w:rsidP="002F0525">
            <w:pPr>
              <w:jc w:val="center"/>
              <w:rPr>
                <w:rFonts w:ascii="Tw Cen MT" w:hAnsi="Tw Cen MT"/>
                <w:b/>
                <w:sz w:val="18"/>
                <w:szCs w:val="18"/>
              </w:rPr>
            </w:pPr>
          </w:p>
        </w:tc>
        <w:tc>
          <w:tcPr>
            <w:tcW w:w="1865" w:type="dxa"/>
            <w:shd w:val="clear" w:color="auto" w:fill="FFFFFF"/>
            <w:vAlign w:val="center"/>
          </w:tcPr>
          <w:p w:rsidR="002F0525" w:rsidRDefault="003F31AA" w:rsidP="007B5E84">
            <w:pPr>
              <w:ind w:left="-108" w:right="-108"/>
              <w:jc w:val="center"/>
              <w:rPr>
                <w:rFonts w:ascii="Tw Cen MT" w:hAnsi="Tw Cen MT"/>
                <w:b/>
                <w:sz w:val="18"/>
                <w:szCs w:val="18"/>
              </w:rPr>
            </w:pPr>
            <w:r>
              <w:rPr>
                <w:rFonts w:ascii="Tw Cen MT" w:hAnsi="Tw Cen MT"/>
                <w:b/>
                <w:sz w:val="18"/>
                <w:szCs w:val="18"/>
              </w:rPr>
              <w:t xml:space="preserve">Situer Cochabamba et comprendre les raisons de la révolte. </w:t>
            </w:r>
          </w:p>
          <w:p w:rsidR="003F31AA" w:rsidRDefault="003F31AA" w:rsidP="007B5E84">
            <w:pPr>
              <w:ind w:left="-108" w:right="-108"/>
              <w:jc w:val="center"/>
              <w:rPr>
                <w:rFonts w:ascii="Tw Cen MT" w:hAnsi="Tw Cen MT"/>
                <w:b/>
                <w:sz w:val="18"/>
                <w:szCs w:val="18"/>
              </w:rPr>
            </w:pPr>
            <w:r>
              <w:rPr>
                <w:rFonts w:ascii="Tw Cen MT" w:hAnsi="Tw Cen MT"/>
                <w:b/>
                <w:sz w:val="18"/>
                <w:szCs w:val="18"/>
              </w:rPr>
              <w:t>Prendre des notes en cours puis rédaction des réponses à la maison</w:t>
            </w:r>
            <w:r w:rsidR="007F7C9D">
              <w:rPr>
                <w:rFonts w:ascii="Tw Cen MT" w:hAnsi="Tw Cen MT"/>
                <w:b/>
                <w:sz w:val="18"/>
                <w:szCs w:val="18"/>
              </w:rPr>
              <w:t xml:space="preserve"> </w:t>
            </w:r>
            <w:r w:rsidR="007F7C9D" w:rsidRPr="007F7C9D">
              <w:rPr>
                <w:rFonts w:ascii="Tw Cen MT" w:hAnsi="Tw Cen MT"/>
                <w:b/>
                <w:i/>
                <w:color w:val="C00000"/>
                <w:sz w:val="18"/>
                <w:szCs w:val="18"/>
              </w:rPr>
              <w:t>(travail à rendre pour la prochaine séance)</w:t>
            </w:r>
          </w:p>
        </w:tc>
      </w:tr>
      <w:tr w:rsidR="007F7C9D" w:rsidRPr="005E553C" w:rsidTr="0037106B">
        <w:trPr>
          <w:cantSplit/>
          <w:trHeight w:val="195"/>
        </w:trPr>
        <w:tc>
          <w:tcPr>
            <w:tcW w:w="426" w:type="dxa"/>
            <w:shd w:val="clear" w:color="auto" w:fill="D99594" w:themeFill="accent2" w:themeFillTint="99"/>
            <w:textDirection w:val="btLr"/>
            <w:vAlign w:val="center"/>
          </w:tcPr>
          <w:p w:rsidR="007F7C9D" w:rsidRDefault="007F7C9D" w:rsidP="00601C90">
            <w:pPr>
              <w:ind w:left="113" w:right="113"/>
              <w:jc w:val="center"/>
              <w:rPr>
                <w:rFonts w:ascii="Tw Cen MT" w:hAnsi="Tw Cen MT"/>
                <w:b/>
                <w:sz w:val="18"/>
                <w:szCs w:val="18"/>
              </w:rPr>
            </w:pPr>
            <w:r>
              <w:rPr>
                <w:rFonts w:ascii="Tw Cen MT" w:hAnsi="Tw Cen MT"/>
                <w:b/>
                <w:sz w:val="18"/>
                <w:szCs w:val="18"/>
              </w:rPr>
              <w:t>10 mn</w:t>
            </w:r>
          </w:p>
        </w:tc>
        <w:tc>
          <w:tcPr>
            <w:tcW w:w="1843" w:type="dxa"/>
            <w:shd w:val="clear" w:color="auto" w:fill="E5B8B7"/>
            <w:vAlign w:val="center"/>
          </w:tcPr>
          <w:p w:rsidR="007F7C9D" w:rsidRDefault="007F7C9D" w:rsidP="003F31AA">
            <w:pPr>
              <w:jc w:val="center"/>
              <w:rPr>
                <w:rFonts w:ascii="Tw Cen MT" w:hAnsi="Tw Cen MT"/>
                <w:b/>
                <w:bCs/>
                <w:color w:val="C00000"/>
                <w:sz w:val="18"/>
                <w:szCs w:val="18"/>
                <w:u w:val="single"/>
              </w:rPr>
            </w:pPr>
            <w:r w:rsidRPr="007F7C9D">
              <w:rPr>
                <w:rFonts w:ascii="Tw Cen MT" w:hAnsi="Tw Cen MT"/>
                <w:b/>
                <w:bCs/>
                <w:color w:val="C00000"/>
                <w:sz w:val="18"/>
                <w:szCs w:val="18"/>
                <w:u w:val="single"/>
              </w:rPr>
              <w:t>Conclusion</w:t>
            </w:r>
          </w:p>
          <w:p w:rsidR="001A236F" w:rsidRDefault="001A236F" w:rsidP="001A236F">
            <w:pPr>
              <w:ind w:left="34"/>
              <w:jc w:val="center"/>
              <w:rPr>
                <w:rFonts w:ascii="Tw Cen MT" w:hAnsi="Tw Cen MT"/>
                <w:b/>
                <w:bCs/>
                <w:smallCaps/>
                <w:color w:val="0070C0"/>
                <w:sz w:val="18"/>
                <w:szCs w:val="18"/>
              </w:rPr>
            </w:pPr>
          </w:p>
          <w:p w:rsidR="001A236F" w:rsidRPr="001A236F" w:rsidRDefault="001A236F" w:rsidP="001A236F">
            <w:pPr>
              <w:ind w:left="34"/>
              <w:jc w:val="center"/>
              <w:rPr>
                <w:rFonts w:ascii="Tw Cen MT" w:hAnsi="Tw Cen MT"/>
                <w:b/>
                <w:bCs/>
                <w:smallCaps/>
                <w:color w:val="0070C0"/>
                <w:sz w:val="18"/>
                <w:szCs w:val="18"/>
              </w:rPr>
            </w:pPr>
            <w:r>
              <w:rPr>
                <w:rFonts w:ascii="Tw Cen MT" w:hAnsi="Tw Cen MT"/>
                <w:b/>
                <w:bCs/>
                <w:smallCaps/>
                <w:color w:val="0070C0"/>
                <w:sz w:val="18"/>
                <w:szCs w:val="18"/>
              </w:rPr>
              <w:t>Diapo10</w:t>
            </w:r>
          </w:p>
        </w:tc>
        <w:tc>
          <w:tcPr>
            <w:tcW w:w="12103" w:type="dxa"/>
            <w:gridSpan w:val="4"/>
            <w:shd w:val="clear" w:color="auto" w:fill="C2D69B" w:themeFill="accent3" w:themeFillTint="99"/>
            <w:vAlign w:val="center"/>
          </w:tcPr>
          <w:p w:rsidR="007F7C9D" w:rsidRPr="007F7C9D" w:rsidRDefault="007F7C9D" w:rsidP="007F7C9D">
            <w:pPr>
              <w:jc w:val="center"/>
              <w:rPr>
                <w:rFonts w:ascii="Tw Cen MT" w:hAnsi="Tw Cen MT"/>
                <w:b/>
                <w:bCs/>
                <w:sz w:val="18"/>
                <w:szCs w:val="18"/>
              </w:rPr>
            </w:pPr>
            <w:r w:rsidRPr="007F7C9D">
              <w:rPr>
                <w:rFonts w:ascii="Tw Cen MT" w:hAnsi="Tw Cen MT"/>
                <w:b/>
                <w:bCs/>
                <w:sz w:val="18"/>
                <w:szCs w:val="18"/>
              </w:rPr>
              <w:t>L’utilisation rationnelle des ressources en eau suppose une lutte contre les gaspillages. Elle repose aussi sur l’amélioration des techniques d’irrigation, de distribution et de traitement. Une meilleure coopération entre les Etats est enfin impérative, pour assurer un développement aussi durable qu’efficace. Plus qu’une pénurie d’eau, c’est le donc manque d’infrastructures et une mauvaise gestion de la ressource qui pénalisent les sociétés humaines.</w:t>
            </w:r>
          </w:p>
        </w:tc>
        <w:tc>
          <w:tcPr>
            <w:tcW w:w="1865" w:type="dxa"/>
            <w:shd w:val="clear" w:color="auto" w:fill="FFFFFF"/>
            <w:vAlign w:val="center"/>
          </w:tcPr>
          <w:p w:rsidR="007F7C9D" w:rsidRDefault="007F7C9D" w:rsidP="007B5E84">
            <w:pPr>
              <w:ind w:left="-108" w:right="-108"/>
              <w:jc w:val="center"/>
              <w:rPr>
                <w:rFonts w:ascii="Tw Cen MT" w:hAnsi="Tw Cen MT"/>
                <w:b/>
                <w:sz w:val="18"/>
                <w:szCs w:val="18"/>
              </w:rPr>
            </w:pPr>
            <w:r>
              <w:rPr>
                <w:rFonts w:ascii="Tw Cen MT" w:hAnsi="Tw Cen MT"/>
                <w:b/>
                <w:sz w:val="18"/>
                <w:szCs w:val="18"/>
              </w:rPr>
              <w:t>Distribution d’un exemple de correction sur Cochabamba</w:t>
            </w:r>
          </w:p>
        </w:tc>
      </w:tr>
    </w:tbl>
    <w:p w:rsidR="00C17385" w:rsidRPr="00601C90" w:rsidRDefault="00C17385" w:rsidP="00601C90"/>
    <w:sectPr w:rsidR="00C17385" w:rsidRPr="00601C90" w:rsidSect="007F4512">
      <w:pgSz w:w="16838" w:h="11906" w:orient="landscape"/>
      <w:pgMar w:top="284" w:right="567" w:bottom="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D5BA6"/>
    <w:multiLevelType w:val="hybridMultilevel"/>
    <w:tmpl w:val="5C50CF3E"/>
    <w:lvl w:ilvl="0" w:tplc="040C0001">
      <w:start w:val="1"/>
      <w:numFmt w:val="bullet"/>
      <w:lvlText w:val=""/>
      <w:lvlJc w:val="left"/>
      <w:pPr>
        <w:tabs>
          <w:tab w:val="num" w:pos="720"/>
        </w:tabs>
        <w:ind w:left="720" w:hanging="360"/>
      </w:pPr>
      <w:rPr>
        <w:rFonts w:ascii="Symbol" w:hAnsi="Symbol" w:hint="default"/>
      </w:rPr>
    </w:lvl>
    <w:lvl w:ilvl="1" w:tplc="F6F4867C" w:tentative="1">
      <w:start w:val="1"/>
      <w:numFmt w:val="bullet"/>
      <w:lvlText w:val=""/>
      <w:lvlJc w:val="left"/>
      <w:pPr>
        <w:tabs>
          <w:tab w:val="num" w:pos="1440"/>
        </w:tabs>
        <w:ind w:left="1440" w:hanging="360"/>
      </w:pPr>
      <w:rPr>
        <w:rFonts w:ascii="Wingdings" w:hAnsi="Wingdings" w:hint="default"/>
      </w:rPr>
    </w:lvl>
    <w:lvl w:ilvl="2" w:tplc="DE48EC1E" w:tentative="1">
      <w:start w:val="1"/>
      <w:numFmt w:val="bullet"/>
      <w:lvlText w:val=""/>
      <w:lvlJc w:val="left"/>
      <w:pPr>
        <w:tabs>
          <w:tab w:val="num" w:pos="2160"/>
        </w:tabs>
        <w:ind w:left="2160" w:hanging="360"/>
      </w:pPr>
      <w:rPr>
        <w:rFonts w:ascii="Wingdings" w:hAnsi="Wingdings" w:hint="default"/>
      </w:rPr>
    </w:lvl>
    <w:lvl w:ilvl="3" w:tplc="C0286FF6" w:tentative="1">
      <w:start w:val="1"/>
      <w:numFmt w:val="bullet"/>
      <w:lvlText w:val=""/>
      <w:lvlJc w:val="left"/>
      <w:pPr>
        <w:tabs>
          <w:tab w:val="num" w:pos="2880"/>
        </w:tabs>
        <w:ind w:left="2880" w:hanging="360"/>
      </w:pPr>
      <w:rPr>
        <w:rFonts w:ascii="Wingdings" w:hAnsi="Wingdings" w:hint="default"/>
      </w:rPr>
    </w:lvl>
    <w:lvl w:ilvl="4" w:tplc="90FC9D98" w:tentative="1">
      <w:start w:val="1"/>
      <w:numFmt w:val="bullet"/>
      <w:lvlText w:val=""/>
      <w:lvlJc w:val="left"/>
      <w:pPr>
        <w:tabs>
          <w:tab w:val="num" w:pos="3600"/>
        </w:tabs>
        <w:ind w:left="3600" w:hanging="360"/>
      </w:pPr>
      <w:rPr>
        <w:rFonts w:ascii="Wingdings" w:hAnsi="Wingdings" w:hint="default"/>
      </w:rPr>
    </w:lvl>
    <w:lvl w:ilvl="5" w:tplc="781418DC" w:tentative="1">
      <w:start w:val="1"/>
      <w:numFmt w:val="bullet"/>
      <w:lvlText w:val=""/>
      <w:lvlJc w:val="left"/>
      <w:pPr>
        <w:tabs>
          <w:tab w:val="num" w:pos="4320"/>
        </w:tabs>
        <w:ind w:left="4320" w:hanging="360"/>
      </w:pPr>
      <w:rPr>
        <w:rFonts w:ascii="Wingdings" w:hAnsi="Wingdings" w:hint="default"/>
      </w:rPr>
    </w:lvl>
    <w:lvl w:ilvl="6" w:tplc="383E2314" w:tentative="1">
      <w:start w:val="1"/>
      <w:numFmt w:val="bullet"/>
      <w:lvlText w:val=""/>
      <w:lvlJc w:val="left"/>
      <w:pPr>
        <w:tabs>
          <w:tab w:val="num" w:pos="5040"/>
        </w:tabs>
        <w:ind w:left="5040" w:hanging="360"/>
      </w:pPr>
      <w:rPr>
        <w:rFonts w:ascii="Wingdings" w:hAnsi="Wingdings" w:hint="default"/>
      </w:rPr>
    </w:lvl>
    <w:lvl w:ilvl="7" w:tplc="212AC672" w:tentative="1">
      <w:start w:val="1"/>
      <w:numFmt w:val="bullet"/>
      <w:lvlText w:val=""/>
      <w:lvlJc w:val="left"/>
      <w:pPr>
        <w:tabs>
          <w:tab w:val="num" w:pos="5760"/>
        </w:tabs>
        <w:ind w:left="5760" w:hanging="360"/>
      </w:pPr>
      <w:rPr>
        <w:rFonts w:ascii="Wingdings" w:hAnsi="Wingdings" w:hint="default"/>
      </w:rPr>
    </w:lvl>
    <w:lvl w:ilvl="8" w:tplc="B37ADA9A" w:tentative="1">
      <w:start w:val="1"/>
      <w:numFmt w:val="bullet"/>
      <w:lvlText w:val=""/>
      <w:lvlJc w:val="left"/>
      <w:pPr>
        <w:tabs>
          <w:tab w:val="num" w:pos="6480"/>
        </w:tabs>
        <w:ind w:left="6480" w:hanging="360"/>
      </w:pPr>
      <w:rPr>
        <w:rFonts w:ascii="Wingdings" w:hAnsi="Wingdings" w:hint="default"/>
      </w:rPr>
    </w:lvl>
  </w:abstractNum>
  <w:abstractNum w:abstractNumId="1">
    <w:nsid w:val="297A79F0"/>
    <w:multiLevelType w:val="hybridMultilevel"/>
    <w:tmpl w:val="8A903C58"/>
    <w:lvl w:ilvl="0" w:tplc="4B80C0F4">
      <w:start w:val="1"/>
      <w:numFmt w:val="bullet"/>
      <w:lvlText w:val=""/>
      <w:lvlJc w:val="left"/>
      <w:pPr>
        <w:tabs>
          <w:tab w:val="num" w:pos="720"/>
        </w:tabs>
        <w:ind w:left="720" w:hanging="360"/>
      </w:pPr>
      <w:rPr>
        <w:rFonts w:ascii="Wingdings" w:hAnsi="Wingdings" w:hint="default"/>
      </w:rPr>
    </w:lvl>
    <w:lvl w:ilvl="1" w:tplc="F6F4867C" w:tentative="1">
      <w:start w:val="1"/>
      <w:numFmt w:val="bullet"/>
      <w:lvlText w:val=""/>
      <w:lvlJc w:val="left"/>
      <w:pPr>
        <w:tabs>
          <w:tab w:val="num" w:pos="1440"/>
        </w:tabs>
        <w:ind w:left="1440" w:hanging="360"/>
      </w:pPr>
      <w:rPr>
        <w:rFonts w:ascii="Wingdings" w:hAnsi="Wingdings" w:hint="default"/>
      </w:rPr>
    </w:lvl>
    <w:lvl w:ilvl="2" w:tplc="DE48EC1E" w:tentative="1">
      <w:start w:val="1"/>
      <w:numFmt w:val="bullet"/>
      <w:lvlText w:val=""/>
      <w:lvlJc w:val="left"/>
      <w:pPr>
        <w:tabs>
          <w:tab w:val="num" w:pos="2160"/>
        </w:tabs>
        <w:ind w:left="2160" w:hanging="360"/>
      </w:pPr>
      <w:rPr>
        <w:rFonts w:ascii="Wingdings" w:hAnsi="Wingdings" w:hint="default"/>
      </w:rPr>
    </w:lvl>
    <w:lvl w:ilvl="3" w:tplc="C0286FF6" w:tentative="1">
      <w:start w:val="1"/>
      <w:numFmt w:val="bullet"/>
      <w:lvlText w:val=""/>
      <w:lvlJc w:val="left"/>
      <w:pPr>
        <w:tabs>
          <w:tab w:val="num" w:pos="2880"/>
        </w:tabs>
        <w:ind w:left="2880" w:hanging="360"/>
      </w:pPr>
      <w:rPr>
        <w:rFonts w:ascii="Wingdings" w:hAnsi="Wingdings" w:hint="default"/>
      </w:rPr>
    </w:lvl>
    <w:lvl w:ilvl="4" w:tplc="90FC9D98" w:tentative="1">
      <w:start w:val="1"/>
      <w:numFmt w:val="bullet"/>
      <w:lvlText w:val=""/>
      <w:lvlJc w:val="left"/>
      <w:pPr>
        <w:tabs>
          <w:tab w:val="num" w:pos="3600"/>
        </w:tabs>
        <w:ind w:left="3600" w:hanging="360"/>
      </w:pPr>
      <w:rPr>
        <w:rFonts w:ascii="Wingdings" w:hAnsi="Wingdings" w:hint="default"/>
      </w:rPr>
    </w:lvl>
    <w:lvl w:ilvl="5" w:tplc="781418DC" w:tentative="1">
      <w:start w:val="1"/>
      <w:numFmt w:val="bullet"/>
      <w:lvlText w:val=""/>
      <w:lvlJc w:val="left"/>
      <w:pPr>
        <w:tabs>
          <w:tab w:val="num" w:pos="4320"/>
        </w:tabs>
        <w:ind w:left="4320" w:hanging="360"/>
      </w:pPr>
      <w:rPr>
        <w:rFonts w:ascii="Wingdings" w:hAnsi="Wingdings" w:hint="default"/>
      </w:rPr>
    </w:lvl>
    <w:lvl w:ilvl="6" w:tplc="383E2314" w:tentative="1">
      <w:start w:val="1"/>
      <w:numFmt w:val="bullet"/>
      <w:lvlText w:val=""/>
      <w:lvlJc w:val="left"/>
      <w:pPr>
        <w:tabs>
          <w:tab w:val="num" w:pos="5040"/>
        </w:tabs>
        <w:ind w:left="5040" w:hanging="360"/>
      </w:pPr>
      <w:rPr>
        <w:rFonts w:ascii="Wingdings" w:hAnsi="Wingdings" w:hint="default"/>
      </w:rPr>
    </w:lvl>
    <w:lvl w:ilvl="7" w:tplc="212AC672" w:tentative="1">
      <w:start w:val="1"/>
      <w:numFmt w:val="bullet"/>
      <w:lvlText w:val=""/>
      <w:lvlJc w:val="left"/>
      <w:pPr>
        <w:tabs>
          <w:tab w:val="num" w:pos="5760"/>
        </w:tabs>
        <w:ind w:left="5760" w:hanging="360"/>
      </w:pPr>
      <w:rPr>
        <w:rFonts w:ascii="Wingdings" w:hAnsi="Wingdings" w:hint="default"/>
      </w:rPr>
    </w:lvl>
    <w:lvl w:ilvl="8" w:tplc="B37ADA9A" w:tentative="1">
      <w:start w:val="1"/>
      <w:numFmt w:val="bullet"/>
      <w:lvlText w:val=""/>
      <w:lvlJc w:val="left"/>
      <w:pPr>
        <w:tabs>
          <w:tab w:val="num" w:pos="6480"/>
        </w:tabs>
        <w:ind w:left="6480" w:hanging="360"/>
      </w:pPr>
      <w:rPr>
        <w:rFonts w:ascii="Wingdings" w:hAnsi="Wingdings" w:hint="default"/>
      </w:rPr>
    </w:lvl>
  </w:abstractNum>
  <w:abstractNum w:abstractNumId="2">
    <w:nsid w:val="40832ED1"/>
    <w:multiLevelType w:val="hybridMultilevel"/>
    <w:tmpl w:val="96A4789C"/>
    <w:lvl w:ilvl="0" w:tplc="040C0001">
      <w:start w:val="1"/>
      <w:numFmt w:val="bullet"/>
      <w:lvlText w:val=""/>
      <w:lvlJc w:val="left"/>
      <w:pPr>
        <w:tabs>
          <w:tab w:val="num" w:pos="720"/>
        </w:tabs>
        <w:ind w:left="720" w:hanging="360"/>
      </w:pPr>
      <w:rPr>
        <w:rFonts w:ascii="Symbol" w:hAnsi="Symbol" w:hint="default"/>
      </w:rPr>
    </w:lvl>
    <w:lvl w:ilvl="1" w:tplc="266EA4D2" w:tentative="1">
      <w:start w:val="1"/>
      <w:numFmt w:val="bullet"/>
      <w:lvlText w:val=""/>
      <w:lvlJc w:val="left"/>
      <w:pPr>
        <w:tabs>
          <w:tab w:val="num" w:pos="1440"/>
        </w:tabs>
        <w:ind w:left="1440" w:hanging="360"/>
      </w:pPr>
      <w:rPr>
        <w:rFonts w:ascii="Wingdings" w:hAnsi="Wingdings" w:hint="default"/>
      </w:rPr>
    </w:lvl>
    <w:lvl w:ilvl="2" w:tplc="B7B2CA64" w:tentative="1">
      <w:start w:val="1"/>
      <w:numFmt w:val="bullet"/>
      <w:lvlText w:val=""/>
      <w:lvlJc w:val="left"/>
      <w:pPr>
        <w:tabs>
          <w:tab w:val="num" w:pos="2160"/>
        </w:tabs>
        <w:ind w:left="2160" w:hanging="360"/>
      </w:pPr>
      <w:rPr>
        <w:rFonts w:ascii="Wingdings" w:hAnsi="Wingdings" w:hint="default"/>
      </w:rPr>
    </w:lvl>
    <w:lvl w:ilvl="3" w:tplc="F25E96F8" w:tentative="1">
      <w:start w:val="1"/>
      <w:numFmt w:val="bullet"/>
      <w:lvlText w:val=""/>
      <w:lvlJc w:val="left"/>
      <w:pPr>
        <w:tabs>
          <w:tab w:val="num" w:pos="2880"/>
        </w:tabs>
        <w:ind w:left="2880" w:hanging="360"/>
      </w:pPr>
      <w:rPr>
        <w:rFonts w:ascii="Wingdings" w:hAnsi="Wingdings" w:hint="default"/>
      </w:rPr>
    </w:lvl>
    <w:lvl w:ilvl="4" w:tplc="137832FC" w:tentative="1">
      <w:start w:val="1"/>
      <w:numFmt w:val="bullet"/>
      <w:lvlText w:val=""/>
      <w:lvlJc w:val="left"/>
      <w:pPr>
        <w:tabs>
          <w:tab w:val="num" w:pos="3600"/>
        </w:tabs>
        <w:ind w:left="3600" w:hanging="360"/>
      </w:pPr>
      <w:rPr>
        <w:rFonts w:ascii="Wingdings" w:hAnsi="Wingdings" w:hint="default"/>
      </w:rPr>
    </w:lvl>
    <w:lvl w:ilvl="5" w:tplc="5A10B0D6" w:tentative="1">
      <w:start w:val="1"/>
      <w:numFmt w:val="bullet"/>
      <w:lvlText w:val=""/>
      <w:lvlJc w:val="left"/>
      <w:pPr>
        <w:tabs>
          <w:tab w:val="num" w:pos="4320"/>
        </w:tabs>
        <w:ind w:left="4320" w:hanging="360"/>
      </w:pPr>
      <w:rPr>
        <w:rFonts w:ascii="Wingdings" w:hAnsi="Wingdings" w:hint="default"/>
      </w:rPr>
    </w:lvl>
    <w:lvl w:ilvl="6" w:tplc="7786E5DE" w:tentative="1">
      <w:start w:val="1"/>
      <w:numFmt w:val="bullet"/>
      <w:lvlText w:val=""/>
      <w:lvlJc w:val="left"/>
      <w:pPr>
        <w:tabs>
          <w:tab w:val="num" w:pos="5040"/>
        </w:tabs>
        <w:ind w:left="5040" w:hanging="360"/>
      </w:pPr>
      <w:rPr>
        <w:rFonts w:ascii="Wingdings" w:hAnsi="Wingdings" w:hint="default"/>
      </w:rPr>
    </w:lvl>
    <w:lvl w:ilvl="7" w:tplc="2788D0D8" w:tentative="1">
      <w:start w:val="1"/>
      <w:numFmt w:val="bullet"/>
      <w:lvlText w:val=""/>
      <w:lvlJc w:val="left"/>
      <w:pPr>
        <w:tabs>
          <w:tab w:val="num" w:pos="5760"/>
        </w:tabs>
        <w:ind w:left="5760" w:hanging="360"/>
      </w:pPr>
      <w:rPr>
        <w:rFonts w:ascii="Wingdings" w:hAnsi="Wingdings" w:hint="default"/>
      </w:rPr>
    </w:lvl>
    <w:lvl w:ilvl="8" w:tplc="7A8CF44A" w:tentative="1">
      <w:start w:val="1"/>
      <w:numFmt w:val="bullet"/>
      <w:lvlText w:val=""/>
      <w:lvlJc w:val="left"/>
      <w:pPr>
        <w:tabs>
          <w:tab w:val="num" w:pos="6480"/>
        </w:tabs>
        <w:ind w:left="6480" w:hanging="360"/>
      </w:pPr>
      <w:rPr>
        <w:rFonts w:ascii="Wingdings" w:hAnsi="Wingdings" w:hint="default"/>
      </w:rPr>
    </w:lvl>
  </w:abstractNum>
  <w:abstractNum w:abstractNumId="3">
    <w:nsid w:val="412B5D11"/>
    <w:multiLevelType w:val="hybridMultilevel"/>
    <w:tmpl w:val="2A489166"/>
    <w:lvl w:ilvl="0" w:tplc="69AA0678">
      <w:start w:val="1"/>
      <w:numFmt w:val="bullet"/>
      <w:lvlText w:val=""/>
      <w:lvlJc w:val="left"/>
      <w:pPr>
        <w:tabs>
          <w:tab w:val="num" w:pos="720"/>
        </w:tabs>
        <w:ind w:left="720" w:hanging="360"/>
      </w:pPr>
      <w:rPr>
        <w:rFonts w:ascii="Wingdings" w:hAnsi="Wingdings" w:hint="default"/>
      </w:rPr>
    </w:lvl>
    <w:lvl w:ilvl="1" w:tplc="683070DC" w:tentative="1">
      <w:start w:val="1"/>
      <w:numFmt w:val="bullet"/>
      <w:lvlText w:val=""/>
      <w:lvlJc w:val="left"/>
      <w:pPr>
        <w:tabs>
          <w:tab w:val="num" w:pos="1440"/>
        </w:tabs>
        <w:ind w:left="1440" w:hanging="360"/>
      </w:pPr>
      <w:rPr>
        <w:rFonts w:ascii="Wingdings" w:hAnsi="Wingdings" w:hint="default"/>
      </w:rPr>
    </w:lvl>
    <w:lvl w:ilvl="2" w:tplc="334A1FC2" w:tentative="1">
      <w:start w:val="1"/>
      <w:numFmt w:val="bullet"/>
      <w:lvlText w:val=""/>
      <w:lvlJc w:val="left"/>
      <w:pPr>
        <w:tabs>
          <w:tab w:val="num" w:pos="2160"/>
        </w:tabs>
        <w:ind w:left="2160" w:hanging="360"/>
      </w:pPr>
      <w:rPr>
        <w:rFonts w:ascii="Wingdings" w:hAnsi="Wingdings" w:hint="default"/>
      </w:rPr>
    </w:lvl>
    <w:lvl w:ilvl="3" w:tplc="D042316C" w:tentative="1">
      <w:start w:val="1"/>
      <w:numFmt w:val="bullet"/>
      <w:lvlText w:val=""/>
      <w:lvlJc w:val="left"/>
      <w:pPr>
        <w:tabs>
          <w:tab w:val="num" w:pos="2880"/>
        </w:tabs>
        <w:ind w:left="2880" w:hanging="360"/>
      </w:pPr>
      <w:rPr>
        <w:rFonts w:ascii="Wingdings" w:hAnsi="Wingdings" w:hint="default"/>
      </w:rPr>
    </w:lvl>
    <w:lvl w:ilvl="4" w:tplc="5FDAC9A2" w:tentative="1">
      <w:start w:val="1"/>
      <w:numFmt w:val="bullet"/>
      <w:lvlText w:val=""/>
      <w:lvlJc w:val="left"/>
      <w:pPr>
        <w:tabs>
          <w:tab w:val="num" w:pos="3600"/>
        </w:tabs>
        <w:ind w:left="3600" w:hanging="360"/>
      </w:pPr>
      <w:rPr>
        <w:rFonts w:ascii="Wingdings" w:hAnsi="Wingdings" w:hint="default"/>
      </w:rPr>
    </w:lvl>
    <w:lvl w:ilvl="5" w:tplc="032E53FE" w:tentative="1">
      <w:start w:val="1"/>
      <w:numFmt w:val="bullet"/>
      <w:lvlText w:val=""/>
      <w:lvlJc w:val="left"/>
      <w:pPr>
        <w:tabs>
          <w:tab w:val="num" w:pos="4320"/>
        </w:tabs>
        <w:ind w:left="4320" w:hanging="360"/>
      </w:pPr>
      <w:rPr>
        <w:rFonts w:ascii="Wingdings" w:hAnsi="Wingdings" w:hint="default"/>
      </w:rPr>
    </w:lvl>
    <w:lvl w:ilvl="6" w:tplc="B2D400DC" w:tentative="1">
      <w:start w:val="1"/>
      <w:numFmt w:val="bullet"/>
      <w:lvlText w:val=""/>
      <w:lvlJc w:val="left"/>
      <w:pPr>
        <w:tabs>
          <w:tab w:val="num" w:pos="5040"/>
        </w:tabs>
        <w:ind w:left="5040" w:hanging="360"/>
      </w:pPr>
      <w:rPr>
        <w:rFonts w:ascii="Wingdings" w:hAnsi="Wingdings" w:hint="default"/>
      </w:rPr>
    </w:lvl>
    <w:lvl w:ilvl="7" w:tplc="7A661B80" w:tentative="1">
      <w:start w:val="1"/>
      <w:numFmt w:val="bullet"/>
      <w:lvlText w:val=""/>
      <w:lvlJc w:val="left"/>
      <w:pPr>
        <w:tabs>
          <w:tab w:val="num" w:pos="5760"/>
        </w:tabs>
        <w:ind w:left="5760" w:hanging="360"/>
      </w:pPr>
      <w:rPr>
        <w:rFonts w:ascii="Wingdings" w:hAnsi="Wingdings" w:hint="default"/>
      </w:rPr>
    </w:lvl>
    <w:lvl w:ilvl="8" w:tplc="58D20634" w:tentative="1">
      <w:start w:val="1"/>
      <w:numFmt w:val="bullet"/>
      <w:lvlText w:val=""/>
      <w:lvlJc w:val="left"/>
      <w:pPr>
        <w:tabs>
          <w:tab w:val="num" w:pos="6480"/>
        </w:tabs>
        <w:ind w:left="6480" w:hanging="360"/>
      </w:pPr>
      <w:rPr>
        <w:rFonts w:ascii="Wingdings" w:hAnsi="Wingdings" w:hint="default"/>
      </w:rPr>
    </w:lvl>
  </w:abstractNum>
  <w:abstractNum w:abstractNumId="4">
    <w:nsid w:val="45AD3A5A"/>
    <w:multiLevelType w:val="hybridMultilevel"/>
    <w:tmpl w:val="8084D846"/>
    <w:lvl w:ilvl="0" w:tplc="040C0001">
      <w:start w:val="1"/>
      <w:numFmt w:val="bullet"/>
      <w:lvlText w:val=""/>
      <w:lvlJc w:val="left"/>
      <w:pPr>
        <w:tabs>
          <w:tab w:val="num" w:pos="720"/>
        </w:tabs>
        <w:ind w:left="720" w:hanging="360"/>
      </w:pPr>
      <w:rPr>
        <w:rFonts w:ascii="Symbol" w:hAnsi="Symbol" w:hint="default"/>
      </w:rPr>
    </w:lvl>
    <w:lvl w:ilvl="1" w:tplc="683070DC" w:tentative="1">
      <w:start w:val="1"/>
      <w:numFmt w:val="bullet"/>
      <w:lvlText w:val=""/>
      <w:lvlJc w:val="left"/>
      <w:pPr>
        <w:tabs>
          <w:tab w:val="num" w:pos="1440"/>
        </w:tabs>
        <w:ind w:left="1440" w:hanging="360"/>
      </w:pPr>
      <w:rPr>
        <w:rFonts w:ascii="Wingdings" w:hAnsi="Wingdings" w:hint="default"/>
      </w:rPr>
    </w:lvl>
    <w:lvl w:ilvl="2" w:tplc="334A1FC2" w:tentative="1">
      <w:start w:val="1"/>
      <w:numFmt w:val="bullet"/>
      <w:lvlText w:val=""/>
      <w:lvlJc w:val="left"/>
      <w:pPr>
        <w:tabs>
          <w:tab w:val="num" w:pos="2160"/>
        </w:tabs>
        <w:ind w:left="2160" w:hanging="360"/>
      </w:pPr>
      <w:rPr>
        <w:rFonts w:ascii="Wingdings" w:hAnsi="Wingdings" w:hint="default"/>
      </w:rPr>
    </w:lvl>
    <w:lvl w:ilvl="3" w:tplc="D042316C" w:tentative="1">
      <w:start w:val="1"/>
      <w:numFmt w:val="bullet"/>
      <w:lvlText w:val=""/>
      <w:lvlJc w:val="left"/>
      <w:pPr>
        <w:tabs>
          <w:tab w:val="num" w:pos="2880"/>
        </w:tabs>
        <w:ind w:left="2880" w:hanging="360"/>
      </w:pPr>
      <w:rPr>
        <w:rFonts w:ascii="Wingdings" w:hAnsi="Wingdings" w:hint="default"/>
      </w:rPr>
    </w:lvl>
    <w:lvl w:ilvl="4" w:tplc="5FDAC9A2" w:tentative="1">
      <w:start w:val="1"/>
      <w:numFmt w:val="bullet"/>
      <w:lvlText w:val=""/>
      <w:lvlJc w:val="left"/>
      <w:pPr>
        <w:tabs>
          <w:tab w:val="num" w:pos="3600"/>
        </w:tabs>
        <w:ind w:left="3600" w:hanging="360"/>
      </w:pPr>
      <w:rPr>
        <w:rFonts w:ascii="Wingdings" w:hAnsi="Wingdings" w:hint="default"/>
      </w:rPr>
    </w:lvl>
    <w:lvl w:ilvl="5" w:tplc="032E53FE" w:tentative="1">
      <w:start w:val="1"/>
      <w:numFmt w:val="bullet"/>
      <w:lvlText w:val=""/>
      <w:lvlJc w:val="left"/>
      <w:pPr>
        <w:tabs>
          <w:tab w:val="num" w:pos="4320"/>
        </w:tabs>
        <w:ind w:left="4320" w:hanging="360"/>
      </w:pPr>
      <w:rPr>
        <w:rFonts w:ascii="Wingdings" w:hAnsi="Wingdings" w:hint="default"/>
      </w:rPr>
    </w:lvl>
    <w:lvl w:ilvl="6" w:tplc="B2D400DC" w:tentative="1">
      <w:start w:val="1"/>
      <w:numFmt w:val="bullet"/>
      <w:lvlText w:val=""/>
      <w:lvlJc w:val="left"/>
      <w:pPr>
        <w:tabs>
          <w:tab w:val="num" w:pos="5040"/>
        </w:tabs>
        <w:ind w:left="5040" w:hanging="360"/>
      </w:pPr>
      <w:rPr>
        <w:rFonts w:ascii="Wingdings" w:hAnsi="Wingdings" w:hint="default"/>
      </w:rPr>
    </w:lvl>
    <w:lvl w:ilvl="7" w:tplc="7A661B80" w:tentative="1">
      <w:start w:val="1"/>
      <w:numFmt w:val="bullet"/>
      <w:lvlText w:val=""/>
      <w:lvlJc w:val="left"/>
      <w:pPr>
        <w:tabs>
          <w:tab w:val="num" w:pos="5760"/>
        </w:tabs>
        <w:ind w:left="5760" w:hanging="360"/>
      </w:pPr>
      <w:rPr>
        <w:rFonts w:ascii="Wingdings" w:hAnsi="Wingdings" w:hint="default"/>
      </w:rPr>
    </w:lvl>
    <w:lvl w:ilvl="8" w:tplc="58D20634" w:tentative="1">
      <w:start w:val="1"/>
      <w:numFmt w:val="bullet"/>
      <w:lvlText w:val=""/>
      <w:lvlJc w:val="left"/>
      <w:pPr>
        <w:tabs>
          <w:tab w:val="num" w:pos="6480"/>
        </w:tabs>
        <w:ind w:left="6480" w:hanging="360"/>
      </w:pPr>
      <w:rPr>
        <w:rFonts w:ascii="Wingdings" w:hAnsi="Wingdings" w:hint="default"/>
      </w:rPr>
    </w:lvl>
  </w:abstractNum>
  <w:abstractNum w:abstractNumId="5">
    <w:nsid w:val="46002FDB"/>
    <w:multiLevelType w:val="hybridMultilevel"/>
    <w:tmpl w:val="44A00BAA"/>
    <w:lvl w:ilvl="0" w:tplc="040C0001">
      <w:start w:val="1"/>
      <w:numFmt w:val="bullet"/>
      <w:lvlText w:val=""/>
      <w:lvlJc w:val="left"/>
      <w:pPr>
        <w:ind w:left="754" w:hanging="360"/>
      </w:pPr>
      <w:rPr>
        <w:rFonts w:ascii="Symbol" w:hAnsi="Symbol"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6">
    <w:nsid w:val="4656138F"/>
    <w:multiLevelType w:val="hybridMultilevel"/>
    <w:tmpl w:val="EF1EEBB2"/>
    <w:lvl w:ilvl="0" w:tplc="97AC1176">
      <w:start w:val="1"/>
      <w:numFmt w:val="bullet"/>
      <w:lvlText w:val=""/>
      <w:lvlJc w:val="left"/>
      <w:pPr>
        <w:tabs>
          <w:tab w:val="num" w:pos="720"/>
        </w:tabs>
        <w:ind w:left="720" w:hanging="360"/>
      </w:pPr>
      <w:rPr>
        <w:rFonts w:ascii="Wingdings" w:hAnsi="Wingdings" w:hint="default"/>
      </w:rPr>
    </w:lvl>
    <w:lvl w:ilvl="1" w:tplc="266EA4D2" w:tentative="1">
      <w:start w:val="1"/>
      <w:numFmt w:val="bullet"/>
      <w:lvlText w:val=""/>
      <w:lvlJc w:val="left"/>
      <w:pPr>
        <w:tabs>
          <w:tab w:val="num" w:pos="1440"/>
        </w:tabs>
        <w:ind w:left="1440" w:hanging="360"/>
      </w:pPr>
      <w:rPr>
        <w:rFonts w:ascii="Wingdings" w:hAnsi="Wingdings" w:hint="default"/>
      </w:rPr>
    </w:lvl>
    <w:lvl w:ilvl="2" w:tplc="B7B2CA64" w:tentative="1">
      <w:start w:val="1"/>
      <w:numFmt w:val="bullet"/>
      <w:lvlText w:val=""/>
      <w:lvlJc w:val="left"/>
      <w:pPr>
        <w:tabs>
          <w:tab w:val="num" w:pos="2160"/>
        </w:tabs>
        <w:ind w:left="2160" w:hanging="360"/>
      </w:pPr>
      <w:rPr>
        <w:rFonts w:ascii="Wingdings" w:hAnsi="Wingdings" w:hint="default"/>
      </w:rPr>
    </w:lvl>
    <w:lvl w:ilvl="3" w:tplc="F25E96F8" w:tentative="1">
      <w:start w:val="1"/>
      <w:numFmt w:val="bullet"/>
      <w:lvlText w:val=""/>
      <w:lvlJc w:val="left"/>
      <w:pPr>
        <w:tabs>
          <w:tab w:val="num" w:pos="2880"/>
        </w:tabs>
        <w:ind w:left="2880" w:hanging="360"/>
      </w:pPr>
      <w:rPr>
        <w:rFonts w:ascii="Wingdings" w:hAnsi="Wingdings" w:hint="default"/>
      </w:rPr>
    </w:lvl>
    <w:lvl w:ilvl="4" w:tplc="137832FC" w:tentative="1">
      <w:start w:val="1"/>
      <w:numFmt w:val="bullet"/>
      <w:lvlText w:val=""/>
      <w:lvlJc w:val="left"/>
      <w:pPr>
        <w:tabs>
          <w:tab w:val="num" w:pos="3600"/>
        </w:tabs>
        <w:ind w:left="3600" w:hanging="360"/>
      </w:pPr>
      <w:rPr>
        <w:rFonts w:ascii="Wingdings" w:hAnsi="Wingdings" w:hint="default"/>
      </w:rPr>
    </w:lvl>
    <w:lvl w:ilvl="5" w:tplc="5A10B0D6" w:tentative="1">
      <w:start w:val="1"/>
      <w:numFmt w:val="bullet"/>
      <w:lvlText w:val=""/>
      <w:lvlJc w:val="left"/>
      <w:pPr>
        <w:tabs>
          <w:tab w:val="num" w:pos="4320"/>
        </w:tabs>
        <w:ind w:left="4320" w:hanging="360"/>
      </w:pPr>
      <w:rPr>
        <w:rFonts w:ascii="Wingdings" w:hAnsi="Wingdings" w:hint="default"/>
      </w:rPr>
    </w:lvl>
    <w:lvl w:ilvl="6" w:tplc="7786E5DE" w:tentative="1">
      <w:start w:val="1"/>
      <w:numFmt w:val="bullet"/>
      <w:lvlText w:val=""/>
      <w:lvlJc w:val="left"/>
      <w:pPr>
        <w:tabs>
          <w:tab w:val="num" w:pos="5040"/>
        </w:tabs>
        <w:ind w:left="5040" w:hanging="360"/>
      </w:pPr>
      <w:rPr>
        <w:rFonts w:ascii="Wingdings" w:hAnsi="Wingdings" w:hint="default"/>
      </w:rPr>
    </w:lvl>
    <w:lvl w:ilvl="7" w:tplc="2788D0D8" w:tentative="1">
      <w:start w:val="1"/>
      <w:numFmt w:val="bullet"/>
      <w:lvlText w:val=""/>
      <w:lvlJc w:val="left"/>
      <w:pPr>
        <w:tabs>
          <w:tab w:val="num" w:pos="5760"/>
        </w:tabs>
        <w:ind w:left="5760" w:hanging="360"/>
      </w:pPr>
      <w:rPr>
        <w:rFonts w:ascii="Wingdings" w:hAnsi="Wingdings" w:hint="default"/>
      </w:rPr>
    </w:lvl>
    <w:lvl w:ilvl="8" w:tplc="7A8CF44A" w:tentative="1">
      <w:start w:val="1"/>
      <w:numFmt w:val="bullet"/>
      <w:lvlText w:val=""/>
      <w:lvlJc w:val="left"/>
      <w:pPr>
        <w:tabs>
          <w:tab w:val="num" w:pos="6480"/>
        </w:tabs>
        <w:ind w:left="6480" w:hanging="360"/>
      </w:pPr>
      <w:rPr>
        <w:rFonts w:ascii="Wingdings" w:hAnsi="Wingdings" w:hint="default"/>
      </w:rPr>
    </w:lvl>
  </w:abstractNum>
  <w:abstractNum w:abstractNumId="7">
    <w:nsid w:val="51851C12"/>
    <w:multiLevelType w:val="hybridMultilevel"/>
    <w:tmpl w:val="04E63752"/>
    <w:lvl w:ilvl="0" w:tplc="CCD24D8E">
      <w:start w:val="1"/>
      <w:numFmt w:val="bullet"/>
      <w:lvlText w:val="-"/>
      <w:lvlJc w:val="left"/>
      <w:pPr>
        <w:tabs>
          <w:tab w:val="num" w:pos="720"/>
        </w:tabs>
        <w:ind w:left="720" w:hanging="360"/>
      </w:pPr>
      <w:rPr>
        <w:rFonts w:ascii="Times New Roman" w:hAnsi="Times New Roman" w:hint="default"/>
      </w:rPr>
    </w:lvl>
    <w:lvl w:ilvl="1" w:tplc="9C366F58" w:tentative="1">
      <w:start w:val="1"/>
      <w:numFmt w:val="bullet"/>
      <w:lvlText w:val="-"/>
      <w:lvlJc w:val="left"/>
      <w:pPr>
        <w:tabs>
          <w:tab w:val="num" w:pos="1440"/>
        </w:tabs>
        <w:ind w:left="1440" w:hanging="360"/>
      </w:pPr>
      <w:rPr>
        <w:rFonts w:ascii="Times New Roman" w:hAnsi="Times New Roman" w:hint="default"/>
      </w:rPr>
    </w:lvl>
    <w:lvl w:ilvl="2" w:tplc="103E68E4" w:tentative="1">
      <w:start w:val="1"/>
      <w:numFmt w:val="bullet"/>
      <w:lvlText w:val="-"/>
      <w:lvlJc w:val="left"/>
      <w:pPr>
        <w:tabs>
          <w:tab w:val="num" w:pos="2160"/>
        </w:tabs>
        <w:ind w:left="2160" w:hanging="360"/>
      </w:pPr>
      <w:rPr>
        <w:rFonts w:ascii="Times New Roman" w:hAnsi="Times New Roman" w:hint="default"/>
      </w:rPr>
    </w:lvl>
    <w:lvl w:ilvl="3" w:tplc="8B98EBB2" w:tentative="1">
      <w:start w:val="1"/>
      <w:numFmt w:val="bullet"/>
      <w:lvlText w:val="-"/>
      <w:lvlJc w:val="left"/>
      <w:pPr>
        <w:tabs>
          <w:tab w:val="num" w:pos="2880"/>
        </w:tabs>
        <w:ind w:left="2880" w:hanging="360"/>
      </w:pPr>
      <w:rPr>
        <w:rFonts w:ascii="Times New Roman" w:hAnsi="Times New Roman" w:hint="default"/>
      </w:rPr>
    </w:lvl>
    <w:lvl w:ilvl="4" w:tplc="99082CD8" w:tentative="1">
      <w:start w:val="1"/>
      <w:numFmt w:val="bullet"/>
      <w:lvlText w:val="-"/>
      <w:lvlJc w:val="left"/>
      <w:pPr>
        <w:tabs>
          <w:tab w:val="num" w:pos="3600"/>
        </w:tabs>
        <w:ind w:left="3600" w:hanging="360"/>
      </w:pPr>
      <w:rPr>
        <w:rFonts w:ascii="Times New Roman" w:hAnsi="Times New Roman" w:hint="default"/>
      </w:rPr>
    </w:lvl>
    <w:lvl w:ilvl="5" w:tplc="BC08F1DA" w:tentative="1">
      <w:start w:val="1"/>
      <w:numFmt w:val="bullet"/>
      <w:lvlText w:val="-"/>
      <w:lvlJc w:val="left"/>
      <w:pPr>
        <w:tabs>
          <w:tab w:val="num" w:pos="4320"/>
        </w:tabs>
        <w:ind w:left="4320" w:hanging="360"/>
      </w:pPr>
      <w:rPr>
        <w:rFonts w:ascii="Times New Roman" w:hAnsi="Times New Roman" w:hint="default"/>
      </w:rPr>
    </w:lvl>
    <w:lvl w:ilvl="6" w:tplc="ED6CC754" w:tentative="1">
      <w:start w:val="1"/>
      <w:numFmt w:val="bullet"/>
      <w:lvlText w:val="-"/>
      <w:lvlJc w:val="left"/>
      <w:pPr>
        <w:tabs>
          <w:tab w:val="num" w:pos="5040"/>
        </w:tabs>
        <w:ind w:left="5040" w:hanging="360"/>
      </w:pPr>
      <w:rPr>
        <w:rFonts w:ascii="Times New Roman" w:hAnsi="Times New Roman" w:hint="default"/>
      </w:rPr>
    </w:lvl>
    <w:lvl w:ilvl="7" w:tplc="86DAE67C" w:tentative="1">
      <w:start w:val="1"/>
      <w:numFmt w:val="bullet"/>
      <w:lvlText w:val="-"/>
      <w:lvlJc w:val="left"/>
      <w:pPr>
        <w:tabs>
          <w:tab w:val="num" w:pos="5760"/>
        </w:tabs>
        <w:ind w:left="5760" w:hanging="360"/>
      </w:pPr>
      <w:rPr>
        <w:rFonts w:ascii="Times New Roman" w:hAnsi="Times New Roman" w:hint="default"/>
      </w:rPr>
    </w:lvl>
    <w:lvl w:ilvl="8" w:tplc="C6DC752C"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
  </w:num>
  <w:num w:numId="3">
    <w:abstractNumId w:val="3"/>
  </w:num>
  <w:num w:numId="4">
    <w:abstractNumId w:val="2"/>
  </w:num>
  <w:num w:numId="5">
    <w:abstractNumId w:val="0"/>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4AC"/>
    <w:rsid w:val="000818D0"/>
    <w:rsid w:val="000B3FAD"/>
    <w:rsid w:val="000B4E45"/>
    <w:rsid w:val="000B5260"/>
    <w:rsid w:val="000F37E6"/>
    <w:rsid w:val="000F5249"/>
    <w:rsid w:val="001636B8"/>
    <w:rsid w:val="00174803"/>
    <w:rsid w:val="00194C1F"/>
    <w:rsid w:val="00196F9D"/>
    <w:rsid w:val="001A236F"/>
    <w:rsid w:val="001E55EF"/>
    <w:rsid w:val="002950A5"/>
    <w:rsid w:val="002F0525"/>
    <w:rsid w:val="0037106B"/>
    <w:rsid w:val="003723D1"/>
    <w:rsid w:val="0039350C"/>
    <w:rsid w:val="0039353B"/>
    <w:rsid w:val="0039363C"/>
    <w:rsid w:val="003956F7"/>
    <w:rsid w:val="003B7574"/>
    <w:rsid w:val="003D186C"/>
    <w:rsid w:val="003F31AA"/>
    <w:rsid w:val="0042695D"/>
    <w:rsid w:val="004325C5"/>
    <w:rsid w:val="00481774"/>
    <w:rsid w:val="00501A72"/>
    <w:rsid w:val="00542CA3"/>
    <w:rsid w:val="00570882"/>
    <w:rsid w:val="00571F45"/>
    <w:rsid w:val="00590741"/>
    <w:rsid w:val="00592A22"/>
    <w:rsid w:val="005F77A3"/>
    <w:rsid w:val="00601C90"/>
    <w:rsid w:val="0060445A"/>
    <w:rsid w:val="0060538C"/>
    <w:rsid w:val="00620CC9"/>
    <w:rsid w:val="006C6AB2"/>
    <w:rsid w:val="007215DF"/>
    <w:rsid w:val="007B52CD"/>
    <w:rsid w:val="007B5E84"/>
    <w:rsid w:val="007C15FB"/>
    <w:rsid w:val="007F4512"/>
    <w:rsid w:val="007F7C9D"/>
    <w:rsid w:val="00825F11"/>
    <w:rsid w:val="0083346E"/>
    <w:rsid w:val="00862DC1"/>
    <w:rsid w:val="009130DA"/>
    <w:rsid w:val="00915498"/>
    <w:rsid w:val="009207D0"/>
    <w:rsid w:val="00922BFE"/>
    <w:rsid w:val="00926749"/>
    <w:rsid w:val="00980E5A"/>
    <w:rsid w:val="009B020D"/>
    <w:rsid w:val="009B6BE7"/>
    <w:rsid w:val="009D2D72"/>
    <w:rsid w:val="009D6DB6"/>
    <w:rsid w:val="00A450CD"/>
    <w:rsid w:val="00A9459F"/>
    <w:rsid w:val="00B11AB5"/>
    <w:rsid w:val="00B304AC"/>
    <w:rsid w:val="00B428EE"/>
    <w:rsid w:val="00BA0CF7"/>
    <w:rsid w:val="00BB0B5F"/>
    <w:rsid w:val="00C17385"/>
    <w:rsid w:val="00C42360"/>
    <w:rsid w:val="00C44A34"/>
    <w:rsid w:val="00C5688B"/>
    <w:rsid w:val="00C74D96"/>
    <w:rsid w:val="00CB5714"/>
    <w:rsid w:val="00D5203E"/>
    <w:rsid w:val="00D87387"/>
    <w:rsid w:val="00DB39B8"/>
    <w:rsid w:val="00DE68CE"/>
    <w:rsid w:val="00E419EF"/>
    <w:rsid w:val="00E55ADF"/>
    <w:rsid w:val="00EA4D15"/>
    <w:rsid w:val="00EC3F2C"/>
    <w:rsid w:val="00ED417E"/>
    <w:rsid w:val="00EF6719"/>
    <w:rsid w:val="00F33AA0"/>
    <w:rsid w:val="00F7421F"/>
    <w:rsid w:val="00FF72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36F"/>
    <w:pPr>
      <w:jc w:val="both"/>
    </w:pPr>
    <w:rPr>
      <w:rFonts w:ascii="Verdana" w:hAnsi="Verdana"/>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04AC"/>
    <w:rPr>
      <w:rFonts w:ascii="Tahoma" w:hAnsi="Tahoma" w:cs="Tahoma"/>
      <w:sz w:val="16"/>
      <w:szCs w:val="16"/>
    </w:rPr>
  </w:style>
  <w:style w:type="character" w:customStyle="1" w:styleId="TextedebullesCar">
    <w:name w:val="Texte de bulles Car"/>
    <w:link w:val="Textedebulles"/>
    <w:uiPriority w:val="99"/>
    <w:semiHidden/>
    <w:rsid w:val="00B304AC"/>
    <w:rPr>
      <w:rFonts w:ascii="Tahoma" w:eastAsia="Calibri" w:hAnsi="Tahoma" w:cs="Tahoma"/>
      <w:sz w:val="16"/>
      <w:szCs w:val="16"/>
    </w:rPr>
  </w:style>
  <w:style w:type="paragraph" w:styleId="NormalWeb">
    <w:name w:val="Normal (Web)"/>
    <w:basedOn w:val="Normal"/>
    <w:uiPriority w:val="99"/>
    <w:semiHidden/>
    <w:unhideWhenUsed/>
    <w:rsid w:val="00DB39B8"/>
    <w:pPr>
      <w:spacing w:before="100" w:beforeAutospacing="1" w:after="100" w:afterAutospacing="1"/>
      <w:jc w:val="left"/>
    </w:pPr>
    <w:rPr>
      <w:rFonts w:ascii="Times New Roman" w:eastAsia="Times New Roman" w:hAnsi="Times New Roman"/>
      <w:sz w:val="24"/>
      <w:szCs w:val="24"/>
      <w:lang w:eastAsia="fr-FR"/>
    </w:rPr>
  </w:style>
  <w:style w:type="character" w:styleId="Lienhypertexte">
    <w:name w:val="Hyperlink"/>
    <w:uiPriority w:val="99"/>
    <w:unhideWhenUsed/>
    <w:rsid w:val="00862DC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36F"/>
    <w:pPr>
      <w:jc w:val="both"/>
    </w:pPr>
    <w:rPr>
      <w:rFonts w:ascii="Verdana" w:hAnsi="Verdana"/>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04AC"/>
    <w:rPr>
      <w:rFonts w:ascii="Tahoma" w:hAnsi="Tahoma" w:cs="Tahoma"/>
      <w:sz w:val="16"/>
      <w:szCs w:val="16"/>
    </w:rPr>
  </w:style>
  <w:style w:type="character" w:customStyle="1" w:styleId="TextedebullesCar">
    <w:name w:val="Texte de bulles Car"/>
    <w:link w:val="Textedebulles"/>
    <w:uiPriority w:val="99"/>
    <w:semiHidden/>
    <w:rsid w:val="00B304AC"/>
    <w:rPr>
      <w:rFonts w:ascii="Tahoma" w:eastAsia="Calibri" w:hAnsi="Tahoma" w:cs="Tahoma"/>
      <w:sz w:val="16"/>
      <w:szCs w:val="16"/>
    </w:rPr>
  </w:style>
  <w:style w:type="paragraph" w:styleId="NormalWeb">
    <w:name w:val="Normal (Web)"/>
    <w:basedOn w:val="Normal"/>
    <w:uiPriority w:val="99"/>
    <w:semiHidden/>
    <w:unhideWhenUsed/>
    <w:rsid w:val="00DB39B8"/>
    <w:pPr>
      <w:spacing w:before="100" w:beforeAutospacing="1" w:after="100" w:afterAutospacing="1"/>
      <w:jc w:val="left"/>
    </w:pPr>
    <w:rPr>
      <w:rFonts w:ascii="Times New Roman" w:eastAsia="Times New Roman" w:hAnsi="Times New Roman"/>
      <w:sz w:val="24"/>
      <w:szCs w:val="24"/>
      <w:lang w:eastAsia="fr-FR"/>
    </w:rPr>
  </w:style>
  <w:style w:type="character" w:styleId="Lienhypertexte">
    <w:name w:val="Hyperlink"/>
    <w:uiPriority w:val="99"/>
    <w:unhideWhenUsed/>
    <w:rsid w:val="00862D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643649">
      <w:bodyDiv w:val="1"/>
      <w:marLeft w:val="0"/>
      <w:marRight w:val="0"/>
      <w:marTop w:val="0"/>
      <w:marBottom w:val="0"/>
      <w:divBdr>
        <w:top w:val="none" w:sz="0" w:space="0" w:color="auto"/>
        <w:left w:val="none" w:sz="0" w:space="0" w:color="auto"/>
        <w:bottom w:val="none" w:sz="0" w:space="0" w:color="auto"/>
        <w:right w:val="none" w:sz="0" w:space="0" w:color="auto"/>
      </w:divBdr>
    </w:div>
    <w:div w:id="402410927">
      <w:bodyDiv w:val="1"/>
      <w:marLeft w:val="0"/>
      <w:marRight w:val="0"/>
      <w:marTop w:val="0"/>
      <w:marBottom w:val="0"/>
      <w:divBdr>
        <w:top w:val="none" w:sz="0" w:space="0" w:color="auto"/>
        <w:left w:val="none" w:sz="0" w:space="0" w:color="auto"/>
        <w:bottom w:val="none" w:sz="0" w:space="0" w:color="auto"/>
        <w:right w:val="none" w:sz="0" w:space="0" w:color="auto"/>
      </w:divBdr>
    </w:div>
    <w:div w:id="793717254">
      <w:bodyDiv w:val="1"/>
      <w:marLeft w:val="0"/>
      <w:marRight w:val="0"/>
      <w:marTop w:val="0"/>
      <w:marBottom w:val="0"/>
      <w:divBdr>
        <w:top w:val="none" w:sz="0" w:space="0" w:color="auto"/>
        <w:left w:val="none" w:sz="0" w:space="0" w:color="auto"/>
        <w:bottom w:val="none" w:sz="0" w:space="0" w:color="auto"/>
        <w:right w:val="none" w:sz="0" w:space="0" w:color="auto"/>
      </w:divBdr>
    </w:div>
    <w:div w:id="824858272">
      <w:bodyDiv w:val="1"/>
      <w:marLeft w:val="0"/>
      <w:marRight w:val="0"/>
      <w:marTop w:val="0"/>
      <w:marBottom w:val="0"/>
      <w:divBdr>
        <w:top w:val="none" w:sz="0" w:space="0" w:color="auto"/>
        <w:left w:val="none" w:sz="0" w:space="0" w:color="auto"/>
        <w:bottom w:val="none" w:sz="0" w:space="0" w:color="auto"/>
        <w:right w:val="none" w:sz="0" w:space="0" w:color="auto"/>
      </w:divBdr>
    </w:div>
    <w:div w:id="993336420">
      <w:bodyDiv w:val="1"/>
      <w:marLeft w:val="0"/>
      <w:marRight w:val="0"/>
      <w:marTop w:val="0"/>
      <w:marBottom w:val="0"/>
      <w:divBdr>
        <w:top w:val="none" w:sz="0" w:space="0" w:color="auto"/>
        <w:left w:val="none" w:sz="0" w:space="0" w:color="auto"/>
        <w:bottom w:val="none" w:sz="0" w:space="0" w:color="auto"/>
        <w:right w:val="none" w:sz="0" w:space="0" w:color="auto"/>
      </w:divBdr>
    </w:div>
    <w:div w:id="1015155434">
      <w:bodyDiv w:val="1"/>
      <w:marLeft w:val="0"/>
      <w:marRight w:val="0"/>
      <w:marTop w:val="0"/>
      <w:marBottom w:val="0"/>
      <w:divBdr>
        <w:top w:val="none" w:sz="0" w:space="0" w:color="auto"/>
        <w:left w:val="none" w:sz="0" w:space="0" w:color="auto"/>
        <w:bottom w:val="none" w:sz="0" w:space="0" w:color="auto"/>
        <w:right w:val="none" w:sz="0" w:space="0" w:color="auto"/>
      </w:divBdr>
    </w:div>
    <w:div w:id="1274827262">
      <w:bodyDiv w:val="1"/>
      <w:marLeft w:val="0"/>
      <w:marRight w:val="0"/>
      <w:marTop w:val="0"/>
      <w:marBottom w:val="0"/>
      <w:divBdr>
        <w:top w:val="none" w:sz="0" w:space="0" w:color="auto"/>
        <w:left w:val="none" w:sz="0" w:space="0" w:color="auto"/>
        <w:bottom w:val="none" w:sz="0" w:space="0" w:color="auto"/>
        <w:right w:val="none" w:sz="0" w:space="0" w:color="auto"/>
      </w:divBdr>
      <w:divsChild>
        <w:div w:id="57097440">
          <w:marLeft w:val="1282"/>
          <w:marRight w:val="0"/>
          <w:marTop w:val="0"/>
          <w:marBottom w:val="0"/>
          <w:divBdr>
            <w:top w:val="none" w:sz="0" w:space="0" w:color="auto"/>
            <w:left w:val="none" w:sz="0" w:space="0" w:color="auto"/>
            <w:bottom w:val="none" w:sz="0" w:space="0" w:color="auto"/>
            <w:right w:val="none" w:sz="0" w:space="0" w:color="auto"/>
          </w:divBdr>
        </w:div>
        <w:div w:id="99423111">
          <w:marLeft w:val="1282"/>
          <w:marRight w:val="0"/>
          <w:marTop w:val="0"/>
          <w:marBottom w:val="0"/>
          <w:divBdr>
            <w:top w:val="none" w:sz="0" w:space="0" w:color="auto"/>
            <w:left w:val="none" w:sz="0" w:space="0" w:color="auto"/>
            <w:bottom w:val="none" w:sz="0" w:space="0" w:color="auto"/>
            <w:right w:val="none" w:sz="0" w:space="0" w:color="auto"/>
          </w:divBdr>
        </w:div>
        <w:div w:id="588319411">
          <w:marLeft w:val="1282"/>
          <w:marRight w:val="0"/>
          <w:marTop w:val="0"/>
          <w:marBottom w:val="0"/>
          <w:divBdr>
            <w:top w:val="none" w:sz="0" w:space="0" w:color="auto"/>
            <w:left w:val="none" w:sz="0" w:space="0" w:color="auto"/>
            <w:bottom w:val="none" w:sz="0" w:space="0" w:color="auto"/>
            <w:right w:val="none" w:sz="0" w:space="0" w:color="auto"/>
          </w:divBdr>
        </w:div>
        <w:div w:id="597444918">
          <w:marLeft w:val="1426"/>
          <w:marRight w:val="0"/>
          <w:marTop w:val="0"/>
          <w:marBottom w:val="0"/>
          <w:divBdr>
            <w:top w:val="none" w:sz="0" w:space="0" w:color="auto"/>
            <w:left w:val="none" w:sz="0" w:space="0" w:color="auto"/>
            <w:bottom w:val="none" w:sz="0" w:space="0" w:color="auto"/>
            <w:right w:val="none" w:sz="0" w:space="0" w:color="auto"/>
          </w:divBdr>
        </w:div>
        <w:div w:id="1281183925">
          <w:marLeft w:val="1426"/>
          <w:marRight w:val="0"/>
          <w:marTop w:val="0"/>
          <w:marBottom w:val="0"/>
          <w:divBdr>
            <w:top w:val="none" w:sz="0" w:space="0" w:color="auto"/>
            <w:left w:val="none" w:sz="0" w:space="0" w:color="auto"/>
            <w:bottom w:val="none" w:sz="0" w:space="0" w:color="auto"/>
            <w:right w:val="none" w:sz="0" w:space="0" w:color="auto"/>
          </w:divBdr>
        </w:div>
        <w:div w:id="2007903369">
          <w:marLeft w:val="1282"/>
          <w:marRight w:val="0"/>
          <w:marTop w:val="0"/>
          <w:marBottom w:val="0"/>
          <w:divBdr>
            <w:top w:val="none" w:sz="0" w:space="0" w:color="auto"/>
            <w:left w:val="none" w:sz="0" w:space="0" w:color="auto"/>
            <w:bottom w:val="none" w:sz="0" w:space="0" w:color="auto"/>
            <w:right w:val="none" w:sz="0" w:space="0" w:color="auto"/>
          </w:divBdr>
        </w:div>
      </w:divsChild>
    </w:div>
    <w:div w:id="1323773108">
      <w:bodyDiv w:val="1"/>
      <w:marLeft w:val="0"/>
      <w:marRight w:val="0"/>
      <w:marTop w:val="0"/>
      <w:marBottom w:val="0"/>
      <w:divBdr>
        <w:top w:val="none" w:sz="0" w:space="0" w:color="auto"/>
        <w:left w:val="none" w:sz="0" w:space="0" w:color="auto"/>
        <w:bottom w:val="none" w:sz="0" w:space="0" w:color="auto"/>
        <w:right w:val="none" w:sz="0" w:space="0" w:color="auto"/>
      </w:divBdr>
    </w:div>
    <w:div w:id="198981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1669</Words>
  <Characters>9180</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10828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User</cp:lastModifiedBy>
  <cp:revision>3</cp:revision>
  <cp:lastPrinted>2011-04-10T17:48:00Z</cp:lastPrinted>
  <dcterms:created xsi:type="dcterms:W3CDTF">2015-09-13T22:07:00Z</dcterms:created>
  <dcterms:modified xsi:type="dcterms:W3CDTF">2015-09-13T22:08:00Z</dcterms:modified>
</cp:coreProperties>
</file>